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0B" w:rsidRPr="000D7D0B" w:rsidRDefault="000D7D0B" w:rsidP="000D7D0B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ru-RU" w:eastAsia="ru-RU"/>
        </w:rPr>
      </w:pPr>
      <w:r w:rsidRPr="000D7D0B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ru-RU" w:eastAsia="ru-RU"/>
        </w:rPr>
        <w:t>Приказ Министерства здравоохранения Республики Беларусь от 26 августа 1996 г. №155 "О штатных нормативах медицинского и инженерно-технического персонала отделений гемодиализа"</w:t>
      </w:r>
    </w:p>
    <w:p w:rsidR="000D7D0B" w:rsidRPr="000D7D0B" w:rsidRDefault="000D7D0B" w:rsidP="000D7D0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ru-RU" w:eastAsia="ru-RU"/>
        </w:rPr>
      </w:pPr>
      <w:r w:rsidRPr="000D7D0B">
        <w:rPr>
          <w:rFonts w:ascii="Verdana" w:eastAsia="Times New Roman" w:hAnsi="Verdana" w:cs="Times New Roman"/>
          <w:b/>
          <w:bCs/>
          <w:color w:val="000000"/>
          <w:sz w:val="18"/>
          <w:lang w:val="ru-RU" w:eastAsia="ru-RU"/>
        </w:rPr>
        <w:t>Архив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2"/>
      </w:tblGrid>
      <w:tr w:rsidR="000D7D0B" w:rsidRPr="000D7D0B" w:rsidTr="000D7D0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 ПРИКАЗ МИНИСТЕРСТВА ЗДРАВООХРАНЕНИЯ РЕСПУБЛИКИ БЕЛАРУСЬ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                 26 августа 1996 г. № 155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О ШТАТНЫХ НОРМАТИВАХ </w:t>
            </w:r>
            <w:proofErr w:type="gramStart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МЕДИЦИНСКОГО</w:t>
            </w:r>
            <w:proofErr w:type="gramEnd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И ИНЖЕНЕРНО-ТЕХНИЧЕСКОГО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ПЕРСОНАЛА ОТДЕЛЕНИЙ ГЕМОДИАЛИЗА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В целях улучшения работы отделений гемодиализа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1. Утверждаю   по   согласованию  с  Министерством  финансов  и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Министерством  экономики  Республики  Беларусь   штатные   нормативы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медицинского    и    инженерно-технического    персонала   отделений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гемодиализа (приложение).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2. Приказываю: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2.1. руководителям органов здравоохранения устанавливать  штаты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медицинского и     инженерно-технического     персонала    отделений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гемодиализа применительно   к   штатным   нормативам,   утвержденным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настоящим приказом;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2.2. тиражировать настоящий приказ в необходимом  количестве  и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довести его   до   сведения  органов  и  учреждений  здравоохранения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Республики Беларусь;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2.3. считать     утратившим     силу     приказ    Министерства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здравоохранения СССР от 11 июля 1988 г. № 548.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Министр                                             И.М.ДРОБЫШЕВСКАЯ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СОГЛАСОВАНО              </w:t>
            </w:r>
            <w:proofErr w:type="spellStart"/>
            <w:proofErr w:type="gramStart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СОГЛАСОВАНО</w:t>
            </w:r>
            <w:proofErr w:type="spellEnd"/>
            <w:proofErr w:type="gramEnd"/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Заместитель              </w:t>
            </w:r>
            <w:proofErr w:type="spellStart"/>
            <w:proofErr w:type="gramStart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Заместитель</w:t>
            </w:r>
            <w:proofErr w:type="spellEnd"/>
            <w:proofErr w:type="gramEnd"/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Министра экономики       Министра финансов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Республики Беларусь      Республики Беларусь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Ю.И.Енин</w:t>
            </w:r>
            <w:proofErr w:type="spellEnd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            </w:t>
            </w:r>
            <w:proofErr w:type="spellStart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А.И.Сверж</w:t>
            </w:r>
            <w:proofErr w:type="spellEnd"/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31.07.1996               </w:t>
            </w:r>
            <w:proofErr w:type="spellStart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31.07.1996</w:t>
            </w:r>
            <w:proofErr w:type="spellEnd"/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                                   Приложение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                                   к приказу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                                   Министерства здравоохранения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                                   Республики Беларусь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                                   26.08.1996 № 155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                    </w:t>
            </w:r>
          </w:p>
          <w:p w:rsid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                         </w:t>
            </w: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ШТАТНЫЕ НОРМАТИВЫ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     медицинского и инженерно-технического персонала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                  отделений гемодиализа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                  1. Врачебный персонал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1.1. Должности  врачей-нефрологов  устанавливаются из расчета 1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должность </w:t>
            </w:r>
            <w:proofErr w:type="gramStart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на</w:t>
            </w:r>
            <w:proofErr w:type="gramEnd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: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- 6  </w:t>
            </w:r>
            <w:proofErr w:type="spellStart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диализных</w:t>
            </w:r>
            <w:proofErr w:type="spellEnd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мест  в  смену,  но  не  менее  1  должности </w:t>
            </w:r>
            <w:proofErr w:type="gramStart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на</w:t>
            </w:r>
            <w:proofErr w:type="gramEnd"/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диализный</w:t>
            </w:r>
            <w:proofErr w:type="spellEnd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зал;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- 20 коек.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1.2. Должности врачей-лаборантов устанавливаются из  расчета  1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должность на 6 </w:t>
            </w:r>
            <w:proofErr w:type="spellStart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диализных</w:t>
            </w:r>
            <w:proofErr w:type="spellEnd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мест в смену.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1.3. Должность   заведующего   отделением   устанавливается   </w:t>
            </w:r>
            <w:proofErr w:type="gramStart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в</w:t>
            </w:r>
            <w:proofErr w:type="gramEnd"/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следующем</w:t>
            </w:r>
            <w:proofErr w:type="gramEnd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порядке: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- в отделениях с числом  </w:t>
            </w:r>
            <w:proofErr w:type="spellStart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диализных</w:t>
            </w:r>
            <w:proofErr w:type="spellEnd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мест  до  6  -  вместо  0,5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должности врача-нефролога;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- в отделениях с числом  </w:t>
            </w:r>
            <w:proofErr w:type="spellStart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диализных</w:t>
            </w:r>
            <w:proofErr w:type="spellEnd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мест  6  и  более  -  </w:t>
            </w:r>
            <w:proofErr w:type="gramStart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сверх</w:t>
            </w:r>
            <w:proofErr w:type="gramEnd"/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должностей врачей-нефрологов.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1.4. При работе в  отделении  одного  врача  администрация  ЛПУ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обязана</w:t>
            </w:r>
            <w:proofErr w:type="gramEnd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подготовить  специалиста  по гемодиализу из числа врачебного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персонала для  возможной  замены  основного  работника  (на   период</w:t>
            </w:r>
            <w:proofErr w:type="gramEnd"/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отпуска, болезни и т.д.).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            </w:t>
            </w:r>
          </w:p>
          <w:p w:rsid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            </w:t>
            </w: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2. Средний медицинский персонал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2.1. Должности    медицинских    сестер     </w:t>
            </w:r>
            <w:proofErr w:type="spellStart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диализного</w:t>
            </w:r>
            <w:proofErr w:type="spellEnd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зала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устанавливаются из расчета 1 должность на 2 </w:t>
            </w:r>
            <w:proofErr w:type="spellStart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диализных</w:t>
            </w:r>
            <w:proofErr w:type="spellEnd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места в смену,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но не менее 1 должности на </w:t>
            </w:r>
            <w:proofErr w:type="spellStart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диализный</w:t>
            </w:r>
            <w:proofErr w:type="spellEnd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зал.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2.2. Должности палатных медицинских сестер  устанавливаются  </w:t>
            </w:r>
            <w:proofErr w:type="gramStart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из</w:t>
            </w:r>
            <w:proofErr w:type="gramEnd"/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расчета  1  круглосуточный  пост на 20 коек (при наличии в отделении</w:t>
            </w:r>
            <w:proofErr w:type="gramEnd"/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самостоятельных коек).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2.3. Должности  операционных медицинских сестер устанавливаются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из расчета 1 должность на 30 </w:t>
            </w:r>
            <w:proofErr w:type="spellStart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диализных</w:t>
            </w:r>
            <w:proofErr w:type="spellEnd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мест в смену.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2.4. Должности   медицинских   сестер   процедурного   кабинета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устанавливаются из расчета 1 должность на 40 коек.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2.5. Должности  лаборантов   устанавливаются   из   расчета   1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должность на 6 </w:t>
            </w:r>
            <w:proofErr w:type="spellStart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диализных</w:t>
            </w:r>
            <w:proofErr w:type="spellEnd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мест в смену.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2.6. Должности фельдшеров-лаборантов  могут  устанавливаться  </w:t>
            </w:r>
            <w:proofErr w:type="gramStart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в</w:t>
            </w:r>
            <w:proofErr w:type="gramEnd"/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пределах норматива должностей лаборантов, предусмотренных в п.2.5, </w:t>
            </w:r>
            <w:proofErr w:type="gramStart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в</w:t>
            </w:r>
            <w:proofErr w:type="gramEnd"/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соотношении</w:t>
            </w:r>
            <w:proofErr w:type="gramEnd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с лаборантами  2:1.  В  отделениях,  которым  полагается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0,25;  0,5;  0,75 или 1-1,25 должности лаборанта в указанном порядке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соответственно может вводиться  0,25;  0,5;  0,75  или  1  должность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фельдшера-лаборанта.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2.7. Должность    старшей    медицинской    сестры    отделения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устанавливается соответственно должности заведующего отделением.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             </w:t>
            </w:r>
          </w:p>
          <w:p w:rsid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          </w:t>
            </w: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3. Младший медицинский персонал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3.1. Должности санитарок-уборщиц устанавливаются из расчета: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</w:t>
            </w:r>
            <w:proofErr w:type="gramStart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- один  круглосуточный  пост на 20 коек (при наличии выделенных</w:t>
            </w:r>
            <w:proofErr w:type="gramEnd"/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коек в отделении);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- одна должность на 6 </w:t>
            </w:r>
            <w:proofErr w:type="spellStart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диализных</w:t>
            </w:r>
            <w:proofErr w:type="spellEnd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мест в смену.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3.2. Должности  санитарок  в   операционной,   перевязочной   и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процедурном </w:t>
            </w:r>
            <w:proofErr w:type="gramStart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кабинете</w:t>
            </w:r>
            <w:proofErr w:type="gramEnd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устанавливаются   соответственно   должностям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медицинских сестер   операционной,   перевязочной   и   </w:t>
            </w:r>
            <w:proofErr w:type="gramStart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процедурного</w:t>
            </w:r>
            <w:proofErr w:type="gramEnd"/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кабинета.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3.3. Должности санитарок-буфетчиц устанавливаются из расчета  1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должность на 30 коек (при наличии коек в отделении).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3.4. Должности </w:t>
            </w:r>
            <w:proofErr w:type="spellStart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санитарок-ванщиц</w:t>
            </w:r>
            <w:proofErr w:type="spellEnd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устанавливаются  из  расчета  1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должность на 30 коек (при наличии коек в отделении).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3.5. Должности санитарок лаборатории устанавливаются из расчета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1 должность на 4 должности врачей-лаборантов,  фельдшеров-лаборантов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и лаборантов.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3.6. Должность    сестры-хозяйки   устанавливается   в   каждом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отделении</w:t>
            </w:r>
            <w:proofErr w:type="gramEnd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.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            4. Инженерно-технический персонал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4.1. Должности инженеров устанавливаются из расчета 1 должность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на 6 </w:t>
            </w:r>
            <w:proofErr w:type="spellStart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диализных</w:t>
            </w:r>
            <w:proofErr w:type="spellEnd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мест в смену.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    4.2. Должности   операторов   устанавливаются   из   расчета  1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должность на 6 </w:t>
            </w:r>
            <w:proofErr w:type="spellStart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диализных</w:t>
            </w:r>
            <w:proofErr w:type="spellEnd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 xml:space="preserve"> мест в смену,  но не менее 1  должности  </w:t>
            </w:r>
            <w:proofErr w:type="gramStart"/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на</w:t>
            </w:r>
            <w:proofErr w:type="gramEnd"/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0D7D0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отделение.</w:t>
            </w: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0D7D0B" w:rsidRPr="000D7D0B" w:rsidRDefault="000D7D0B" w:rsidP="000D7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5447E8" w:rsidRDefault="000D7D0B"/>
    <w:sectPr w:rsidR="005447E8" w:rsidSect="008B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D0B"/>
    <w:rsid w:val="000D7D0B"/>
    <w:rsid w:val="001631D7"/>
    <w:rsid w:val="003153D8"/>
    <w:rsid w:val="0036303A"/>
    <w:rsid w:val="005B24E8"/>
    <w:rsid w:val="006F3FC9"/>
    <w:rsid w:val="0075786A"/>
    <w:rsid w:val="008B6B70"/>
    <w:rsid w:val="008C5177"/>
    <w:rsid w:val="00A95E0F"/>
    <w:rsid w:val="00BC1D0E"/>
    <w:rsid w:val="00C8455F"/>
    <w:rsid w:val="00D6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70"/>
    <w:rPr>
      <w:lang w:val="be-BY"/>
    </w:rPr>
  </w:style>
  <w:style w:type="paragraph" w:styleId="1">
    <w:name w:val="heading 1"/>
    <w:basedOn w:val="a"/>
    <w:link w:val="10"/>
    <w:uiPriority w:val="9"/>
    <w:qFormat/>
    <w:rsid w:val="000D7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D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D7D0B"/>
    <w:rPr>
      <w:b/>
      <w:bCs/>
    </w:rPr>
  </w:style>
  <w:style w:type="character" w:styleId="a5">
    <w:name w:val="Hyperlink"/>
    <w:basedOn w:val="a0"/>
    <w:uiPriority w:val="99"/>
    <w:semiHidden/>
    <w:unhideWhenUsed/>
    <w:rsid w:val="000D7D0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D7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7D0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Hir-3-4</dc:creator>
  <cp:lastModifiedBy>Hir-3-4</cp:lastModifiedBy>
  <cp:revision>2</cp:revision>
  <dcterms:created xsi:type="dcterms:W3CDTF">2018-11-30T11:16:00Z</dcterms:created>
  <dcterms:modified xsi:type="dcterms:W3CDTF">2018-11-30T11:22:00Z</dcterms:modified>
</cp:coreProperties>
</file>