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D1A" w:rsidRPr="008B10A6" w:rsidRDefault="00004D1A" w:rsidP="00004D1A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color w:val="000000"/>
        </w:rPr>
      </w:pPr>
      <w:r w:rsidRPr="008B10A6">
        <w:rPr>
          <w:rFonts w:ascii="TimesNewRomanPS-BoldMT" w:hAnsi="TimesNewRomanPS-BoldMT" w:cs="TimesNewRomanPS-BoldMT"/>
          <w:b/>
          <w:bCs/>
          <w:color w:val="000000"/>
        </w:rPr>
        <w:t xml:space="preserve">ГЛАВА 42 </w:t>
      </w:r>
    </w:p>
    <w:p w:rsidR="00004D1A" w:rsidRDefault="00004D1A" w:rsidP="00004D1A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color w:val="000000"/>
        </w:rPr>
      </w:pPr>
      <w:r w:rsidRPr="008B10A6">
        <w:rPr>
          <w:rFonts w:ascii="TimesNewRomanPS-BoldMT" w:hAnsi="TimesNewRomanPS-BoldMT" w:cs="TimesNewRomanPS-BoldMT"/>
          <w:b/>
          <w:bCs/>
          <w:color w:val="000000"/>
        </w:rPr>
        <w:t xml:space="preserve">НЕЙРОЭНДОКРИННЫЕ ОПУХОЛИ </w:t>
      </w:r>
    </w:p>
    <w:p w:rsidR="00004D1A" w:rsidRPr="008B10A6" w:rsidRDefault="00004D1A" w:rsidP="00004D1A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color w:val="000000"/>
        </w:rPr>
      </w:pPr>
      <w:r w:rsidRPr="008B10A6">
        <w:rPr>
          <w:rFonts w:ascii="TimesNewRomanPS-BoldMT" w:hAnsi="TimesNewRomanPS-BoldMT" w:cs="TimesNewRomanPS-BoldMT"/>
          <w:b/>
          <w:bCs/>
          <w:color w:val="000000"/>
        </w:rPr>
        <w:t>ЖЕЛУДОЧНО-КИШЕЧНОГО ТРАКТА (ЖКТ)</w:t>
      </w:r>
    </w:p>
    <w:p w:rsidR="00004D1A" w:rsidRPr="00BD4F5A" w:rsidRDefault="00004D1A" w:rsidP="00004D1A">
      <w:pPr>
        <w:autoSpaceDE w:val="0"/>
        <w:autoSpaceDN w:val="0"/>
        <w:adjustRightInd w:val="0"/>
        <w:jc w:val="right"/>
        <w:rPr>
          <w:rFonts w:ascii="TimesNewRomanPS-BoldMT" w:hAnsi="TimesNewRomanPS-BoldMT" w:cs="TimesNewRomanPS-BoldMT"/>
          <w:bCs/>
          <w:color w:val="000000"/>
        </w:rPr>
      </w:pPr>
      <w:r w:rsidRPr="008B10A6">
        <w:rPr>
          <w:rFonts w:ascii="TimesNewRomanPS-BoldMT" w:hAnsi="TimesNewRomanPS-BoldMT" w:cs="TimesNewRomanPS-BoldMT"/>
          <w:bCs/>
          <w:color w:val="000000"/>
        </w:rPr>
        <w:t>Таблица 42.1</w:t>
      </w:r>
    </w:p>
    <w:p w:rsidR="00004D1A" w:rsidRPr="008B10A6" w:rsidRDefault="00004D1A" w:rsidP="00004D1A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color w:val="000000"/>
        </w:rPr>
      </w:pPr>
      <w:r w:rsidRPr="008B10A6">
        <w:rPr>
          <w:rFonts w:ascii="TimesNewRomanPS-BoldMT" w:hAnsi="TimesNewRomanPS-BoldMT" w:cs="TimesNewRomanPS-BoldMT"/>
          <w:bCs/>
          <w:color w:val="000000"/>
        </w:rPr>
        <w:t>Статистические показатели нейроэндокринных опухолей ЖКТ</w:t>
      </w:r>
    </w:p>
    <w:tbl>
      <w:tblPr>
        <w:tblpPr w:leftFromText="180" w:rightFromText="180" w:vertAnchor="text" w:tblpXSpec="center" w:tblpY="1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48"/>
        <w:gridCol w:w="1559"/>
        <w:gridCol w:w="1543"/>
      </w:tblGrid>
      <w:tr w:rsidR="00004D1A" w:rsidRPr="008B10A6" w:rsidTr="0091738A">
        <w:trPr>
          <w:trHeight w:val="416"/>
        </w:trPr>
        <w:tc>
          <w:tcPr>
            <w:tcW w:w="6248" w:type="dxa"/>
            <w:vMerge w:val="restart"/>
            <w:shd w:val="clear" w:color="auto" w:fill="auto"/>
          </w:tcPr>
          <w:p w:rsidR="00004D1A" w:rsidRPr="008B10A6" w:rsidRDefault="00004D1A" w:rsidP="0091738A">
            <w:pPr>
              <w:contextualSpacing/>
              <w:jc w:val="center"/>
              <w:rPr>
                <w:b/>
                <w:bCs/>
              </w:rPr>
            </w:pPr>
            <w:r w:rsidRPr="008B10A6">
              <w:rPr>
                <w:b/>
                <w:bCs/>
              </w:rPr>
              <w:t>Показатель</w:t>
            </w:r>
          </w:p>
        </w:tc>
        <w:tc>
          <w:tcPr>
            <w:tcW w:w="3102" w:type="dxa"/>
            <w:gridSpan w:val="2"/>
            <w:shd w:val="clear" w:color="auto" w:fill="auto"/>
          </w:tcPr>
          <w:p w:rsidR="00004D1A" w:rsidRPr="008B10A6" w:rsidRDefault="00004D1A" w:rsidP="0091738A">
            <w:pPr>
              <w:contextualSpacing/>
              <w:jc w:val="center"/>
              <w:rPr>
                <w:b/>
                <w:bCs/>
              </w:rPr>
            </w:pPr>
            <w:r w:rsidRPr="008B10A6">
              <w:rPr>
                <w:b/>
                <w:bCs/>
              </w:rPr>
              <w:t>Число</w:t>
            </w:r>
          </w:p>
        </w:tc>
      </w:tr>
      <w:tr w:rsidR="00004D1A" w:rsidRPr="008B10A6" w:rsidTr="0091738A">
        <w:trPr>
          <w:trHeight w:val="399"/>
        </w:trPr>
        <w:tc>
          <w:tcPr>
            <w:tcW w:w="6248" w:type="dxa"/>
            <w:vMerge/>
            <w:shd w:val="clear" w:color="auto" w:fill="auto"/>
          </w:tcPr>
          <w:p w:rsidR="00004D1A" w:rsidRPr="008B10A6" w:rsidRDefault="00004D1A" w:rsidP="0091738A">
            <w:pPr>
              <w:contextualSpacing/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04D1A" w:rsidRPr="008B10A6" w:rsidRDefault="00004D1A" w:rsidP="0091738A">
            <w:pPr>
              <w:jc w:val="center"/>
            </w:pPr>
            <w:r w:rsidRPr="008B10A6">
              <w:t>2011</w:t>
            </w:r>
          </w:p>
        </w:tc>
        <w:tc>
          <w:tcPr>
            <w:tcW w:w="1543" w:type="dxa"/>
            <w:shd w:val="clear" w:color="auto" w:fill="auto"/>
          </w:tcPr>
          <w:p w:rsidR="00004D1A" w:rsidRPr="008B10A6" w:rsidRDefault="00004D1A" w:rsidP="0091738A">
            <w:pPr>
              <w:jc w:val="center"/>
            </w:pPr>
            <w:r w:rsidRPr="008B10A6">
              <w:t>2016</w:t>
            </w:r>
          </w:p>
        </w:tc>
      </w:tr>
      <w:tr w:rsidR="00004D1A" w:rsidRPr="008B10A6" w:rsidTr="0091738A">
        <w:trPr>
          <w:trHeight w:val="419"/>
        </w:trPr>
        <w:tc>
          <w:tcPr>
            <w:tcW w:w="6248" w:type="dxa"/>
            <w:shd w:val="clear" w:color="auto" w:fill="auto"/>
          </w:tcPr>
          <w:p w:rsidR="00004D1A" w:rsidRPr="008B10A6" w:rsidRDefault="00004D1A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8B10A6">
              <w:rPr>
                <w:szCs w:val="24"/>
              </w:rPr>
              <w:t>Число вновь выявленных случаев заболевания</w:t>
            </w:r>
          </w:p>
        </w:tc>
        <w:tc>
          <w:tcPr>
            <w:tcW w:w="1559" w:type="dxa"/>
            <w:shd w:val="clear" w:color="auto" w:fill="auto"/>
          </w:tcPr>
          <w:p w:rsidR="00004D1A" w:rsidRPr="008B10A6" w:rsidRDefault="00004D1A" w:rsidP="0091738A">
            <w:pPr>
              <w:jc w:val="center"/>
              <w:rPr>
                <w:lang w:val="en-US"/>
              </w:rPr>
            </w:pPr>
            <w:r w:rsidRPr="008B10A6">
              <w:rPr>
                <w:lang w:val="en-US"/>
              </w:rPr>
              <w:t>8</w:t>
            </w:r>
          </w:p>
        </w:tc>
        <w:tc>
          <w:tcPr>
            <w:tcW w:w="1543" w:type="dxa"/>
            <w:shd w:val="clear" w:color="auto" w:fill="auto"/>
          </w:tcPr>
          <w:p w:rsidR="00004D1A" w:rsidRPr="008B10A6" w:rsidRDefault="00004D1A" w:rsidP="0091738A">
            <w:pPr>
              <w:jc w:val="center"/>
              <w:rPr>
                <w:lang w:val="en-US"/>
              </w:rPr>
            </w:pPr>
            <w:r w:rsidRPr="008B10A6">
              <w:rPr>
                <w:lang w:val="en-US"/>
              </w:rPr>
              <w:t>24</w:t>
            </w:r>
          </w:p>
        </w:tc>
      </w:tr>
      <w:tr w:rsidR="00004D1A" w:rsidRPr="008B10A6" w:rsidTr="0091738A">
        <w:tc>
          <w:tcPr>
            <w:tcW w:w="6248" w:type="dxa"/>
            <w:shd w:val="clear" w:color="auto" w:fill="auto"/>
          </w:tcPr>
          <w:p w:rsidR="00004D1A" w:rsidRPr="008B10A6" w:rsidRDefault="00004D1A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8B10A6">
              <w:rPr>
                <w:szCs w:val="24"/>
              </w:rPr>
              <w:t>Заболеваемость на 100 000 населения (грубый интенсивный показатель)</w:t>
            </w:r>
          </w:p>
        </w:tc>
        <w:tc>
          <w:tcPr>
            <w:tcW w:w="1559" w:type="dxa"/>
            <w:shd w:val="clear" w:color="auto" w:fill="auto"/>
          </w:tcPr>
          <w:p w:rsidR="00004D1A" w:rsidRPr="008B10A6" w:rsidRDefault="00004D1A" w:rsidP="0091738A">
            <w:pPr>
              <w:jc w:val="center"/>
              <w:rPr>
                <w:lang w:val="en-US"/>
              </w:rPr>
            </w:pPr>
            <w:r w:rsidRPr="008B10A6">
              <w:rPr>
                <w:lang w:val="en-US"/>
              </w:rPr>
              <w:t>0,1</w:t>
            </w:r>
          </w:p>
        </w:tc>
        <w:tc>
          <w:tcPr>
            <w:tcW w:w="1543" w:type="dxa"/>
            <w:shd w:val="clear" w:color="auto" w:fill="auto"/>
          </w:tcPr>
          <w:p w:rsidR="00004D1A" w:rsidRPr="008B10A6" w:rsidRDefault="00004D1A" w:rsidP="0091738A">
            <w:pPr>
              <w:jc w:val="center"/>
              <w:rPr>
                <w:lang w:val="en-US"/>
              </w:rPr>
            </w:pPr>
            <w:r w:rsidRPr="008B10A6">
              <w:rPr>
                <w:lang w:val="en-US"/>
              </w:rPr>
              <w:t>0,3</w:t>
            </w:r>
          </w:p>
        </w:tc>
      </w:tr>
      <w:tr w:rsidR="00004D1A" w:rsidRPr="008B10A6" w:rsidTr="0091738A">
        <w:tc>
          <w:tcPr>
            <w:tcW w:w="6248" w:type="dxa"/>
            <w:shd w:val="clear" w:color="auto" w:fill="auto"/>
          </w:tcPr>
          <w:p w:rsidR="00004D1A" w:rsidRPr="008B10A6" w:rsidRDefault="00004D1A" w:rsidP="0091738A">
            <w:pPr>
              <w:spacing w:before="60" w:after="60"/>
              <w:contextualSpacing/>
              <w:rPr>
                <w:szCs w:val="24"/>
              </w:rPr>
            </w:pPr>
            <w:r w:rsidRPr="008B10A6">
              <w:rPr>
                <w:szCs w:val="24"/>
              </w:rPr>
              <w:t xml:space="preserve">Диагноз установлен в </w:t>
            </w:r>
            <w:r w:rsidRPr="008B10A6">
              <w:rPr>
                <w:szCs w:val="24"/>
                <w:lang w:val="en-US"/>
              </w:rPr>
              <w:t>I</w:t>
            </w:r>
            <w:r w:rsidRPr="008B10A6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004D1A" w:rsidRPr="008B10A6" w:rsidRDefault="00004D1A" w:rsidP="0091738A">
            <w:pPr>
              <w:jc w:val="center"/>
              <w:rPr>
                <w:lang w:val="en-US"/>
              </w:rPr>
            </w:pPr>
            <w:r w:rsidRPr="008B10A6">
              <w:rPr>
                <w:lang w:val="en-US"/>
              </w:rPr>
              <w:t>0</w:t>
            </w:r>
          </w:p>
        </w:tc>
        <w:tc>
          <w:tcPr>
            <w:tcW w:w="1543" w:type="dxa"/>
            <w:shd w:val="clear" w:color="auto" w:fill="auto"/>
          </w:tcPr>
          <w:p w:rsidR="00004D1A" w:rsidRPr="008B10A6" w:rsidRDefault="00004D1A" w:rsidP="0091738A">
            <w:pPr>
              <w:jc w:val="center"/>
              <w:rPr>
                <w:lang w:val="en-US"/>
              </w:rPr>
            </w:pPr>
            <w:r w:rsidRPr="008B10A6">
              <w:rPr>
                <w:lang w:val="en-US"/>
              </w:rPr>
              <w:t>45</w:t>
            </w:r>
            <w:r w:rsidRPr="008B10A6">
              <w:t>,</w:t>
            </w:r>
            <w:r w:rsidRPr="008B10A6">
              <w:rPr>
                <w:lang w:val="en-US"/>
              </w:rPr>
              <w:t>5</w:t>
            </w:r>
          </w:p>
        </w:tc>
      </w:tr>
      <w:tr w:rsidR="00004D1A" w:rsidRPr="008B10A6" w:rsidTr="0091738A">
        <w:tc>
          <w:tcPr>
            <w:tcW w:w="6248" w:type="dxa"/>
            <w:shd w:val="clear" w:color="auto" w:fill="auto"/>
          </w:tcPr>
          <w:p w:rsidR="00004D1A" w:rsidRPr="008B10A6" w:rsidRDefault="00004D1A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8B10A6">
              <w:rPr>
                <w:szCs w:val="24"/>
              </w:rPr>
              <w:t xml:space="preserve">Диагноз установлен в </w:t>
            </w:r>
            <w:r w:rsidRPr="008B10A6">
              <w:rPr>
                <w:szCs w:val="24"/>
                <w:lang w:val="en-US"/>
              </w:rPr>
              <w:t>II</w:t>
            </w:r>
            <w:r w:rsidRPr="008B10A6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004D1A" w:rsidRPr="008B10A6" w:rsidRDefault="00004D1A" w:rsidP="0091738A">
            <w:pPr>
              <w:jc w:val="center"/>
              <w:rPr>
                <w:lang w:val="en-US"/>
              </w:rPr>
            </w:pPr>
            <w:r w:rsidRPr="008B10A6">
              <w:rPr>
                <w:lang w:val="en-US"/>
              </w:rPr>
              <w:t>37</w:t>
            </w:r>
            <w:r w:rsidRPr="008B10A6">
              <w:t>,</w:t>
            </w:r>
            <w:r w:rsidRPr="008B10A6">
              <w:rPr>
                <w:lang w:val="en-US"/>
              </w:rPr>
              <w:t>5</w:t>
            </w:r>
          </w:p>
        </w:tc>
        <w:tc>
          <w:tcPr>
            <w:tcW w:w="1543" w:type="dxa"/>
            <w:shd w:val="clear" w:color="auto" w:fill="auto"/>
          </w:tcPr>
          <w:p w:rsidR="00004D1A" w:rsidRPr="008B10A6" w:rsidRDefault="00004D1A" w:rsidP="0091738A">
            <w:pPr>
              <w:jc w:val="center"/>
              <w:rPr>
                <w:lang w:val="en-US"/>
              </w:rPr>
            </w:pPr>
            <w:r w:rsidRPr="008B10A6">
              <w:rPr>
                <w:lang w:val="en-US"/>
              </w:rPr>
              <w:t>4,6</w:t>
            </w:r>
          </w:p>
        </w:tc>
      </w:tr>
      <w:tr w:rsidR="00004D1A" w:rsidRPr="008B10A6" w:rsidTr="0091738A">
        <w:tc>
          <w:tcPr>
            <w:tcW w:w="6248" w:type="dxa"/>
            <w:shd w:val="clear" w:color="auto" w:fill="auto"/>
          </w:tcPr>
          <w:p w:rsidR="00004D1A" w:rsidRPr="008B10A6" w:rsidRDefault="00004D1A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8B10A6">
              <w:rPr>
                <w:szCs w:val="24"/>
              </w:rPr>
              <w:t xml:space="preserve">Диагноз установлен в </w:t>
            </w:r>
            <w:r w:rsidRPr="008B10A6">
              <w:rPr>
                <w:szCs w:val="24"/>
                <w:lang w:val="en-US"/>
              </w:rPr>
              <w:t>III</w:t>
            </w:r>
            <w:r w:rsidRPr="008B10A6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004D1A" w:rsidRPr="008B10A6" w:rsidRDefault="00004D1A" w:rsidP="0091738A">
            <w:pPr>
              <w:jc w:val="center"/>
              <w:rPr>
                <w:lang w:val="en-US"/>
              </w:rPr>
            </w:pPr>
            <w:r w:rsidRPr="008B10A6">
              <w:rPr>
                <w:lang w:val="en-US"/>
              </w:rPr>
              <w:t>12,5</w:t>
            </w:r>
          </w:p>
        </w:tc>
        <w:tc>
          <w:tcPr>
            <w:tcW w:w="1543" w:type="dxa"/>
            <w:shd w:val="clear" w:color="auto" w:fill="auto"/>
          </w:tcPr>
          <w:p w:rsidR="00004D1A" w:rsidRPr="008B10A6" w:rsidRDefault="00004D1A" w:rsidP="0091738A">
            <w:pPr>
              <w:jc w:val="center"/>
              <w:rPr>
                <w:lang w:val="en-US"/>
              </w:rPr>
            </w:pPr>
            <w:r w:rsidRPr="008B10A6">
              <w:rPr>
                <w:lang w:val="en-US"/>
              </w:rPr>
              <w:t>13,6</w:t>
            </w:r>
          </w:p>
        </w:tc>
      </w:tr>
      <w:tr w:rsidR="00004D1A" w:rsidRPr="008B10A6" w:rsidTr="0091738A">
        <w:tc>
          <w:tcPr>
            <w:tcW w:w="6248" w:type="dxa"/>
            <w:shd w:val="clear" w:color="auto" w:fill="auto"/>
          </w:tcPr>
          <w:p w:rsidR="00004D1A" w:rsidRPr="008B10A6" w:rsidRDefault="00004D1A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8B10A6">
              <w:rPr>
                <w:szCs w:val="24"/>
              </w:rPr>
              <w:t xml:space="preserve">Диагноз установлен в </w:t>
            </w:r>
            <w:r w:rsidRPr="008B10A6">
              <w:rPr>
                <w:szCs w:val="24"/>
                <w:lang w:val="en-US"/>
              </w:rPr>
              <w:t>IV</w:t>
            </w:r>
            <w:r w:rsidRPr="008B10A6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004D1A" w:rsidRPr="008B10A6" w:rsidRDefault="00004D1A" w:rsidP="0091738A">
            <w:pPr>
              <w:jc w:val="center"/>
              <w:rPr>
                <w:lang w:val="en-US"/>
              </w:rPr>
            </w:pPr>
            <w:r w:rsidRPr="008B10A6">
              <w:rPr>
                <w:lang w:val="en-US"/>
              </w:rPr>
              <w:t>50,0</w:t>
            </w:r>
          </w:p>
        </w:tc>
        <w:tc>
          <w:tcPr>
            <w:tcW w:w="1543" w:type="dxa"/>
            <w:shd w:val="clear" w:color="auto" w:fill="auto"/>
          </w:tcPr>
          <w:p w:rsidR="00004D1A" w:rsidRPr="008B10A6" w:rsidRDefault="00004D1A" w:rsidP="0091738A">
            <w:pPr>
              <w:jc w:val="center"/>
              <w:rPr>
                <w:lang w:val="en-US"/>
              </w:rPr>
            </w:pPr>
            <w:r w:rsidRPr="008B10A6">
              <w:rPr>
                <w:lang w:val="en-US"/>
              </w:rPr>
              <w:t>36,3</w:t>
            </w:r>
          </w:p>
        </w:tc>
      </w:tr>
      <w:tr w:rsidR="00004D1A" w:rsidRPr="008B10A6" w:rsidTr="0091738A">
        <w:trPr>
          <w:trHeight w:val="423"/>
        </w:trPr>
        <w:tc>
          <w:tcPr>
            <w:tcW w:w="6248" w:type="dxa"/>
            <w:shd w:val="clear" w:color="auto" w:fill="auto"/>
          </w:tcPr>
          <w:p w:rsidR="00004D1A" w:rsidRPr="008B10A6" w:rsidRDefault="00004D1A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8B10A6">
              <w:rPr>
                <w:szCs w:val="24"/>
              </w:rPr>
              <w:t>Прожили менее года с момента установления диагноза из числа заболевших в предыдущем году (одногодичная летальность в %)</w:t>
            </w:r>
          </w:p>
        </w:tc>
        <w:tc>
          <w:tcPr>
            <w:tcW w:w="1559" w:type="dxa"/>
            <w:shd w:val="clear" w:color="auto" w:fill="auto"/>
          </w:tcPr>
          <w:p w:rsidR="00004D1A" w:rsidRPr="008B10A6" w:rsidRDefault="00004D1A" w:rsidP="0091738A">
            <w:pPr>
              <w:jc w:val="center"/>
              <w:rPr>
                <w:lang w:val="en-US"/>
              </w:rPr>
            </w:pPr>
            <w:r w:rsidRPr="008B10A6">
              <w:rPr>
                <w:lang w:val="en-US"/>
              </w:rPr>
              <w:t>0</w:t>
            </w:r>
          </w:p>
        </w:tc>
        <w:tc>
          <w:tcPr>
            <w:tcW w:w="1543" w:type="dxa"/>
            <w:shd w:val="clear" w:color="auto" w:fill="auto"/>
          </w:tcPr>
          <w:p w:rsidR="00004D1A" w:rsidRPr="008B10A6" w:rsidRDefault="00004D1A" w:rsidP="0091738A">
            <w:pPr>
              <w:jc w:val="center"/>
              <w:rPr>
                <w:lang w:val="en-US"/>
              </w:rPr>
            </w:pPr>
            <w:r w:rsidRPr="008B10A6">
              <w:rPr>
                <w:lang w:val="en-US"/>
              </w:rPr>
              <w:t>33</w:t>
            </w:r>
            <w:r w:rsidRPr="008B10A6">
              <w:t>,</w:t>
            </w:r>
            <w:r w:rsidRPr="008B10A6">
              <w:rPr>
                <w:lang w:val="en-US"/>
              </w:rPr>
              <w:t>3</w:t>
            </w:r>
          </w:p>
        </w:tc>
      </w:tr>
      <w:tr w:rsidR="00004D1A" w:rsidRPr="008B10A6" w:rsidTr="0091738A">
        <w:trPr>
          <w:trHeight w:val="415"/>
        </w:trPr>
        <w:tc>
          <w:tcPr>
            <w:tcW w:w="6248" w:type="dxa"/>
            <w:shd w:val="clear" w:color="auto" w:fill="auto"/>
          </w:tcPr>
          <w:p w:rsidR="00004D1A" w:rsidRPr="008B10A6" w:rsidRDefault="00004D1A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8B10A6">
              <w:rPr>
                <w:szCs w:val="24"/>
              </w:rPr>
              <w:t>Умерло от злокачественных новообразований</w:t>
            </w:r>
          </w:p>
        </w:tc>
        <w:tc>
          <w:tcPr>
            <w:tcW w:w="1559" w:type="dxa"/>
            <w:shd w:val="clear" w:color="auto" w:fill="auto"/>
          </w:tcPr>
          <w:p w:rsidR="00004D1A" w:rsidRPr="008B10A6" w:rsidRDefault="00004D1A" w:rsidP="0091738A">
            <w:pPr>
              <w:jc w:val="center"/>
              <w:rPr>
                <w:lang w:val="en-US"/>
              </w:rPr>
            </w:pPr>
            <w:r w:rsidRPr="008B10A6">
              <w:rPr>
                <w:lang w:val="en-US"/>
              </w:rPr>
              <w:t>1</w:t>
            </w:r>
          </w:p>
        </w:tc>
        <w:tc>
          <w:tcPr>
            <w:tcW w:w="1543" w:type="dxa"/>
            <w:shd w:val="clear" w:color="auto" w:fill="auto"/>
          </w:tcPr>
          <w:p w:rsidR="00004D1A" w:rsidRPr="008B10A6" w:rsidRDefault="00004D1A" w:rsidP="0091738A">
            <w:pPr>
              <w:jc w:val="center"/>
              <w:rPr>
                <w:lang w:val="en-US"/>
              </w:rPr>
            </w:pPr>
            <w:r w:rsidRPr="008B10A6">
              <w:rPr>
                <w:lang w:val="en-US"/>
              </w:rPr>
              <w:t>5</w:t>
            </w:r>
          </w:p>
        </w:tc>
      </w:tr>
      <w:tr w:rsidR="00004D1A" w:rsidRPr="008B10A6" w:rsidTr="0091738A">
        <w:trPr>
          <w:trHeight w:val="75"/>
        </w:trPr>
        <w:tc>
          <w:tcPr>
            <w:tcW w:w="6248" w:type="dxa"/>
            <w:shd w:val="clear" w:color="auto" w:fill="auto"/>
          </w:tcPr>
          <w:p w:rsidR="00004D1A" w:rsidRPr="008B10A6" w:rsidRDefault="00004D1A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8B10A6">
              <w:rPr>
                <w:szCs w:val="24"/>
              </w:rPr>
              <w:t>Смертность на 100 000 населения грубый интенсивный показатель</w:t>
            </w:r>
          </w:p>
        </w:tc>
        <w:tc>
          <w:tcPr>
            <w:tcW w:w="1559" w:type="dxa"/>
            <w:shd w:val="clear" w:color="auto" w:fill="auto"/>
          </w:tcPr>
          <w:p w:rsidR="00004D1A" w:rsidRPr="008B10A6" w:rsidRDefault="00004D1A" w:rsidP="0091738A">
            <w:pPr>
              <w:jc w:val="center"/>
              <w:rPr>
                <w:lang w:val="en-US"/>
              </w:rPr>
            </w:pPr>
            <w:r w:rsidRPr="008B10A6">
              <w:rPr>
                <w:lang w:val="en-US"/>
              </w:rPr>
              <w:t>0</w:t>
            </w:r>
          </w:p>
        </w:tc>
        <w:tc>
          <w:tcPr>
            <w:tcW w:w="1543" w:type="dxa"/>
            <w:shd w:val="clear" w:color="auto" w:fill="auto"/>
          </w:tcPr>
          <w:p w:rsidR="00004D1A" w:rsidRPr="008B10A6" w:rsidRDefault="00004D1A" w:rsidP="0091738A">
            <w:pPr>
              <w:jc w:val="center"/>
              <w:rPr>
                <w:lang w:val="en-US"/>
              </w:rPr>
            </w:pPr>
            <w:r w:rsidRPr="008B10A6">
              <w:rPr>
                <w:lang w:val="en-US"/>
              </w:rPr>
              <w:t>0,1</w:t>
            </w:r>
          </w:p>
        </w:tc>
      </w:tr>
      <w:tr w:rsidR="00004D1A" w:rsidRPr="008B10A6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004D1A" w:rsidRPr="008B10A6" w:rsidRDefault="00004D1A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8B10A6">
              <w:rPr>
                <w:szCs w:val="24"/>
              </w:rPr>
              <w:t>Отношение смертности к заболеваемости в % (интенсивные показатели)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4D1A" w:rsidRPr="008B10A6" w:rsidRDefault="00004D1A" w:rsidP="0091738A">
            <w:pPr>
              <w:jc w:val="center"/>
              <w:rPr>
                <w:lang w:val="en-US"/>
              </w:rPr>
            </w:pPr>
            <w:r w:rsidRPr="008B10A6">
              <w:rPr>
                <w:lang w:val="en-US"/>
              </w:rPr>
              <w:t>12,5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004D1A" w:rsidRPr="008B10A6" w:rsidRDefault="00004D1A" w:rsidP="0091738A">
            <w:pPr>
              <w:jc w:val="center"/>
              <w:rPr>
                <w:lang w:val="en-US"/>
              </w:rPr>
            </w:pPr>
            <w:r w:rsidRPr="008B10A6">
              <w:rPr>
                <w:lang w:val="en-US"/>
              </w:rPr>
              <w:t>22</w:t>
            </w:r>
            <w:r w:rsidRPr="008B10A6">
              <w:t>,</w:t>
            </w:r>
            <w:r w:rsidRPr="008B10A6">
              <w:rPr>
                <w:lang w:val="en-US"/>
              </w:rPr>
              <w:t>7</w:t>
            </w:r>
          </w:p>
        </w:tc>
      </w:tr>
      <w:tr w:rsidR="00004D1A" w:rsidRPr="008B10A6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004D1A" w:rsidRPr="008B10A6" w:rsidRDefault="00004D1A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8B10A6">
              <w:rPr>
                <w:szCs w:val="24"/>
              </w:rPr>
              <w:t>Число пациентов, состоящих на учете на конец года</w:t>
            </w:r>
          </w:p>
        </w:tc>
        <w:tc>
          <w:tcPr>
            <w:tcW w:w="1559" w:type="dxa"/>
            <w:shd w:val="clear" w:color="auto" w:fill="auto"/>
          </w:tcPr>
          <w:p w:rsidR="00004D1A" w:rsidRPr="008B10A6" w:rsidRDefault="00004D1A" w:rsidP="0091738A">
            <w:pPr>
              <w:jc w:val="center"/>
              <w:rPr>
                <w:lang w:val="en-US"/>
              </w:rPr>
            </w:pPr>
            <w:r w:rsidRPr="008B10A6">
              <w:rPr>
                <w:lang w:val="en-US"/>
              </w:rPr>
              <w:t>15</w:t>
            </w:r>
          </w:p>
        </w:tc>
        <w:tc>
          <w:tcPr>
            <w:tcW w:w="1543" w:type="dxa"/>
            <w:shd w:val="clear" w:color="auto" w:fill="auto"/>
          </w:tcPr>
          <w:p w:rsidR="00004D1A" w:rsidRPr="008B10A6" w:rsidRDefault="00004D1A" w:rsidP="0091738A">
            <w:pPr>
              <w:jc w:val="center"/>
              <w:rPr>
                <w:lang w:val="en-US"/>
              </w:rPr>
            </w:pPr>
            <w:r w:rsidRPr="008B10A6">
              <w:rPr>
                <w:lang w:val="en-US"/>
              </w:rPr>
              <w:t>42</w:t>
            </w:r>
          </w:p>
        </w:tc>
      </w:tr>
      <w:tr w:rsidR="00004D1A" w:rsidRPr="008B10A6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004D1A" w:rsidRPr="008B10A6" w:rsidRDefault="00004D1A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8B10A6">
              <w:rPr>
                <w:szCs w:val="24"/>
              </w:rPr>
              <w:t>Из них состоящих на учете 5 и более лет</w:t>
            </w:r>
          </w:p>
        </w:tc>
        <w:tc>
          <w:tcPr>
            <w:tcW w:w="1559" w:type="dxa"/>
            <w:shd w:val="clear" w:color="auto" w:fill="auto"/>
          </w:tcPr>
          <w:p w:rsidR="00004D1A" w:rsidRPr="008B10A6" w:rsidRDefault="00004D1A" w:rsidP="0091738A">
            <w:pPr>
              <w:jc w:val="center"/>
              <w:rPr>
                <w:lang w:val="en-US"/>
              </w:rPr>
            </w:pPr>
            <w:r w:rsidRPr="008B10A6">
              <w:rPr>
                <w:lang w:val="en-US"/>
              </w:rPr>
              <w:t>6,7</w:t>
            </w:r>
          </w:p>
        </w:tc>
        <w:tc>
          <w:tcPr>
            <w:tcW w:w="1543" w:type="dxa"/>
            <w:shd w:val="clear" w:color="auto" w:fill="auto"/>
          </w:tcPr>
          <w:p w:rsidR="00004D1A" w:rsidRPr="008B10A6" w:rsidRDefault="00004D1A" w:rsidP="0091738A">
            <w:pPr>
              <w:jc w:val="center"/>
              <w:rPr>
                <w:lang w:val="en-US"/>
              </w:rPr>
            </w:pPr>
            <w:r w:rsidRPr="008B10A6">
              <w:rPr>
                <w:lang w:val="en-US"/>
              </w:rPr>
              <w:t>21,4</w:t>
            </w:r>
          </w:p>
        </w:tc>
      </w:tr>
    </w:tbl>
    <w:p w:rsidR="00004D1A" w:rsidRPr="008B10A6" w:rsidRDefault="00004D1A" w:rsidP="00004D1A">
      <w:pPr>
        <w:autoSpaceDE w:val="0"/>
        <w:autoSpaceDN w:val="0"/>
        <w:adjustRightInd w:val="0"/>
        <w:jc w:val="both"/>
        <w:rPr>
          <w:rFonts w:ascii="TimesNewRomanPS-BoldMT" w:hAnsi="TimesNewRomanPS-BoldMT" w:cs="TimesNewRomanPS-BoldMT"/>
          <w:b/>
          <w:bCs/>
          <w:color w:val="000000"/>
          <w:lang w:val="en-US"/>
        </w:rPr>
      </w:pP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ascii="TimesNewRomanPS-BoldMT" w:hAnsi="TimesNewRomanPS-BoldMT" w:cs="TimesNewRomanPS-BoldMT"/>
          <w:bCs/>
          <w:color w:val="000000"/>
        </w:rPr>
      </w:pPr>
      <w:r w:rsidRPr="008B10A6">
        <w:rPr>
          <w:rFonts w:ascii="TimesNewRomanPS-BoldMT" w:hAnsi="TimesNewRomanPS-BoldMT" w:cs="TimesNewRomanPS-BoldMT"/>
          <w:bCs/>
          <w:color w:val="000000"/>
        </w:rPr>
        <w:t xml:space="preserve">Все нейроэндокринные опухоли (НЭО) определяются как исходящие из эпителия новообразования с преимущественной нейроэндокринной дифференцировкой. Возникающие из эпителия большинства органов, НЭО </w:t>
      </w:r>
      <w:r w:rsidRPr="008B10A6">
        <w:rPr>
          <w:rFonts w:ascii="TimesNewRomanPS-BoldMT" w:hAnsi="TimesNewRomanPS-BoldMT" w:cs="TimesNewRomanPS-BoldMT"/>
          <w:bCs/>
          <w:color w:val="000000"/>
        </w:rPr>
        <w:lastRenderedPageBreak/>
        <w:t>имеют как органные уникальные клинические и морфологические, так и сходные для всех нейроэндокринных опухолей признаки. Все НЭО по течению заболевания локализации подразделяются на медленнорастущие (индолентные) и опухоли с агрессивным течением (таблица 42.2).</w:t>
      </w:r>
    </w:p>
    <w:p w:rsidR="00004D1A" w:rsidRDefault="00004D1A" w:rsidP="00004D1A">
      <w:pPr>
        <w:autoSpaceDE w:val="0"/>
        <w:autoSpaceDN w:val="0"/>
        <w:adjustRightInd w:val="0"/>
        <w:ind w:firstLine="709"/>
        <w:jc w:val="right"/>
        <w:rPr>
          <w:rFonts w:ascii="TimesNewRomanPS-BoldMT" w:hAnsi="TimesNewRomanPS-BoldMT" w:cs="TimesNewRomanPS-BoldMT"/>
          <w:bCs/>
          <w:color w:val="000000"/>
        </w:rPr>
      </w:pPr>
      <w:r w:rsidRPr="008B10A6">
        <w:rPr>
          <w:rFonts w:ascii="TimesNewRomanPS-BoldMT" w:hAnsi="TimesNewRomanPS-BoldMT" w:cs="TimesNewRomanPS-BoldMT"/>
          <w:bCs/>
          <w:color w:val="000000"/>
        </w:rPr>
        <w:t xml:space="preserve">Таблица 42.2 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ascii="TimesNewRomanPS-BoldMT" w:hAnsi="TimesNewRomanPS-BoldMT" w:cs="TimesNewRomanPS-BoldMT"/>
          <w:bCs/>
          <w:color w:val="000000"/>
        </w:rPr>
      </w:pPr>
      <w:r w:rsidRPr="008B10A6">
        <w:rPr>
          <w:rFonts w:ascii="TimesNewRomanPS-BoldMT" w:hAnsi="TimesNewRomanPS-BoldMT" w:cs="TimesNewRomanPS-BoldMT"/>
          <w:bCs/>
          <w:color w:val="000000"/>
        </w:rPr>
        <w:t>Формы НЭО в зависимости от течения заболевания</w:t>
      </w:r>
    </w:p>
    <w:tbl>
      <w:tblPr>
        <w:tblW w:w="9827" w:type="dxa"/>
        <w:jc w:val="center"/>
        <w:tblBorders>
          <w:top w:val="double" w:sz="6" w:space="0" w:color="auto"/>
          <w:bottom w:val="double" w:sz="6" w:space="0" w:color="auto"/>
        </w:tblBorders>
        <w:tblLook w:val="01E0"/>
      </w:tblPr>
      <w:tblGrid>
        <w:gridCol w:w="4900"/>
        <w:gridCol w:w="4927"/>
      </w:tblGrid>
      <w:tr w:rsidR="00004D1A" w:rsidRPr="008B10A6" w:rsidTr="0091738A">
        <w:trPr>
          <w:jc w:val="center"/>
        </w:trPr>
        <w:tc>
          <w:tcPr>
            <w:tcW w:w="4900" w:type="dxa"/>
            <w:shd w:val="clear" w:color="auto" w:fill="E6E6E6"/>
            <w:vAlign w:val="center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Cs/>
                <w:color w:val="000000"/>
                <w:szCs w:val="24"/>
              </w:rPr>
            </w:pPr>
            <w:r w:rsidRPr="008B10A6">
              <w:rPr>
                <w:rFonts w:ascii="TimesNewRomanPS-BoldMT" w:hAnsi="TimesNewRomanPS-BoldMT" w:cs="TimesNewRomanPS-BoldMT"/>
                <w:bCs/>
                <w:color w:val="000000"/>
                <w:szCs w:val="24"/>
              </w:rPr>
              <w:t>Индолентные опухоли</w:t>
            </w:r>
          </w:p>
        </w:tc>
        <w:tc>
          <w:tcPr>
            <w:tcW w:w="4927" w:type="dxa"/>
            <w:shd w:val="clear" w:color="auto" w:fill="E6E6E6"/>
            <w:vAlign w:val="center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Cs/>
                <w:color w:val="000000"/>
                <w:szCs w:val="24"/>
              </w:rPr>
            </w:pPr>
            <w:r w:rsidRPr="008B10A6">
              <w:rPr>
                <w:rFonts w:ascii="TimesNewRomanPS-BoldMT" w:hAnsi="TimesNewRomanPS-BoldMT" w:cs="TimesNewRomanPS-BoldMT"/>
                <w:bCs/>
                <w:color w:val="000000"/>
                <w:szCs w:val="24"/>
              </w:rPr>
              <w:t>Агрессивные опухоли</w:t>
            </w:r>
          </w:p>
        </w:tc>
      </w:tr>
      <w:tr w:rsidR="00004D1A" w:rsidRPr="008B10A6" w:rsidTr="0091738A">
        <w:trPr>
          <w:jc w:val="center"/>
        </w:trPr>
        <w:tc>
          <w:tcPr>
            <w:tcW w:w="4900" w:type="dxa"/>
            <w:shd w:val="clear" w:color="auto" w:fill="auto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Cs/>
                <w:color w:val="000000"/>
                <w:szCs w:val="24"/>
              </w:rPr>
            </w:pPr>
            <w:r w:rsidRPr="008B10A6">
              <w:rPr>
                <w:rFonts w:ascii="TimesNewRomanPS-BoldMT" w:hAnsi="TimesNewRomanPS-BoldMT" w:cs="TimesNewRomanPS-BoldMT"/>
                <w:bCs/>
                <w:color w:val="000000"/>
                <w:szCs w:val="24"/>
              </w:rPr>
              <w:t>карциноидные опухоли (из различных органов)</w:t>
            </w:r>
          </w:p>
        </w:tc>
        <w:tc>
          <w:tcPr>
            <w:tcW w:w="4927" w:type="dxa"/>
            <w:shd w:val="clear" w:color="auto" w:fill="auto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Cs/>
                <w:color w:val="000000"/>
                <w:szCs w:val="24"/>
              </w:rPr>
            </w:pPr>
            <w:r w:rsidRPr="008B10A6">
              <w:rPr>
                <w:rFonts w:ascii="TimesNewRomanPS-BoldMT" w:hAnsi="TimesNewRomanPS-BoldMT" w:cs="TimesNewRomanPS-BoldMT"/>
                <w:bCs/>
                <w:color w:val="000000"/>
                <w:szCs w:val="24"/>
              </w:rPr>
              <w:t>мелкоклеточный рак легкого, атипичные или низкодифференцированные карциноиды (из различных органов)</w:t>
            </w:r>
          </w:p>
        </w:tc>
      </w:tr>
      <w:tr w:rsidR="00004D1A" w:rsidRPr="008B10A6" w:rsidTr="0091738A">
        <w:trPr>
          <w:jc w:val="center"/>
        </w:trPr>
        <w:tc>
          <w:tcPr>
            <w:tcW w:w="4900" w:type="dxa"/>
            <w:shd w:val="clear" w:color="auto" w:fill="auto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Cs/>
                <w:color w:val="000000"/>
                <w:szCs w:val="24"/>
              </w:rPr>
            </w:pPr>
            <w:r w:rsidRPr="008B10A6">
              <w:rPr>
                <w:rFonts w:ascii="TimesNewRomanPS-BoldMT" w:hAnsi="TimesNewRomanPS-BoldMT" w:cs="TimesNewRomanPS-BoldMT"/>
                <w:bCs/>
                <w:color w:val="000000"/>
                <w:szCs w:val="24"/>
              </w:rPr>
              <w:t>панкреатические НЭО</w:t>
            </w:r>
          </w:p>
        </w:tc>
        <w:tc>
          <w:tcPr>
            <w:tcW w:w="4927" w:type="dxa"/>
            <w:shd w:val="clear" w:color="auto" w:fill="auto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Cs/>
                <w:color w:val="000000"/>
                <w:szCs w:val="24"/>
              </w:rPr>
            </w:pPr>
            <w:r w:rsidRPr="008B10A6">
              <w:rPr>
                <w:rFonts w:ascii="TimesNewRomanPS-BoldMT" w:hAnsi="TimesNewRomanPS-BoldMT" w:cs="TimesNewRomanPS-BoldMT"/>
                <w:bCs/>
                <w:color w:val="000000"/>
                <w:szCs w:val="24"/>
              </w:rPr>
              <w:t>экстралегочный мелкоклеточный рак</w:t>
            </w:r>
          </w:p>
        </w:tc>
      </w:tr>
      <w:tr w:rsidR="00004D1A" w:rsidRPr="008B10A6" w:rsidTr="0091738A">
        <w:trPr>
          <w:jc w:val="center"/>
        </w:trPr>
        <w:tc>
          <w:tcPr>
            <w:tcW w:w="4900" w:type="dxa"/>
            <w:shd w:val="clear" w:color="auto" w:fill="auto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Cs/>
                <w:color w:val="000000"/>
                <w:szCs w:val="24"/>
              </w:rPr>
            </w:pPr>
            <w:r w:rsidRPr="008B10A6">
              <w:rPr>
                <w:rFonts w:ascii="TimesNewRomanPS-BoldMT" w:hAnsi="TimesNewRomanPS-BoldMT" w:cs="TimesNewRomanPS-BoldMT"/>
                <w:bCs/>
                <w:color w:val="000000"/>
                <w:szCs w:val="24"/>
              </w:rPr>
              <w:t>феохромоцитома (надпочечник)</w:t>
            </w:r>
          </w:p>
        </w:tc>
        <w:tc>
          <w:tcPr>
            <w:tcW w:w="4927" w:type="dxa"/>
            <w:shd w:val="clear" w:color="auto" w:fill="auto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Cs/>
                <w:color w:val="000000"/>
                <w:szCs w:val="24"/>
              </w:rPr>
            </w:pPr>
            <w:r w:rsidRPr="008B10A6">
              <w:rPr>
                <w:rFonts w:ascii="TimesNewRomanPS-BoldMT" w:hAnsi="TimesNewRomanPS-BoldMT" w:cs="TimesNewRomanPS-BoldMT"/>
                <w:bCs/>
                <w:color w:val="000000"/>
                <w:szCs w:val="24"/>
              </w:rPr>
              <w:t>периферические эмбриональные нейроэктодермальные опухоли (в основном у взрослых)</w:t>
            </w:r>
          </w:p>
        </w:tc>
      </w:tr>
      <w:tr w:rsidR="00004D1A" w:rsidRPr="008B10A6" w:rsidTr="0091738A">
        <w:trPr>
          <w:jc w:val="center"/>
        </w:trPr>
        <w:tc>
          <w:tcPr>
            <w:tcW w:w="4900" w:type="dxa"/>
            <w:shd w:val="clear" w:color="auto" w:fill="auto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Cs/>
                <w:color w:val="000000"/>
                <w:szCs w:val="24"/>
              </w:rPr>
            </w:pPr>
            <w:r w:rsidRPr="008B10A6">
              <w:rPr>
                <w:rFonts w:ascii="TimesNewRomanPS-BoldMT" w:hAnsi="TimesNewRomanPS-BoldMT" w:cs="TimesNewRomanPS-BoldMT"/>
                <w:bCs/>
                <w:color w:val="000000"/>
                <w:szCs w:val="24"/>
              </w:rPr>
              <w:t>медуллярный рак (щитовидная железа)</w:t>
            </w:r>
          </w:p>
        </w:tc>
        <w:tc>
          <w:tcPr>
            <w:tcW w:w="4927" w:type="dxa"/>
            <w:shd w:val="clear" w:color="auto" w:fill="auto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Cs/>
                <w:color w:val="000000"/>
                <w:szCs w:val="24"/>
              </w:rPr>
            </w:pPr>
            <w:r w:rsidRPr="008B10A6">
              <w:rPr>
                <w:rFonts w:ascii="TimesNewRomanPS-BoldMT" w:hAnsi="TimesNewRomanPS-BoldMT" w:cs="TimesNewRomanPS-BoldMT"/>
                <w:bCs/>
                <w:color w:val="000000"/>
                <w:szCs w:val="24"/>
              </w:rPr>
              <w:t>опухоль из клеток Меркеля (кожа)</w:t>
            </w:r>
          </w:p>
        </w:tc>
      </w:tr>
      <w:tr w:rsidR="00004D1A" w:rsidRPr="008B10A6" w:rsidTr="0091738A">
        <w:trPr>
          <w:jc w:val="center"/>
        </w:trPr>
        <w:tc>
          <w:tcPr>
            <w:tcW w:w="4900" w:type="dxa"/>
            <w:shd w:val="clear" w:color="auto" w:fill="auto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Cs/>
                <w:color w:val="000000"/>
                <w:szCs w:val="24"/>
              </w:rPr>
            </w:pPr>
            <w:r w:rsidRPr="008B10A6">
              <w:rPr>
                <w:rFonts w:ascii="TimesNewRomanPS-BoldMT" w:hAnsi="TimesNewRomanPS-BoldMT" w:cs="TimesNewRomanPS-BoldMT"/>
                <w:bCs/>
                <w:color w:val="000000"/>
                <w:szCs w:val="24"/>
              </w:rPr>
              <w:t>параганглиома (нейроны)</w:t>
            </w:r>
          </w:p>
        </w:tc>
        <w:tc>
          <w:tcPr>
            <w:tcW w:w="4927" w:type="dxa"/>
            <w:shd w:val="clear" w:color="auto" w:fill="auto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Cs/>
                <w:color w:val="000000"/>
                <w:szCs w:val="24"/>
              </w:rPr>
            </w:pPr>
            <w:r w:rsidRPr="008B10A6">
              <w:rPr>
                <w:rFonts w:ascii="TimesNewRomanPS-BoldMT" w:hAnsi="TimesNewRomanPS-BoldMT" w:cs="TimesNewRomanPS-BoldMT"/>
                <w:bCs/>
                <w:color w:val="000000"/>
                <w:szCs w:val="24"/>
              </w:rPr>
              <w:t>нейробластома (надпочечник)</w:t>
            </w:r>
          </w:p>
        </w:tc>
      </w:tr>
    </w:tbl>
    <w:p w:rsidR="00004D1A" w:rsidRPr="008B10A6" w:rsidRDefault="00004D1A" w:rsidP="00004D1A">
      <w:pPr>
        <w:autoSpaceDE w:val="0"/>
        <w:autoSpaceDN w:val="0"/>
        <w:adjustRightInd w:val="0"/>
        <w:jc w:val="both"/>
        <w:rPr>
          <w:rFonts w:ascii="TimesNewRomanPS-BoldMT" w:hAnsi="TimesNewRomanPS-BoldMT" w:cs="TimesNewRomanPS-BoldMT"/>
          <w:b/>
          <w:bCs/>
          <w:color w:val="000000"/>
        </w:rPr>
      </w:pP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</w:rPr>
      </w:pPr>
      <w:r w:rsidRPr="008B10A6">
        <w:rPr>
          <w:b/>
          <w:bCs/>
          <w:color w:val="000000"/>
        </w:rPr>
        <w:t>42.1</w:t>
      </w:r>
      <w:r w:rsidRPr="00BD4F5A">
        <w:rPr>
          <w:b/>
          <w:bCs/>
          <w:color w:val="000000"/>
        </w:rPr>
        <w:t>.</w:t>
      </w:r>
      <w:r w:rsidRPr="008B10A6">
        <w:rPr>
          <w:b/>
          <w:bCs/>
          <w:color w:val="000000"/>
        </w:rPr>
        <w:t xml:space="preserve"> Нейроэндокринные гастроэнтеропанкреатические опухоли</w:t>
      </w:r>
      <w:r w:rsidRPr="00BD4F5A">
        <w:rPr>
          <w:b/>
          <w:bCs/>
          <w:color w:val="000000"/>
        </w:rPr>
        <w:t>.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>Нейроэндокринные гастроэнтеропанкреатические опухоли (</w:t>
      </w:r>
      <w:r w:rsidRPr="008B10A6">
        <w:rPr>
          <w:color w:val="000000"/>
          <w:lang w:val="en-US"/>
        </w:rPr>
        <w:t>GEP</w:t>
      </w:r>
      <w:r w:rsidRPr="008B10A6">
        <w:rPr>
          <w:color w:val="000000"/>
        </w:rPr>
        <w:t>-</w:t>
      </w:r>
      <w:r w:rsidRPr="008B10A6">
        <w:rPr>
          <w:color w:val="000000"/>
          <w:lang w:val="en-US"/>
        </w:rPr>
        <w:t>NET</w:t>
      </w:r>
      <w:r w:rsidRPr="008B10A6">
        <w:rPr>
          <w:color w:val="000000"/>
        </w:rPr>
        <w:t xml:space="preserve"> – ГЭП-НЭО) представляют собой гетерогенную группу опухолей, развивающихся из нейроэндокринных клеток эмбриональной кишки, наиболее часто с локализацией первичной опухоли в слизистой желудка, тонкой и толстой кишки, а также в поджелудочной железе. За последние годы отмечается рост ГЭП-НЭО с 3,0 </w:t>
      </w:r>
      <w:r w:rsidRPr="008B10A6">
        <w:rPr>
          <w:color w:val="000000"/>
          <w:vertAlign w:val="superscript"/>
        </w:rPr>
        <w:t>0</w:t>
      </w:r>
      <w:r w:rsidRPr="008B10A6">
        <w:rPr>
          <w:color w:val="000000"/>
        </w:rPr>
        <w:t>/</w:t>
      </w:r>
      <w:r w:rsidRPr="008B10A6">
        <w:rPr>
          <w:color w:val="000000"/>
          <w:vertAlign w:val="subscript"/>
        </w:rPr>
        <w:t xml:space="preserve">0000 </w:t>
      </w:r>
      <w:r w:rsidRPr="008B10A6">
        <w:rPr>
          <w:color w:val="000000"/>
        </w:rPr>
        <w:t xml:space="preserve">до 5,25 </w:t>
      </w:r>
      <w:r w:rsidRPr="008B10A6">
        <w:rPr>
          <w:color w:val="000000"/>
          <w:vertAlign w:val="superscript"/>
        </w:rPr>
        <w:t>0</w:t>
      </w:r>
      <w:r w:rsidRPr="008B10A6">
        <w:rPr>
          <w:color w:val="000000"/>
        </w:rPr>
        <w:t>/</w:t>
      </w:r>
      <w:r w:rsidRPr="008B10A6">
        <w:rPr>
          <w:color w:val="000000"/>
          <w:vertAlign w:val="subscript"/>
        </w:rPr>
        <w:t>0000</w:t>
      </w:r>
      <w:r w:rsidRPr="008B10A6">
        <w:rPr>
          <w:color w:val="000000"/>
        </w:rPr>
        <w:t>. ГЭП-НЭО возникают в любом возрасте, но наиболее часто с пятой декады жизни. Исключение составляют карциноиды аппендикса, которые наиболее часто встречаются в возрасте около 40 лет. Мужчины болеют несколько чаще женщин. Синдром множественных нейроэндокринных опухолей типа 1 (</w:t>
      </w:r>
      <w:r w:rsidRPr="008B10A6">
        <w:rPr>
          <w:color w:val="000000"/>
          <w:lang w:val="en-US"/>
        </w:rPr>
        <w:t>MEN</w:t>
      </w:r>
      <w:r w:rsidRPr="008B10A6">
        <w:rPr>
          <w:color w:val="000000"/>
        </w:rPr>
        <w:t xml:space="preserve">-1) или болезнь </w:t>
      </w:r>
      <w:r w:rsidRPr="008B10A6">
        <w:rPr>
          <w:color w:val="000000"/>
          <w:lang w:val="en-US"/>
        </w:rPr>
        <w:t>vonHippel</w:t>
      </w:r>
      <w:r w:rsidRPr="008B10A6">
        <w:rPr>
          <w:color w:val="000000"/>
        </w:rPr>
        <w:t>-</w:t>
      </w:r>
      <w:r w:rsidRPr="008B10A6">
        <w:rPr>
          <w:color w:val="000000"/>
          <w:lang w:val="en-US"/>
        </w:rPr>
        <w:t>Lindau</w:t>
      </w:r>
      <w:r w:rsidRPr="008B10A6">
        <w:rPr>
          <w:color w:val="000000"/>
        </w:rPr>
        <w:t>’</w:t>
      </w:r>
      <w:r w:rsidRPr="008B10A6">
        <w:rPr>
          <w:color w:val="000000"/>
          <w:lang w:val="en-US"/>
        </w:rPr>
        <w:t>s</w:t>
      </w:r>
      <w:r w:rsidRPr="008B10A6">
        <w:rPr>
          <w:color w:val="000000"/>
        </w:rPr>
        <w:t xml:space="preserve"> (</w:t>
      </w:r>
      <w:r w:rsidRPr="008B10A6">
        <w:rPr>
          <w:color w:val="000000"/>
          <w:lang w:val="en-US"/>
        </w:rPr>
        <w:t>HL</w:t>
      </w:r>
      <w:r w:rsidRPr="008B10A6">
        <w:rPr>
          <w:color w:val="000000"/>
        </w:rPr>
        <w:t xml:space="preserve"> – ГЛ) развиваются на 15 лет раньше спорадических опухолей. 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8B10A6">
        <w:rPr>
          <w:b/>
          <w:color w:val="000000"/>
        </w:rPr>
        <w:t>42.2</w:t>
      </w:r>
      <w:r w:rsidRPr="00BD4F5A">
        <w:rPr>
          <w:b/>
          <w:color w:val="000000"/>
        </w:rPr>
        <w:t>.</w:t>
      </w:r>
      <w:r w:rsidRPr="008B10A6">
        <w:rPr>
          <w:b/>
          <w:color w:val="000000"/>
        </w:rPr>
        <w:t xml:space="preserve"> Диагностические мероприятия</w:t>
      </w:r>
      <w:r w:rsidRPr="00BD4F5A">
        <w:rPr>
          <w:b/>
          <w:color w:val="000000"/>
        </w:rPr>
        <w:t>.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 xml:space="preserve">Диагноз ГЭП-НЭО устанавливается на основании клинических проявлений и патогистологических данных, полученных при эндоскопической биопсии, после операции и/или биопсии метастазов. Гетерогенные по своей природе ГЭП-НЭО имеют «общие нейроэндокринные» маркеры, такие как хромогранин А и синаптофизин. При клинических проявлениях (карциноидный синдром: приливы, диарея, эндокардиальный фиброз) проводится анализ мочи на наличие 5гидроксииндолуксусной кислоты (5-ГИУК). 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>42.2.1. Оценка КСП;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 xml:space="preserve">42.2.2. Лабораторные исследования: 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 xml:space="preserve">группа крови и резус-фактор; 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 xml:space="preserve">серореакция на сифилис (по показаниям); 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 xml:space="preserve">общий анализ крови; 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 xml:space="preserve">общий анализ мочи; 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 xml:space="preserve">определение концентрации 5-ГИУК в моче (по показаниям); 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 xml:space="preserve">биохимическое исследование крови: определение хромогранина А (синаптофизина), (общий белок, мочевина, креатинин, билирубин, глюкоза, АсАТ, АлАТ, ЛДГ, щелочная фосфатаза), альбумин и электролиты – К, Na, Са, Cl (по показаниям); 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>определение гастрина, инсулина/про-инсулина, динамические стимуляционные тесты (по показаниям);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>коагулограмма (АЧТВ, ПВ, ТВ, фибриноген);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>42.2.3. Методы инструментальной, инвазивной и интраскопической диагностики: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>ЭКГ;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 xml:space="preserve">ЭГДС, ФКС, энтероскопия (по показаниям); 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>компьютерная томография органов брюшной полости, малого таза и органов грудной клетки (по показаниям);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lastRenderedPageBreak/>
        <w:t>компьютерная томография органов брюшной полости с внутривенным болюсным контрастным усилением и/или магнитно-резонансная томография (МРТ) с внутривенным усилением (по показаниям);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>Дотаток ПЭТ-КТ (по показаниям);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>Эндосонография (по показаниям);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 xml:space="preserve">диагностические торакосокопия и лапароскопия (по показаниям). Морфологическое подтверждение опухоли. Патогистологическое исследование кроме общепринятого исследования должно включать определение числа митозов в полях зрения и уровень экспрессии маркера </w:t>
      </w:r>
      <w:r w:rsidRPr="008B10A6">
        <w:rPr>
          <w:color w:val="000000"/>
          <w:lang w:val="en-US"/>
        </w:rPr>
        <w:t>Ki</w:t>
      </w:r>
      <w:r w:rsidRPr="008B10A6">
        <w:rPr>
          <w:color w:val="000000"/>
        </w:rPr>
        <w:t>-67 (</w:t>
      </w:r>
      <w:r w:rsidRPr="008B10A6">
        <w:rPr>
          <w:color w:val="000000"/>
          <w:lang w:val="en-US"/>
        </w:rPr>
        <w:t>MIB</w:t>
      </w:r>
      <w:r w:rsidRPr="008B10A6">
        <w:rPr>
          <w:color w:val="000000"/>
        </w:rPr>
        <w:t>-1).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</w:rPr>
      </w:pP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</w:rPr>
      </w:pPr>
      <w:r w:rsidRPr="008B10A6">
        <w:rPr>
          <w:b/>
          <w:bCs/>
          <w:color w:val="000000"/>
        </w:rPr>
        <w:t>42.3</w:t>
      </w:r>
      <w:r w:rsidRPr="00BD4F5A">
        <w:rPr>
          <w:b/>
          <w:bCs/>
          <w:color w:val="000000"/>
        </w:rPr>
        <w:t>.</w:t>
      </w:r>
      <w:r w:rsidRPr="008B10A6">
        <w:rPr>
          <w:b/>
          <w:bCs/>
          <w:color w:val="000000"/>
        </w:rPr>
        <w:t xml:space="preserve"> Классификация и стадирование.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>Классификация ГЭП-НЭО согласно локализации и гормональной активности представлена в таблице 42.3</w:t>
      </w:r>
    </w:p>
    <w:p w:rsidR="00004D1A" w:rsidRDefault="00004D1A" w:rsidP="00004D1A">
      <w:pPr>
        <w:autoSpaceDE w:val="0"/>
        <w:autoSpaceDN w:val="0"/>
        <w:adjustRightInd w:val="0"/>
        <w:ind w:firstLine="709"/>
        <w:jc w:val="right"/>
        <w:rPr>
          <w:color w:val="000000"/>
        </w:rPr>
      </w:pPr>
      <w:r w:rsidRPr="008B10A6">
        <w:rPr>
          <w:color w:val="000000"/>
        </w:rPr>
        <w:t>Таблица 42.3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>Классификация ГЭП-НЭО согласно локализации и гормональной активности</w:t>
      </w:r>
    </w:p>
    <w:tbl>
      <w:tblPr>
        <w:tblW w:w="0" w:type="auto"/>
        <w:tblBorders>
          <w:top w:val="double" w:sz="6" w:space="0" w:color="auto"/>
          <w:bottom w:val="double" w:sz="6" w:space="0" w:color="auto"/>
        </w:tblBorders>
        <w:tblLook w:val="01E0"/>
      </w:tblPr>
      <w:tblGrid>
        <w:gridCol w:w="9571"/>
      </w:tblGrid>
      <w:tr w:rsidR="00004D1A" w:rsidRPr="008B10A6" w:rsidTr="0091738A">
        <w:tc>
          <w:tcPr>
            <w:tcW w:w="9854" w:type="dxa"/>
            <w:shd w:val="clear" w:color="auto" w:fill="E6E6E6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нейроэндокринные опухоли кишечника (карциноиды, 2/3 всех ГЭП-НЭО)</w:t>
            </w:r>
          </w:p>
        </w:tc>
      </w:tr>
      <w:tr w:rsidR="00004D1A" w:rsidRPr="008B10A6" w:rsidTr="0091738A">
        <w:tc>
          <w:tcPr>
            <w:tcW w:w="9854" w:type="dxa"/>
            <w:shd w:val="clear" w:color="auto" w:fill="auto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– с карциноидным синдромом (30% карциноидов)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– без карциноидного синдрома (70% карциноидов)</w:t>
            </w:r>
          </w:p>
        </w:tc>
      </w:tr>
      <w:tr w:rsidR="00004D1A" w:rsidRPr="008B10A6" w:rsidTr="0091738A">
        <w:tc>
          <w:tcPr>
            <w:tcW w:w="9854" w:type="dxa"/>
            <w:shd w:val="clear" w:color="auto" w:fill="E6E6E6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эндокринные опухоли поджелудочной железы (</w:t>
            </w:r>
            <w:r w:rsidRPr="008B10A6">
              <w:rPr>
                <w:color w:val="000000"/>
                <w:szCs w:val="24"/>
                <w:lang w:val="en-US"/>
              </w:rPr>
              <w:t>PETs</w:t>
            </w:r>
            <w:r w:rsidRPr="008B10A6">
              <w:rPr>
                <w:color w:val="000000"/>
                <w:szCs w:val="24"/>
              </w:rPr>
              <w:t>-ЭОПЖ)</w:t>
            </w:r>
          </w:p>
        </w:tc>
      </w:tr>
      <w:tr w:rsidR="00004D1A" w:rsidRPr="008B10A6" w:rsidTr="0091738A">
        <w:tc>
          <w:tcPr>
            <w:tcW w:w="9854" w:type="dxa"/>
            <w:shd w:val="clear" w:color="auto" w:fill="auto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– неактивные (45-60% ЭОПЖ)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– активные (40-55% ЭОПЖ)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гастринома, повышенная секреция гастрина, синдром Золингера-Эллисона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инсулинома, повышенная секреция инсулина, гипогликемический синдром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глюкоганома, повышенная секреция глюкагона, глюкагономный синдром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випома, повышенная секреция вазоактивного интестинального пептида (</w:t>
            </w:r>
            <w:r w:rsidRPr="008B10A6">
              <w:rPr>
                <w:color w:val="000000"/>
                <w:szCs w:val="24"/>
                <w:lang w:val="en-US"/>
              </w:rPr>
              <w:t>VIP</w:t>
            </w:r>
            <w:r w:rsidRPr="008B10A6">
              <w:rPr>
                <w:color w:val="000000"/>
                <w:szCs w:val="24"/>
              </w:rPr>
              <w:t>-ВИП), водянистая диарея, гипокалиемия-ахлоргидрия синдром (</w:t>
            </w:r>
            <w:r w:rsidRPr="008B10A6">
              <w:rPr>
                <w:color w:val="000000"/>
                <w:szCs w:val="24"/>
                <w:lang w:val="en-US"/>
              </w:rPr>
              <w:t>WDHA</w:t>
            </w:r>
            <w:r w:rsidRPr="008B10A6">
              <w:rPr>
                <w:color w:val="000000"/>
                <w:szCs w:val="24"/>
              </w:rPr>
              <w:t>-</w:t>
            </w:r>
            <w:r w:rsidRPr="008B10A6">
              <w:rPr>
                <w:color w:val="000000"/>
                <w:szCs w:val="24"/>
              </w:rPr>
              <w:lastRenderedPageBreak/>
              <w:t>ВДГА)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ППома, повышенная секреция панкреатического пептида (РР-ПП), относится к неактивным ЭОПЖ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соматостатинома, повышенная секреция соматостатина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КРГома, повышенная секреция кортикотропного релизинг гормона (</w:t>
            </w:r>
            <w:r w:rsidRPr="008B10A6">
              <w:rPr>
                <w:color w:val="000000"/>
                <w:szCs w:val="24"/>
                <w:lang w:val="en-US"/>
              </w:rPr>
              <w:t>CRH</w:t>
            </w:r>
            <w:r w:rsidRPr="008B10A6">
              <w:rPr>
                <w:color w:val="000000"/>
                <w:szCs w:val="24"/>
              </w:rPr>
              <w:t>-КРГ)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кальцитонинома, повышенная секреция кальцитонина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РГГРома, повышенная секреция резилинг гормона гормона роста (</w:t>
            </w:r>
            <w:r w:rsidRPr="008B10A6">
              <w:rPr>
                <w:color w:val="000000"/>
                <w:szCs w:val="24"/>
                <w:lang w:val="en-US"/>
              </w:rPr>
              <w:t>GHRH</w:t>
            </w:r>
            <w:r w:rsidRPr="008B10A6">
              <w:rPr>
                <w:color w:val="000000"/>
                <w:szCs w:val="24"/>
              </w:rPr>
              <w:t>-РГГР)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нейротензинома, повышенная секреция нейротензина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АКТГома, повышенная секреция адренокортикотропного гормона (</w:t>
            </w:r>
            <w:r w:rsidRPr="008B10A6">
              <w:rPr>
                <w:color w:val="000000"/>
                <w:szCs w:val="24"/>
                <w:lang w:val="en-US"/>
              </w:rPr>
              <w:t>ACTG</w:t>
            </w:r>
            <w:r w:rsidRPr="008B10A6">
              <w:rPr>
                <w:color w:val="000000"/>
                <w:szCs w:val="24"/>
              </w:rPr>
              <w:t>-АКТГ)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РФГРома, повышенная секреция релизинг фактора гормона роста (</w:t>
            </w:r>
            <w:r w:rsidRPr="008B10A6">
              <w:rPr>
                <w:color w:val="000000"/>
                <w:szCs w:val="24"/>
                <w:lang w:val="en-US"/>
              </w:rPr>
              <w:t>GRF</w:t>
            </w:r>
            <w:r w:rsidRPr="008B10A6">
              <w:rPr>
                <w:color w:val="000000"/>
                <w:szCs w:val="24"/>
              </w:rPr>
              <w:t>-РФГР)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паратиреодоподобная пептидная опухоль</w:t>
            </w:r>
          </w:p>
        </w:tc>
      </w:tr>
    </w:tbl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color w:val="000000"/>
        </w:rPr>
      </w:pP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>Проявления карциноидного синдрома и предполагаемые медиаторы его развития отражены в таблице 42.4.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ind w:firstLine="709"/>
        <w:jc w:val="right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ind w:firstLine="709"/>
        <w:jc w:val="right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ind w:firstLine="709"/>
        <w:jc w:val="right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ind w:firstLine="709"/>
        <w:jc w:val="right"/>
        <w:rPr>
          <w:color w:val="000000"/>
        </w:rPr>
      </w:pPr>
      <w:r w:rsidRPr="008B10A6">
        <w:rPr>
          <w:color w:val="000000"/>
        </w:rPr>
        <w:t xml:space="preserve">Таблица 42.4 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>Симптомы карциноидного синдрома и предполагаемые медиаторы его развития</w:t>
      </w:r>
    </w:p>
    <w:tbl>
      <w:tblPr>
        <w:tblW w:w="0" w:type="auto"/>
        <w:tblBorders>
          <w:top w:val="double" w:sz="6" w:space="0" w:color="auto"/>
          <w:bottom w:val="double" w:sz="6" w:space="0" w:color="auto"/>
        </w:tblBorders>
        <w:tblLook w:val="01E0"/>
      </w:tblPr>
      <w:tblGrid>
        <w:gridCol w:w="1728"/>
        <w:gridCol w:w="3170"/>
        <w:gridCol w:w="1427"/>
        <w:gridCol w:w="3246"/>
      </w:tblGrid>
      <w:tr w:rsidR="00004D1A" w:rsidRPr="008B10A6" w:rsidTr="0091738A">
        <w:tc>
          <w:tcPr>
            <w:tcW w:w="963" w:type="dxa"/>
            <w:shd w:val="clear" w:color="auto" w:fill="E6E6E6"/>
            <w:vAlign w:val="center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Орган</w:t>
            </w:r>
          </w:p>
        </w:tc>
        <w:tc>
          <w:tcPr>
            <w:tcW w:w="3534" w:type="dxa"/>
            <w:shd w:val="clear" w:color="auto" w:fill="E6E6E6"/>
            <w:vAlign w:val="center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Симптом</w:t>
            </w:r>
          </w:p>
        </w:tc>
        <w:tc>
          <w:tcPr>
            <w:tcW w:w="1562" w:type="dxa"/>
            <w:shd w:val="clear" w:color="auto" w:fill="E6E6E6"/>
            <w:vAlign w:val="center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Частота (%)</w:t>
            </w:r>
          </w:p>
        </w:tc>
        <w:tc>
          <w:tcPr>
            <w:tcW w:w="3739" w:type="dxa"/>
            <w:shd w:val="clear" w:color="auto" w:fill="E6E6E6"/>
            <w:vAlign w:val="center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Предполагаемый медиатор</w:t>
            </w:r>
          </w:p>
        </w:tc>
      </w:tr>
      <w:tr w:rsidR="00004D1A" w:rsidRPr="008B10A6" w:rsidTr="0091738A">
        <w:tc>
          <w:tcPr>
            <w:tcW w:w="963" w:type="dxa"/>
            <w:shd w:val="clear" w:color="auto" w:fill="auto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lastRenderedPageBreak/>
              <w:t>кожа</w:t>
            </w:r>
          </w:p>
        </w:tc>
        <w:tc>
          <w:tcPr>
            <w:tcW w:w="3534" w:type="dxa"/>
            <w:shd w:val="clear" w:color="auto" w:fill="auto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яркий румянец (прилив)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телангиоэктазии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цианоз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пеллагра (розеолезная сыпь)</w:t>
            </w:r>
          </w:p>
        </w:tc>
        <w:tc>
          <w:tcPr>
            <w:tcW w:w="1562" w:type="dxa"/>
            <w:shd w:val="clear" w:color="auto" w:fill="auto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85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25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18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7</w:t>
            </w:r>
          </w:p>
        </w:tc>
        <w:tc>
          <w:tcPr>
            <w:tcW w:w="3739" w:type="dxa"/>
            <w:shd w:val="clear" w:color="auto" w:fill="auto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кинины и др.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повышенный метаболизм триптоана</w:t>
            </w:r>
          </w:p>
        </w:tc>
      </w:tr>
      <w:tr w:rsidR="00004D1A" w:rsidRPr="008B10A6" w:rsidTr="0091738A">
        <w:tc>
          <w:tcPr>
            <w:tcW w:w="963" w:type="dxa"/>
            <w:shd w:val="clear" w:color="auto" w:fill="auto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ЖКТ</w:t>
            </w:r>
          </w:p>
        </w:tc>
        <w:tc>
          <w:tcPr>
            <w:tcW w:w="3534" w:type="dxa"/>
            <w:shd w:val="clear" w:color="auto" w:fill="auto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диарея и спазматические боли</w:t>
            </w:r>
          </w:p>
        </w:tc>
        <w:tc>
          <w:tcPr>
            <w:tcW w:w="1562" w:type="dxa"/>
            <w:shd w:val="clear" w:color="auto" w:fill="auto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75-85</w:t>
            </w:r>
          </w:p>
        </w:tc>
        <w:tc>
          <w:tcPr>
            <w:tcW w:w="3739" w:type="dxa"/>
            <w:shd w:val="clear" w:color="auto" w:fill="auto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серотонин</w:t>
            </w:r>
          </w:p>
        </w:tc>
      </w:tr>
      <w:tr w:rsidR="00004D1A" w:rsidRPr="008B10A6" w:rsidTr="0091738A">
        <w:tc>
          <w:tcPr>
            <w:tcW w:w="963" w:type="dxa"/>
            <w:shd w:val="clear" w:color="auto" w:fill="auto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сердце</w:t>
            </w:r>
          </w:p>
        </w:tc>
        <w:tc>
          <w:tcPr>
            <w:tcW w:w="3534" w:type="dxa"/>
            <w:shd w:val="clear" w:color="auto" w:fill="auto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поражение клапанов: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правые отделы сердца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левые отделы сердца</w:t>
            </w:r>
          </w:p>
        </w:tc>
        <w:tc>
          <w:tcPr>
            <w:tcW w:w="1562" w:type="dxa"/>
            <w:shd w:val="clear" w:color="auto" w:fill="auto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40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13</w:t>
            </w:r>
          </w:p>
        </w:tc>
        <w:tc>
          <w:tcPr>
            <w:tcW w:w="3739" w:type="dxa"/>
            <w:shd w:val="clear" w:color="auto" w:fill="auto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не известно</w:t>
            </w:r>
          </w:p>
        </w:tc>
      </w:tr>
      <w:tr w:rsidR="00004D1A" w:rsidRPr="008B10A6" w:rsidTr="0091738A">
        <w:tc>
          <w:tcPr>
            <w:tcW w:w="963" w:type="dxa"/>
            <w:shd w:val="clear" w:color="auto" w:fill="auto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дыхательная система</w:t>
            </w:r>
          </w:p>
        </w:tc>
        <w:tc>
          <w:tcPr>
            <w:tcW w:w="3534" w:type="dxa"/>
            <w:shd w:val="clear" w:color="auto" w:fill="auto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бронхообструкция</w:t>
            </w:r>
          </w:p>
        </w:tc>
        <w:tc>
          <w:tcPr>
            <w:tcW w:w="1562" w:type="dxa"/>
            <w:shd w:val="clear" w:color="auto" w:fill="auto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19</w:t>
            </w:r>
          </w:p>
        </w:tc>
        <w:tc>
          <w:tcPr>
            <w:tcW w:w="3739" w:type="dxa"/>
            <w:shd w:val="clear" w:color="auto" w:fill="auto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не известно</w:t>
            </w:r>
          </w:p>
        </w:tc>
      </w:tr>
    </w:tbl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>Для различных по локализации и клиническим проявлениям ГЭП-НЭО разработана общая классификация ВОЗ в 2010 году (таблица 42.5).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color w:val="000000"/>
        </w:rPr>
      </w:pPr>
    </w:p>
    <w:p w:rsidR="00004D1A" w:rsidRDefault="00004D1A" w:rsidP="00004D1A">
      <w:pPr>
        <w:ind w:firstLine="709"/>
        <w:jc w:val="right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>Таблица 42.5</w:t>
      </w:r>
    </w:p>
    <w:p w:rsidR="00004D1A" w:rsidRPr="008B10A6" w:rsidRDefault="00004D1A" w:rsidP="00004D1A">
      <w:pPr>
        <w:ind w:firstLine="709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>Классификация ВОЗ 2010 нейроэндокринных опухолей ЖКТ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037"/>
      </w:tblGrid>
      <w:tr w:rsidR="00004D1A" w:rsidRPr="008B10A6" w:rsidTr="0091738A">
        <w:tc>
          <w:tcPr>
            <w:tcW w:w="534" w:type="dxa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lang w:val="en-US" w:eastAsia="en-US"/>
              </w:rPr>
            </w:pPr>
            <w:r w:rsidRPr="008B10A6">
              <w:rPr>
                <w:rFonts w:eastAsia="Calibri"/>
                <w:lang w:val="en-US" w:eastAsia="en-US"/>
              </w:rPr>
              <w:t>1</w:t>
            </w:r>
          </w:p>
        </w:tc>
        <w:tc>
          <w:tcPr>
            <w:tcW w:w="9037" w:type="dxa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lang w:eastAsia="en-US"/>
              </w:rPr>
            </w:pPr>
            <w:r w:rsidRPr="008B10A6">
              <w:rPr>
                <w:rFonts w:eastAsia="Calibri"/>
                <w:lang w:eastAsia="en-US"/>
              </w:rPr>
              <w:t xml:space="preserve">Нейроэндокринные опухоли </w:t>
            </w:r>
            <w:r w:rsidRPr="008B10A6">
              <w:rPr>
                <w:rFonts w:eastAsia="Calibri"/>
                <w:lang w:val="en-US" w:eastAsia="en-US"/>
              </w:rPr>
              <w:t>G</w:t>
            </w:r>
            <w:r w:rsidRPr="008B10A6">
              <w:rPr>
                <w:rFonts w:eastAsia="Calibri"/>
                <w:lang w:eastAsia="en-US"/>
              </w:rPr>
              <w:t>1 (карциноиды) М 8240/3</w:t>
            </w:r>
          </w:p>
        </w:tc>
      </w:tr>
      <w:tr w:rsidR="00004D1A" w:rsidRPr="008B10A6" w:rsidTr="0091738A">
        <w:tc>
          <w:tcPr>
            <w:tcW w:w="534" w:type="dxa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lang w:val="en-US" w:eastAsia="en-US"/>
              </w:rPr>
            </w:pPr>
            <w:r w:rsidRPr="008B10A6">
              <w:rPr>
                <w:rFonts w:eastAsia="Calibri"/>
                <w:lang w:val="en-US" w:eastAsia="en-US"/>
              </w:rPr>
              <w:t>2</w:t>
            </w:r>
          </w:p>
        </w:tc>
        <w:tc>
          <w:tcPr>
            <w:tcW w:w="9037" w:type="dxa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lang w:eastAsia="en-US"/>
              </w:rPr>
            </w:pPr>
            <w:r w:rsidRPr="008B10A6">
              <w:rPr>
                <w:rFonts w:eastAsia="Calibri"/>
                <w:lang w:eastAsia="en-US"/>
              </w:rPr>
              <w:t xml:space="preserve">Нейроэндокринные опухоли </w:t>
            </w:r>
            <w:r w:rsidRPr="008B10A6">
              <w:rPr>
                <w:rFonts w:eastAsia="Calibri"/>
                <w:lang w:val="en-US" w:eastAsia="en-US"/>
              </w:rPr>
              <w:t>G2</w:t>
            </w:r>
            <w:r w:rsidRPr="008B10A6">
              <w:rPr>
                <w:rFonts w:eastAsia="Calibri"/>
                <w:lang w:eastAsia="en-US"/>
              </w:rPr>
              <w:t xml:space="preserve"> М8249/3</w:t>
            </w:r>
          </w:p>
        </w:tc>
      </w:tr>
      <w:tr w:rsidR="00004D1A" w:rsidRPr="008B10A6" w:rsidTr="0091738A">
        <w:tc>
          <w:tcPr>
            <w:tcW w:w="534" w:type="dxa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lang w:val="en-US" w:eastAsia="en-US"/>
              </w:rPr>
            </w:pPr>
            <w:r w:rsidRPr="008B10A6">
              <w:rPr>
                <w:rFonts w:eastAsia="Calibri"/>
                <w:lang w:val="en-US" w:eastAsia="en-US"/>
              </w:rPr>
              <w:t>3</w:t>
            </w:r>
          </w:p>
        </w:tc>
        <w:tc>
          <w:tcPr>
            <w:tcW w:w="9037" w:type="dxa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lang w:eastAsia="en-US"/>
              </w:rPr>
            </w:pPr>
            <w:r w:rsidRPr="008B10A6">
              <w:rPr>
                <w:rFonts w:eastAsia="Calibri"/>
                <w:lang w:eastAsia="en-US"/>
              </w:rPr>
              <w:t>Нейроэндокринные / карциномы (мелко и или крупноклеточный типы, М 8041/3, М 8013/3, соответственно)</w:t>
            </w:r>
          </w:p>
        </w:tc>
      </w:tr>
      <w:tr w:rsidR="00004D1A" w:rsidRPr="008B10A6" w:rsidTr="0091738A">
        <w:tc>
          <w:tcPr>
            <w:tcW w:w="534" w:type="dxa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lang w:val="en-US" w:eastAsia="en-US"/>
              </w:rPr>
            </w:pPr>
            <w:r w:rsidRPr="008B10A6">
              <w:rPr>
                <w:rFonts w:eastAsia="Calibri"/>
                <w:lang w:val="en-US" w:eastAsia="en-US"/>
              </w:rPr>
              <w:t>4</w:t>
            </w:r>
          </w:p>
        </w:tc>
        <w:tc>
          <w:tcPr>
            <w:tcW w:w="9037" w:type="dxa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lang w:eastAsia="en-US"/>
              </w:rPr>
            </w:pPr>
            <w:r w:rsidRPr="008B10A6">
              <w:rPr>
                <w:rFonts w:eastAsia="Calibri"/>
                <w:lang w:eastAsia="en-US"/>
              </w:rPr>
              <w:t>Смешанные аденонейроэндокринные карциномы М 8244/3</w:t>
            </w:r>
          </w:p>
        </w:tc>
      </w:tr>
      <w:tr w:rsidR="00004D1A" w:rsidRPr="008B10A6" w:rsidTr="0091738A">
        <w:tc>
          <w:tcPr>
            <w:tcW w:w="534" w:type="dxa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lang w:val="en-US" w:eastAsia="en-US"/>
              </w:rPr>
            </w:pPr>
            <w:r w:rsidRPr="008B10A6">
              <w:rPr>
                <w:rFonts w:eastAsia="Calibri"/>
                <w:lang w:val="en-US" w:eastAsia="en-US"/>
              </w:rPr>
              <w:t>5</w:t>
            </w:r>
          </w:p>
        </w:tc>
        <w:tc>
          <w:tcPr>
            <w:tcW w:w="9037" w:type="dxa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lang w:eastAsia="en-US"/>
              </w:rPr>
            </w:pPr>
            <w:r w:rsidRPr="008B10A6">
              <w:rPr>
                <w:rFonts w:eastAsia="Calibri"/>
                <w:lang w:eastAsia="en-US"/>
              </w:rPr>
              <w:t>Гиперпластические и предопухолевые поражения</w:t>
            </w:r>
          </w:p>
        </w:tc>
      </w:tr>
    </w:tbl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>Морфологическая классификация нейроэндокринных опухолей ЖКТ (ВОЗ 2010)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lastRenderedPageBreak/>
        <w:t>Опухоли пищевода: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ab/>
        <w:t>Нейроэндокринные опухоли (НЭО)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tab/>
      </w:r>
      <w:r w:rsidRPr="008B10A6">
        <w:tab/>
        <w:t xml:space="preserve">НЭО </w:t>
      </w:r>
      <w:r w:rsidRPr="008B10A6">
        <w:rPr>
          <w:rFonts w:eastAsia="Calibri"/>
          <w:lang w:val="en-US" w:eastAsia="en-US"/>
        </w:rPr>
        <w:t>G</w:t>
      </w:r>
      <w:r w:rsidRPr="008B10A6">
        <w:rPr>
          <w:rFonts w:eastAsia="Calibri"/>
          <w:lang w:eastAsia="en-US"/>
        </w:rPr>
        <w:t>1(карциноиды) М 8240/3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</w:r>
      <w:r w:rsidRPr="008B10A6">
        <w:rPr>
          <w:rFonts w:eastAsia="Calibri"/>
          <w:lang w:eastAsia="en-US"/>
        </w:rPr>
        <w:tab/>
        <w:t xml:space="preserve">НЭО </w:t>
      </w:r>
      <w:r w:rsidRPr="008B10A6">
        <w:rPr>
          <w:rFonts w:eastAsia="Calibri"/>
          <w:lang w:val="en-US" w:eastAsia="en-US"/>
        </w:rPr>
        <w:t>G</w:t>
      </w:r>
      <w:r w:rsidRPr="008B10A6">
        <w:rPr>
          <w:rFonts w:eastAsia="Calibri"/>
          <w:lang w:eastAsia="en-US"/>
        </w:rPr>
        <w:t>2 М8249/3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  <w:t>Нейроэндокринная карцинома (НЭК) М8246/3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</w:r>
      <w:r w:rsidRPr="008B10A6">
        <w:rPr>
          <w:rFonts w:eastAsia="Calibri"/>
          <w:lang w:eastAsia="en-US"/>
        </w:rPr>
        <w:tab/>
        <w:t>Крупноклеточная НЭК М 8013/3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</w:r>
      <w:r w:rsidRPr="008B10A6">
        <w:rPr>
          <w:rFonts w:eastAsia="Calibri"/>
          <w:lang w:eastAsia="en-US"/>
        </w:rPr>
        <w:tab/>
        <w:t>Мелкоклеточная НЭК М 8041/3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tab/>
      </w:r>
      <w:r w:rsidRPr="008B10A6">
        <w:rPr>
          <w:rFonts w:eastAsia="Calibri"/>
          <w:lang w:eastAsia="en-US"/>
        </w:rPr>
        <w:t>Смешанная адено-нейроэндокринная карцинома М 8244/3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>Опухоли желудка</w:t>
      </w:r>
      <w:r>
        <w:rPr>
          <w:rFonts w:eastAsia="Calibri"/>
          <w:lang w:eastAsia="en-US"/>
        </w:rPr>
        <w:t>: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rPr>
          <w:rFonts w:eastAsia="Calibri"/>
          <w:lang w:eastAsia="en-US"/>
        </w:rPr>
        <w:tab/>
      </w:r>
      <w:r w:rsidRPr="008B10A6">
        <w:t>Нейроэндокринные опухоли (НЭО)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tab/>
      </w:r>
      <w:r w:rsidRPr="008B10A6">
        <w:tab/>
        <w:t xml:space="preserve">НЭО </w:t>
      </w:r>
      <w:r w:rsidRPr="008B10A6">
        <w:rPr>
          <w:rFonts w:eastAsia="Calibri"/>
          <w:lang w:val="en-US" w:eastAsia="en-US"/>
        </w:rPr>
        <w:t>G</w:t>
      </w:r>
      <w:r w:rsidRPr="008B10A6">
        <w:rPr>
          <w:rFonts w:eastAsia="Calibri"/>
          <w:lang w:eastAsia="en-US"/>
        </w:rPr>
        <w:t>1(карциноиды) М 8240/3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</w:r>
      <w:r w:rsidRPr="008B10A6">
        <w:rPr>
          <w:rFonts w:eastAsia="Calibri"/>
          <w:lang w:eastAsia="en-US"/>
        </w:rPr>
        <w:tab/>
        <w:t xml:space="preserve">НЭО </w:t>
      </w:r>
      <w:r w:rsidRPr="008B10A6">
        <w:rPr>
          <w:rFonts w:eastAsia="Calibri"/>
          <w:lang w:val="en-US" w:eastAsia="en-US"/>
        </w:rPr>
        <w:t>G</w:t>
      </w:r>
      <w:r w:rsidRPr="008B10A6">
        <w:rPr>
          <w:rFonts w:eastAsia="Calibri"/>
          <w:lang w:eastAsia="en-US"/>
        </w:rPr>
        <w:t>2 М8249/3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  <w:t>Нейроэндокринная карцинома (НЭК) М8246/3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</w:r>
      <w:r w:rsidRPr="008B10A6">
        <w:rPr>
          <w:rFonts w:eastAsia="Calibri"/>
          <w:lang w:eastAsia="en-US"/>
        </w:rPr>
        <w:tab/>
        <w:t>Крупноклеточная НЭК М 8013/3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</w:r>
      <w:r w:rsidRPr="008B10A6">
        <w:rPr>
          <w:rFonts w:eastAsia="Calibri"/>
          <w:lang w:eastAsia="en-US"/>
        </w:rPr>
        <w:tab/>
        <w:t>Мелкоклеточная НЭК М 8041/3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tab/>
      </w:r>
      <w:r w:rsidRPr="008B10A6">
        <w:rPr>
          <w:rFonts w:eastAsia="Calibri"/>
          <w:lang w:eastAsia="en-US"/>
        </w:rPr>
        <w:t>Смешанная адено-нейроэндокринная карцинома М 8244/3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ab/>
        <w:t>ЕС клеточная (энтерохромафинных клеток), серотонин-продуцирующая НЭО М8241/3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ab/>
        <w:t>Гастрин-продуцирующая НЭО М 8153/3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>Опухоли ампуллярного региона</w:t>
      </w:r>
      <w:r>
        <w:t>: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>Нейроэндокринные опухоли (НЭО)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tab/>
      </w:r>
      <w:r w:rsidRPr="008B10A6">
        <w:tab/>
        <w:t xml:space="preserve">НЭО </w:t>
      </w:r>
      <w:r w:rsidRPr="008B10A6">
        <w:rPr>
          <w:rFonts w:eastAsia="Calibri"/>
          <w:lang w:val="en-US" w:eastAsia="en-US"/>
        </w:rPr>
        <w:t>G</w:t>
      </w:r>
      <w:r w:rsidRPr="008B10A6">
        <w:rPr>
          <w:rFonts w:eastAsia="Calibri"/>
          <w:lang w:eastAsia="en-US"/>
        </w:rPr>
        <w:t>1(карциноиды) М 8240/3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</w:r>
      <w:r w:rsidRPr="008B10A6">
        <w:rPr>
          <w:rFonts w:eastAsia="Calibri"/>
          <w:lang w:eastAsia="en-US"/>
        </w:rPr>
        <w:tab/>
        <w:t xml:space="preserve">НЭО </w:t>
      </w:r>
      <w:r w:rsidRPr="008B10A6">
        <w:rPr>
          <w:rFonts w:eastAsia="Calibri"/>
          <w:lang w:val="en-US" w:eastAsia="en-US"/>
        </w:rPr>
        <w:t>G</w:t>
      </w:r>
      <w:r w:rsidRPr="008B10A6">
        <w:rPr>
          <w:rFonts w:eastAsia="Calibri"/>
          <w:lang w:eastAsia="en-US"/>
        </w:rPr>
        <w:t>2 М8249/3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  <w:t>Нейроэндокринная карцинома (НЭК) М8246/3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lastRenderedPageBreak/>
        <w:tab/>
      </w:r>
      <w:r w:rsidRPr="008B10A6">
        <w:rPr>
          <w:rFonts w:eastAsia="Calibri"/>
          <w:lang w:eastAsia="en-US"/>
        </w:rPr>
        <w:tab/>
        <w:t>Крупноклеточная НЭК М 8013/3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</w:r>
      <w:r w:rsidRPr="008B10A6">
        <w:rPr>
          <w:rFonts w:eastAsia="Calibri"/>
          <w:lang w:eastAsia="en-US"/>
        </w:rPr>
        <w:tab/>
        <w:t>Мелкоклеточная НЭК М 8041/3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tab/>
      </w:r>
      <w:r w:rsidRPr="008B10A6">
        <w:rPr>
          <w:rFonts w:eastAsia="Calibri"/>
          <w:lang w:eastAsia="en-US"/>
        </w:rPr>
        <w:t>Смешанная адено-нейроэндокринная карцинома М 8244/3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ab/>
        <w:t>ЕС клеточная (энтерохромафинных клеток), серотонин-продуцирующая НЭО М8241/3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ab/>
        <w:t>Ганглиоцитарная параганглиома М 8683/0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ab/>
        <w:t>Соматостатин-продуцирующая НЭО М 8156/3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>Опухоли тонкой кишки</w:t>
      </w:r>
      <w:r>
        <w:t>: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ab/>
        <w:t>Нейроэндокринные опухоли (НЭО)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tab/>
      </w:r>
      <w:r w:rsidRPr="008B10A6">
        <w:tab/>
        <w:t xml:space="preserve">НЭО </w:t>
      </w:r>
      <w:r w:rsidRPr="008B10A6">
        <w:rPr>
          <w:rFonts w:eastAsia="Calibri"/>
          <w:lang w:val="en-US" w:eastAsia="en-US"/>
        </w:rPr>
        <w:t>G</w:t>
      </w:r>
      <w:r w:rsidRPr="008B10A6">
        <w:rPr>
          <w:rFonts w:eastAsia="Calibri"/>
          <w:lang w:eastAsia="en-US"/>
        </w:rPr>
        <w:t>1(карциноиды) М 8240/3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</w:r>
      <w:r w:rsidRPr="008B10A6">
        <w:rPr>
          <w:rFonts w:eastAsia="Calibri"/>
          <w:lang w:eastAsia="en-US"/>
        </w:rPr>
        <w:tab/>
        <w:t xml:space="preserve">НЭО </w:t>
      </w:r>
      <w:r w:rsidRPr="008B10A6">
        <w:rPr>
          <w:rFonts w:eastAsia="Calibri"/>
          <w:lang w:val="en-US" w:eastAsia="en-US"/>
        </w:rPr>
        <w:t>G</w:t>
      </w:r>
      <w:r w:rsidRPr="008B10A6">
        <w:rPr>
          <w:rFonts w:eastAsia="Calibri"/>
          <w:lang w:eastAsia="en-US"/>
        </w:rPr>
        <w:t>2 М8249/3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  <w:t>Нейроэндокринная карцинома (НЭК) М8246/3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</w:r>
      <w:r w:rsidRPr="008B10A6">
        <w:rPr>
          <w:rFonts w:eastAsia="Calibri"/>
          <w:lang w:eastAsia="en-US"/>
        </w:rPr>
        <w:tab/>
        <w:t>Крупноклеточная НЭК М 8013/3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</w:r>
      <w:r w:rsidRPr="008B10A6">
        <w:rPr>
          <w:rFonts w:eastAsia="Calibri"/>
          <w:lang w:eastAsia="en-US"/>
        </w:rPr>
        <w:tab/>
        <w:t>Мелкоклеточная НЭК М 8041/3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tab/>
      </w:r>
      <w:r w:rsidRPr="008B10A6">
        <w:rPr>
          <w:rFonts w:eastAsia="Calibri"/>
          <w:lang w:eastAsia="en-US"/>
        </w:rPr>
        <w:t>Смешанная адено-нейроэндокринная карцинома М 8244/3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ab/>
        <w:t>ЕС клеточная (энтерохромафинных клеток), серотонин-продуцирующая НЭО М8241/3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ab/>
        <w:t>Ганглиоцитарная параганглиома М 8683/0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ab/>
        <w:t>Гастринома М8153/3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ab/>
      </w:r>
      <w:r w:rsidRPr="008B10A6">
        <w:rPr>
          <w:lang w:val="en-US"/>
        </w:rPr>
        <w:t>L</w:t>
      </w:r>
      <w:r w:rsidRPr="008B10A6">
        <w:t xml:space="preserve">-клеточные, глюкагоноподобный пептид-продуцирующие и </w:t>
      </w:r>
      <w:r w:rsidRPr="008B10A6">
        <w:rPr>
          <w:lang w:val="en-US"/>
        </w:rPr>
        <w:t>PP</w:t>
      </w:r>
      <w:r w:rsidRPr="008B10A6">
        <w:t>/</w:t>
      </w:r>
      <w:r w:rsidRPr="008B10A6">
        <w:rPr>
          <w:lang w:val="en-US"/>
        </w:rPr>
        <w:t>PYY</w:t>
      </w:r>
      <w:r w:rsidRPr="008B10A6">
        <w:t>-продуцируюшие НЭО М 8152/1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ab/>
        <w:t>Соматостатин-продуцирующая НЭО М 8156/3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>Опухоли аппендикса</w:t>
      </w:r>
      <w:r>
        <w:t>: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ab/>
        <w:t>Нейроэндокринные опухоли (НЭО)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tab/>
      </w:r>
      <w:r w:rsidRPr="008B10A6">
        <w:tab/>
        <w:t xml:space="preserve">НЭО </w:t>
      </w:r>
      <w:r w:rsidRPr="008B10A6">
        <w:rPr>
          <w:rFonts w:eastAsia="Calibri"/>
          <w:lang w:val="en-US" w:eastAsia="en-US"/>
        </w:rPr>
        <w:t>G</w:t>
      </w:r>
      <w:r w:rsidRPr="008B10A6">
        <w:rPr>
          <w:rFonts w:eastAsia="Calibri"/>
          <w:lang w:eastAsia="en-US"/>
        </w:rPr>
        <w:t>1(карциноиды) М 8240/3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lastRenderedPageBreak/>
        <w:tab/>
      </w:r>
      <w:r w:rsidRPr="008B10A6">
        <w:rPr>
          <w:rFonts w:eastAsia="Calibri"/>
          <w:lang w:eastAsia="en-US"/>
        </w:rPr>
        <w:tab/>
        <w:t xml:space="preserve">НЭО </w:t>
      </w:r>
      <w:r w:rsidRPr="008B10A6">
        <w:rPr>
          <w:rFonts w:eastAsia="Calibri"/>
          <w:lang w:val="en-US" w:eastAsia="en-US"/>
        </w:rPr>
        <w:t>G</w:t>
      </w:r>
      <w:r w:rsidRPr="008B10A6">
        <w:rPr>
          <w:rFonts w:eastAsia="Calibri"/>
          <w:lang w:eastAsia="en-US"/>
        </w:rPr>
        <w:t>2 М8249/3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  <w:t>Нейроэндокринная карцинома (НЭК) М8246/3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</w:r>
      <w:r w:rsidRPr="008B10A6">
        <w:rPr>
          <w:rFonts w:eastAsia="Calibri"/>
          <w:lang w:eastAsia="en-US"/>
        </w:rPr>
        <w:tab/>
        <w:t>Крупноклеточная НЭК М 8013/3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</w:r>
      <w:r w:rsidRPr="008B10A6">
        <w:rPr>
          <w:rFonts w:eastAsia="Calibri"/>
          <w:lang w:eastAsia="en-US"/>
        </w:rPr>
        <w:tab/>
        <w:t>Мелкоклеточная НЭК М 8041/3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tab/>
      </w:r>
      <w:r w:rsidRPr="008B10A6">
        <w:rPr>
          <w:rFonts w:eastAsia="Calibri"/>
          <w:lang w:eastAsia="en-US"/>
        </w:rPr>
        <w:t>Смешанная адено-нейроэндокринная карцинома М 8244/3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ab/>
        <w:t>ЕС клеточная (энтерохромафинных клеток), серотонин-продуцирующая НЭО М8241/3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ab/>
        <w:t>“</w:t>
      </w:r>
      <w:r w:rsidRPr="008B10A6">
        <w:rPr>
          <w:lang w:val="en-US"/>
        </w:rPr>
        <w:t>goblet</w:t>
      </w:r>
      <w:r w:rsidRPr="008B10A6">
        <w:t>”-клеточный карциноид М 8243/3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ab/>
      </w:r>
      <w:r w:rsidRPr="008B10A6">
        <w:rPr>
          <w:lang w:val="en-US"/>
        </w:rPr>
        <w:t>L</w:t>
      </w:r>
      <w:r w:rsidRPr="008B10A6">
        <w:t xml:space="preserve">-клеточные, глюкагоноподобный пептид-продуцирующие и </w:t>
      </w:r>
      <w:r w:rsidRPr="008B10A6">
        <w:rPr>
          <w:lang w:val="en-US"/>
        </w:rPr>
        <w:t>PP</w:t>
      </w:r>
      <w:r w:rsidRPr="008B10A6">
        <w:t>/</w:t>
      </w:r>
      <w:r w:rsidRPr="008B10A6">
        <w:rPr>
          <w:lang w:val="en-US"/>
        </w:rPr>
        <w:t>PYY</w:t>
      </w:r>
      <w:r w:rsidRPr="008B10A6">
        <w:t>-продуцируюшие НЭО М 8152/1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ab/>
        <w:t>Тубулярный карциноид М 8245/1</w:t>
      </w:r>
    </w:p>
    <w:p w:rsidR="00004D1A" w:rsidRPr="008B10A6" w:rsidRDefault="00004D1A" w:rsidP="00004D1A">
      <w:pPr>
        <w:autoSpaceDE w:val="0"/>
        <w:autoSpaceDN w:val="0"/>
        <w:adjustRightInd w:val="0"/>
        <w:jc w:val="both"/>
      </w:pP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>Опухоли ободочной и прямой кишки</w:t>
      </w:r>
      <w:r>
        <w:t>: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ab/>
        <w:t>Нейроэндокринные опухоли (НЭО)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tab/>
      </w:r>
      <w:r w:rsidRPr="008B10A6">
        <w:tab/>
        <w:t xml:space="preserve">НЭО </w:t>
      </w:r>
      <w:r w:rsidRPr="008B10A6">
        <w:rPr>
          <w:rFonts w:eastAsia="Calibri"/>
          <w:lang w:val="en-US" w:eastAsia="en-US"/>
        </w:rPr>
        <w:t>G</w:t>
      </w:r>
      <w:r w:rsidRPr="008B10A6">
        <w:rPr>
          <w:rFonts w:eastAsia="Calibri"/>
          <w:lang w:eastAsia="en-US"/>
        </w:rPr>
        <w:t>1(карциноиды) М 8240/3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</w:r>
      <w:r w:rsidRPr="008B10A6">
        <w:rPr>
          <w:rFonts w:eastAsia="Calibri"/>
          <w:lang w:eastAsia="en-US"/>
        </w:rPr>
        <w:tab/>
        <w:t xml:space="preserve">НЭО </w:t>
      </w:r>
      <w:r w:rsidRPr="008B10A6">
        <w:rPr>
          <w:rFonts w:eastAsia="Calibri"/>
          <w:lang w:val="en-US" w:eastAsia="en-US"/>
        </w:rPr>
        <w:t>G</w:t>
      </w:r>
      <w:r w:rsidRPr="008B10A6">
        <w:rPr>
          <w:rFonts w:eastAsia="Calibri"/>
          <w:lang w:eastAsia="en-US"/>
        </w:rPr>
        <w:t>2 М8249/3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  <w:t>Нейроэндокринная карцинома (НЭК) М8246/3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</w:r>
      <w:r w:rsidRPr="008B10A6">
        <w:rPr>
          <w:rFonts w:eastAsia="Calibri"/>
          <w:lang w:eastAsia="en-US"/>
        </w:rPr>
        <w:tab/>
        <w:t>Крупноклеточная НЭК М 8013/3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</w:r>
      <w:r w:rsidRPr="008B10A6">
        <w:rPr>
          <w:rFonts w:eastAsia="Calibri"/>
          <w:lang w:eastAsia="en-US"/>
        </w:rPr>
        <w:tab/>
        <w:t>Мелкоклеточная НЭК М 8041/3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tab/>
      </w:r>
      <w:r w:rsidRPr="008B10A6">
        <w:rPr>
          <w:rFonts w:eastAsia="Calibri"/>
          <w:lang w:eastAsia="en-US"/>
        </w:rPr>
        <w:t>Смешанная адено-нейроэндокринная карцинома М 8244/3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ab/>
        <w:t>ЕС клеточная (энтерохромафинных клеток), серотонин-продуцирующая НЭО М8241/3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ab/>
      </w:r>
      <w:r w:rsidRPr="008B10A6">
        <w:rPr>
          <w:lang w:val="en-US"/>
        </w:rPr>
        <w:t>L</w:t>
      </w:r>
      <w:r w:rsidRPr="008B10A6">
        <w:t xml:space="preserve">-клеточные, глюкагоноподобный пептид-продуцирующие и </w:t>
      </w:r>
      <w:r w:rsidRPr="008B10A6">
        <w:rPr>
          <w:lang w:val="en-US"/>
        </w:rPr>
        <w:t>PP</w:t>
      </w:r>
      <w:r w:rsidRPr="008B10A6">
        <w:t>/</w:t>
      </w:r>
      <w:r w:rsidRPr="008B10A6">
        <w:rPr>
          <w:lang w:val="en-US"/>
        </w:rPr>
        <w:t>PYY</w:t>
      </w:r>
      <w:r w:rsidRPr="008B10A6">
        <w:t>-продуцируюшие НЭО М 8152/1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>Опухоли анального канала</w:t>
      </w:r>
      <w:r>
        <w:t>: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>Нейроэндокринные опухоли (НЭО)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lastRenderedPageBreak/>
        <w:tab/>
      </w:r>
      <w:r w:rsidRPr="008B10A6">
        <w:tab/>
        <w:t xml:space="preserve">НЭО </w:t>
      </w:r>
      <w:r w:rsidRPr="008B10A6">
        <w:rPr>
          <w:rFonts w:eastAsia="Calibri"/>
          <w:lang w:val="en-US" w:eastAsia="en-US"/>
        </w:rPr>
        <w:t>G</w:t>
      </w:r>
      <w:r w:rsidRPr="008B10A6">
        <w:rPr>
          <w:rFonts w:eastAsia="Calibri"/>
          <w:lang w:eastAsia="en-US"/>
        </w:rPr>
        <w:t>1(карциноиды) М 8240/3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</w:r>
      <w:r w:rsidRPr="008B10A6">
        <w:rPr>
          <w:rFonts w:eastAsia="Calibri"/>
          <w:lang w:eastAsia="en-US"/>
        </w:rPr>
        <w:tab/>
        <w:t xml:space="preserve">НЭО </w:t>
      </w:r>
      <w:r w:rsidRPr="008B10A6">
        <w:rPr>
          <w:rFonts w:eastAsia="Calibri"/>
          <w:lang w:val="en-US" w:eastAsia="en-US"/>
        </w:rPr>
        <w:t>G</w:t>
      </w:r>
      <w:r w:rsidRPr="008B10A6">
        <w:rPr>
          <w:rFonts w:eastAsia="Calibri"/>
          <w:lang w:eastAsia="en-US"/>
        </w:rPr>
        <w:t>2 М8249/3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  <w:t>Нейроэндокринная карцинома (НЭК) М8246/3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</w:r>
      <w:r w:rsidRPr="008B10A6">
        <w:rPr>
          <w:rFonts w:eastAsia="Calibri"/>
          <w:lang w:eastAsia="en-US"/>
        </w:rPr>
        <w:tab/>
        <w:t>Крупноклеточная НЭК М 8013/3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</w:r>
      <w:r w:rsidRPr="008B10A6">
        <w:rPr>
          <w:rFonts w:eastAsia="Calibri"/>
          <w:lang w:eastAsia="en-US"/>
        </w:rPr>
        <w:tab/>
        <w:t>Мелкоклеточная НЭК М 8041/3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tab/>
      </w:r>
      <w:r w:rsidRPr="008B10A6">
        <w:rPr>
          <w:rFonts w:eastAsia="Calibri"/>
          <w:lang w:eastAsia="en-US"/>
        </w:rPr>
        <w:t>Смешанная адено-нейроэндокринная карцинома М 8244/3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>Опухоли желчного пузыря и внепеченочных желчных протоков</w:t>
      </w:r>
      <w:r>
        <w:t>: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ab/>
        <w:t>Нейроэндокринные опухоли (НЭО)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tab/>
      </w:r>
      <w:r w:rsidRPr="008B10A6">
        <w:tab/>
        <w:t xml:space="preserve">НЭО </w:t>
      </w:r>
      <w:r w:rsidRPr="008B10A6">
        <w:rPr>
          <w:rFonts w:eastAsia="Calibri"/>
          <w:lang w:val="en-US" w:eastAsia="en-US"/>
        </w:rPr>
        <w:t>G</w:t>
      </w:r>
      <w:r w:rsidRPr="008B10A6">
        <w:rPr>
          <w:rFonts w:eastAsia="Calibri"/>
          <w:lang w:eastAsia="en-US"/>
        </w:rPr>
        <w:t>1(карциноиды) М 8240/3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</w:r>
      <w:r w:rsidRPr="008B10A6">
        <w:rPr>
          <w:rFonts w:eastAsia="Calibri"/>
          <w:lang w:eastAsia="en-US"/>
        </w:rPr>
        <w:tab/>
        <w:t xml:space="preserve">НЭО </w:t>
      </w:r>
      <w:r w:rsidRPr="008B10A6">
        <w:rPr>
          <w:rFonts w:eastAsia="Calibri"/>
          <w:lang w:val="en-US" w:eastAsia="en-US"/>
        </w:rPr>
        <w:t>G</w:t>
      </w:r>
      <w:r w:rsidRPr="008B10A6">
        <w:rPr>
          <w:rFonts w:eastAsia="Calibri"/>
          <w:lang w:eastAsia="en-US"/>
        </w:rPr>
        <w:t>2 М8249/3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  <w:t>Нейроэндокринная карцинома (НЭК) М8246/3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</w:r>
      <w:r w:rsidRPr="008B10A6">
        <w:rPr>
          <w:rFonts w:eastAsia="Calibri"/>
          <w:lang w:eastAsia="en-US"/>
        </w:rPr>
        <w:tab/>
        <w:t>Крупноклеточная НЭК М 8013/3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</w:r>
      <w:r w:rsidRPr="008B10A6">
        <w:rPr>
          <w:rFonts w:eastAsia="Calibri"/>
          <w:lang w:eastAsia="en-US"/>
        </w:rPr>
        <w:tab/>
        <w:t>Мелкоклеточная НЭК М 8041/3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tab/>
      </w:r>
      <w:r w:rsidRPr="008B10A6">
        <w:rPr>
          <w:rFonts w:eastAsia="Calibri"/>
          <w:lang w:eastAsia="en-US"/>
        </w:rPr>
        <w:t>Смешанная адено-нейроэндокринная карцинома М 8244/3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ab/>
        <w:t>“</w:t>
      </w:r>
      <w:r w:rsidRPr="008B10A6">
        <w:rPr>
          <w:lang w:val="en-US"/>
        </w:rPr>
        <w:t>goblet</w:t>
      </w:r>
      <w:r w:rsidRPr="008B10A6">
        <w:t>”-клеточный карциноид М 8243/3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ab/>
        <w:t>Тубулярный карциноид М 8245/1</w:t>
      </w:r>
    </w:p>
    <w:p w:rsidR="00004D1A" w:rsidRPr="008B10A6" w:rsidRDefault="00004D1A" w:rsidP="00004D1A">
      <w:pPr>
        <w:autoSpaceDE w:val="0"/>
        <w:autoSpaceDN w:val="0"/>
        <w:adjustRightInd w:val="0"/>
        <w:jc w:val="both"/>
      </w:pP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>Опухоли поджелудочной железы</w:t>
      </w:r>
      <w:r>
        <w:t>: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>Панкреатическая нейроэндокринная микроаденома М8150/0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>Нейроэндокринные опухоли (НЭО)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ab/>
        <w:t xml:space="preserve">Нефункциональная панкреатическая НЭО, </w:t>
      </w:r>
      <w:r w:rsidRPr="008B10A6">
        <w:rPr>
          <w:rFonts w:eastAsia="Calibri"/>
          <w:lang w:val="en-US" w:eastAsia="en-US"/>
        </w:rPr>
        <w:t>G</w:t>
      </w:r>
      <w:r w:rsidRPr="008B10A6">
        <w:rPr>
          <w:rFonts w:eastAsia="Calibri"/>
          <w:lang w:eastAsia="en-US"/>
        </w:rPr>
        <w:t xml:space="preserve">1, </w:t>
      </w:r>
      <w:r w:rsidRPr="008B10A6">
        <w:rPr>
          <w:rFonts w:eastAsia="Calibri"/>
          <w:lang w:val="en-US" w:eastAsia="en-US"/>
        </w:rPr>
        <w:t>G</w:t>
      </w:r>
      <w:r w:rsidRPr="008B10A6">
        <w:rPr>
          <w:rFonts w:eastAsia="Calibri"/>
          <w:lang w:eastAsia="en-US"/>
        </w:rPr>
        <w:t>2 М 8150/3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tab/>
      </w:r>
      <w:r w:rsidRPr="008B10A6">
        <w:tab/>
        <w:t xml:space="preserve">НЭО </w:t>
      </w:r>
      <w:r w:rsidRPr="008B10A6">
        <w:rPr>
          <w:rFonts w:eastAsia="Calibri"/>
          <w:lang w:val="en-US" w:eastAsia="en-US"/>
        </w:rPr>
        <w:t>G</w:t>
      </w:r>
      <w:r w:rsidRPr="008B10A6">
        <w:rPr>
          <w:rFonts w:eastAsia="Calibri"/>
          <w:lang w:eastAsia="en-US"/>
        </w:rPr>
        <w:t>1(карциноиды) М 8240/3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</w:r>
      <w:r w:rsidRPr="008B10A6">
        <w:rPr>
          <w:rFonts w:eastAsia="Calibri"/>
          <w:lang w:eastAsia="en-US"/>
        </w:rPr>
        <w:tab/>
        <w:t xml:space="preserve">НЭО </w:t>
      </w:r>
      <w:r w:rsidRPr="008B10A6">
        <w:rPr>
          <w:rFonts w:eastAsia="Calibri"/>
          <w:lang w:val="en-US" w:eastAsia="en-US"/>
        </w:rPr>
        <w:t>G</w:t>
      </w:r>
      <w:r w:rsidRPr="008B10A6">
        <w:rPr>
          <w:rFonts w:eastAsia="Calibri"/>
          <w:lang w:eastAsia="en-US"/>
        </w:rPr>
        <w:t>2 М8249/3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  <w:t>Нейроэндокринная карцинома (НЭК) М8246/3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lastRenderedPageBreak/>
        <w:tab/>
      </w:r>
      <w:r w:rsidRPr="008B10A6">
        <w:rPr>
          <w:rFonts w:eastAsia="Calibri"/>
          <w:lang w:eastAsia="en-US"/>
        </w:rPr>
        <w:tab/>
        <w:t>Крупноклеточная НЭК М 8013/3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8B10A6">
        <w:rPr>
          <w:rFonts w:eastAsia="Calibri"/>
          <w:lang w:eastAsia="en-US"/>
        </w:rPr>
        <w:tab/>
      </w:r>
      <w:r w:rsidRPr="008B10A6">
        <w:rPr>
          <w:rFonts w:eastAsia="Calibri"/>
          <w:lang w:eastAsia="en-US"/>
        </w:rPr>
        <w:tab/>
        <w:t>Мелкоклеточная НЭК М 8041/3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ab/>
        <w:t>ЕС клеточная (энтерохромафинных клеток), серотонин-продуцирующая НЭО М8241/3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ab/>
        <w:t>Гастринома М 8153/3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>Глюкагонома М 8152/3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>Инсулинома М 8151/3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t>Соматостатинома М 8156/3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</w:pPr>
      <w:r w:rsidRPr="008B10A6">
        <w:rPr>
          <w:lang w:val="en-US"/>
        </w:rPr>
        <w:t>VIP</w:t>
      </w:r>
      <w:r w:rsidRPr="008B10A6">
        <w:t>-ома М 8155/3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548DD4"/>
        </w:rPr>
      </w:pP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  <w:lang w:val="en-US"/>
        </w:rPr>
        <w:t>TNM</w:t>
      </w:r>
      <w:r w:rsidRPr="008B10A6">
        <w:rPr>
          <w:color w:val="000000"/>
        </w:rPr>
        <w:t xml:space="preserve"> классификация для опухолей желудка (8-е издание, 2017) представлена в таблице 42.6.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ind w:firstLine="709"/>
        <w:jc w:val="right"/>
        <w:rPr>
          <w:color w:val="000000"/>
        </w:rPr>
      </w:pPr>
      <w:r w:rsidRPr="008B10A6">
        <w:rPr>
          <w:color w:val="000000"/>
        </w:rPr>
        <w:t>Таблица 42.6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  <w:lang w:val="en-US"/>
        </w:rPr>
        <w:t>TNM</w:t>
      </w:r>
      <w:r w:rsidRPr="008B10A6">
        <w:rPr>
          <w:color w:val="000000"/>
        </w:rPr>
        <w:t xml:space="preserve"> классификация для эндокринных опухолей желудка (8-е издание, 2017)</w:t>
      </w:r>
    </w:p>
    <w:tbl>
      <w:tblPr>
        <w:tblW w:w="9456" w:type="dxa"/>
        <w:tblBorders>
          <w:top w:val="double" w:sz="6" w:space="0" w:color="auto"/>
          <w:bottom w:val="double" w:sz="6" w:space="0" w:color="auto"/>
        </w:tblBorders>
        <w:tblLook w:val="01E0"/>
      </w:tblPr>
      <w:tblGrid>
        <w:gridCol w:w="1191"/>
        <w:gridCol w:w="8265"/>
      </w:tblGrid>
      <w:tr w:rsidR="00004D1A" w:rsidRPr="008B10A6" w:rsidTr="0091738A">
        <w:tc>
          <w:tcPr>
            <w:tcW w:w="9456" w:type="dxa"/>
            <w:gridSpan w:val="2"/>
            <w:shd w:val="clear" w:color="auto" w:fill="E6E6E6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Первичная опухоль (Т)</w:t>
            </w:r>
          </w:p>
        </w:tc>
      </w:tr>
      <w:tr w:rsidR="00004D1A" w:rsidRPr="008B10A6" w:rsidTr="0091738A">
        <w:tc>
          <w:tcPr>
            <w:tcW w:w="119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Tх</w:t>
            </w:r>
          </w:p>
        </w:tc>
        <w:tc>
          <w:tcPr>
            <w:tcW w:w="8265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Недостаточно данных для оценки первичной опухоли</w:t>
            </w:r>
          </w:p>
        </w:tc>
      </w:tr>
      <w:tr w:rsidR="00004D1A" w:rsidRPr="008B10A6" w:rsidTr="0091738A">
        <w:tc>
          <w:tcPr>
            <w:tcW w:w="119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T0</w:t>
            </w:r>
          </w:p>
        </w:tc>
        <w:tc>
          <w:tcPr>
            <w:tcW w:w="8265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Первичная опухоль не определяется</w:t>
            </w:r>
          </w:p>
        </w:tc>
      </w:tr>
      <w:tr w:rsidR="00004D1A" w:rsidRPr="008B10A6" w:rsidTr="0091738A">
        <w:tc>
          <w:tcPr>
            <w:tcW w:w="119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 w:rsidRPr="008B10A6">
              <w:rPr>
                <w:color w:val="000000"/>
                <w:szCs w:val="24"/>
                <w:lang w:val="en-US"/>
              </w:rPr>
              <w:t>T1</w:t>
            </w:r>
          </w:p>
        </w:tc>
        <w:tc>
          <w:tcPr>
            <w:tcW w:w="8265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Опухоль прорастает собственную пластинку или подслизистую основу или ≤1 см</w:t>
            </w:r>
          </w:p>
        </w:tc>
      </w:tr>
      <w:tr w:rsidR="00004D1A" w:rsidRPr="008B10A6" w:rsidTr="0091738A">
        <w:tc>
          <w:tcPr>
            <w:tcW w:w="119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 w:rsidRPr="008B10A6">
              <w:rPr>
                <w:color w:val="000000"/>
                <w:szCs w:val="24"/>
                <w:lang w:val="en-US"/>
              </w:rPr>
              <w:t>T2</w:t>
            </w:r>
          </w:p>
        </w:tc>
        <w:tc>
          <w:tcPr>
            <w:tcW w:w="8265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Опухоль прорастает мышечный слой</w:t>
            </w:r>
            <w:r>
              <w:rPr>
                <w:color w:val="000000"/>
                <w:szCs w:val="24"/>
              </w:rPr>
              <w:t xml:space="preserve"> или &gt;</w:t>
            </w:r>
            <w:r w:rsidRPr="008B10A6">
              <w:rPr>
                <w:color w:val="000000"/>
                <w:szCs w:val="24"/>
              </w:rPr>
              <w:t>1см</w:t>
            </w:r>
          </w:p>
        </w:tc>
      </w:tr>
      <w:tr w:rsidR="00004D1A" w:rsidRPr="008B10A6" w:rsidTr="0091738A">
        <w:tc>
          <w:tcPr>
            <w:tcW w:w="119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 w:rsidRPr="008B10A6">
              <w:rPr>
                <w:color w:val="000000"/>
                <w:szCs w:val="24"/>
                <w:lang w:val="en-US"/>
              </w:rPr>
              <w:t>T3</w:t>
            </w:r>
          </w:p>
        </w:tc>
        <w:tc>
          <w:tcPr>
            <w:tcW w:w="8265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 xml:space="preserve">Опухоль прорастает субсерозу без прорастания висцеральной брюшины </w:t>
            </w:r>
          </w:p>
        </w:tc>
      </w:tr>
      <w:tr w:rsidR="00004D1A" w:rsidRPr="008B10A6" w:rsidTr="0091738A">
        <w:tc>
          <w:tcPr>
            <w:tcW w:w="119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 w:rsidRPr="008B10A6">
              <w:rPr>
                <w:color w:val="000000"/>
                <w:szCs w:val="24"/>
                <w:lang w:val="en-US"/>
              </w:rPr>
              <w:t>T4</w:t>
            </w:r>
          </w:p>
        </w:tc>
        <w:tc>
          <w:tcPr>
            <w:tcW w:w="8265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Опухоль прорастает серозу или врастает в соседние органы</w:t>
            </w:r>
          </w:p>
        </w:tc>
      </w:tr>
      <w:tr w:rsidR="00004D1A" w:rsidRPr="008B10A6" w:rsidTr="0091738A">
        <w:tc>
          <w:tcPr>
            <w:tcW w:w="9456" w:type="dxa"/>
            <w:gridSpan w:val="2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для любой Т добавляется символ (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) при множественных опухолях</w:t>
            </w:r>
          </w:p>
        </w:tc>
      </w:tr>
      <w:tr w:rsidR="00004D1A" w:rsidRPr="008B10A6" w:rsidTr="0091738A">
        <w:tc>
          <w:tcPr>
            <w:tcW w:w="9456" w:type="dxa"/>
            <w:gridSpan w:val="2"/>
            <w:shd w:val="clear" w:color="auto" w:fill="E6E6E6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Поражение региональных лимфоузлов (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)</w:t>
            </w:r>
          </w:p>
        </w:tc>
      </w:tr>
      <w:tr w:rsidR="00004D1A" w:rsidRPr="008B10A6" w:rsidTr="0091738A">
        <w:tc>
          <w:tcPr>
            <w:tcW w:w="119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 w:rsidRPr="008B10A6">
              <w:rPr>
                <w:color w:val="000000"/>
                <w:szCs w:val="24"/>
                <w:lang w:val="en-US"/>
              </w:rPr>
              <w:lastRenderedPageBreak/>
              <w:t>Nx</w:t>
            </w:r>
          </w:p>
        </w:tc>
        <w:tc>
          <w:tcPr>
            <w:tcW w:w="8265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B10A6">
              <w:rPr>
                <w:color w:val="000000"/>
                <w:szCs w:val="24"/>
              </w:rPr>
              <w:t>Недостаточно данных для оценки поражения лимфоузлов</w:t>
            </w:r>
          </w:p>
        </w:tc>
      </w:tr>
      <w:tr w:rsidR="00004D1A" w:rsidRPr="008B10A6" w:rsidTr="0091738A">
        <w:tc>
          <w:tcPr>
            <w:tcW w:w="119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 w:rsidRPr="008B10A6">
              <w:rPr>
                <w:color w:val="000000"/>
                <w:szCs w:val="24"/>
                <w:lang w:val="en-US"/>
              </w:rPr>
              <w:t>N0</w:t>
            </w:r>
          </w:p>
        </w:tc>
        <w:tc>
          <w:tcPr>
            <w:tcW w:w="8265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Нет признаков метастатического поражения регионарных лимфатических узлов</w:t>
            </w:r>
          </w:p>
        </w:tc>
      </w:tr>
      <w:tr w:rsidR="00004D1A" w:rsidRPr="008B10A6" w:rsidTr="0091738A">
        <w:tc>
          <w:tcPr>
            <w:tcW w:w="119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 w:rsidRPr="008B10A6">
              <w:rPr>
                <w:color w:val="000000"/>
                <w:szCs w:val="24"/>
                <w:lang w:val="en-US"/>
              </w:rPr>
              <w:t>N1</w:t>
            </w:r>
          </w:p>
        </w:tc>
        <w:tc>
          <w:tcPr>
            <w:tcW w:w="8265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Поражение региональных л/у</w:t>
            </w:r>
          </w:p>
        </w:tc>
      </w:tr>
      <w:tr w:rsidR="00004D1A" w:rsidRPr="008B10A6" w:rsidTr="0091738A">
        <w:tc>
          <w:tcPr>
            <w:tcW w:w="9456" w:type="dxa"/>
            <w:gridSpan w:val="2"/>
            <w:shd w:val="clear" w:color="auto" w:fill="E6E6E6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Отдаленные метастазы (М)</w:t>
            </w:r>
          </w:p>
        </w:tc>
      </w:tr>
      <w:tr w:rsidR="00004D1A" w:rsidRPr="008B10A6" w:rsidTr="0091738A">
        <w:tc>
          <w:tcPr>
            <w:tcW w:w="119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М0</w:t>
            </w:r>
          </w:p>
        </w:tc>
        <w:tc>
          <w:tcPr>
            <w:tcW w:w="8265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Нет отдаленных метастазов</w:t>
            </w:r>
          </w:p>
        </w:tc>
      </w:tr>
      <w:tr w:rsidR="00004D1A" w:rsidRPr="008B10A6" w:rsidTr="0091738A">
        <w:tc>
          <w:tcPr>
            <w:tcW w:w="119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М1</w:t>
            </w:r>
          </w:p>
        </w:tc>
        <w:tc>
          <w:tcPr>
            <w:tcW w:w="8265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Есть отдаленные метастазы</w:t>
            </w:r>
          </w:p>
        </w:tc>
      </w:tr>
    </w:tbl>
    <w:p w:rsidR="00004D1A" w:rsidRPr="008B10A6" w:rsidRDefault="00004D1A" w:rsidP="00004D1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color w:val="000000"/>
        </w:rPr>
      </w:pPr>
    </w:p>
    <w:tbl>
      <w:tblPr>
        <w:tblW w:w="9798" w:type="dxa"/>
        <w:tblBorders>
          <w:bottom w:val="double" w:sz="6" w:space="0" w:color="auto"/>
          <w:insideV w:val="single" w:sz="4" w:space="0" w:color="auto"/>
        </w:tblBorders>
        <w:tblLook w:val="01E0"/>
      </w:tblPr>
      <w:tblGrid>
        <w:gridCol w:w="1077"/>
        <w:gridCol w:w="8721"/>
      </w:tblGrid>
      <w:tr w:rsidR="00004D1A" w:rsidRPr="008B10A6" w:rsidTr="0091738A">
        <w:tc>
          <w:tcPr>
            <w:tcW w:w="9798" w:type="dxa"/>
            <w:gridSpan w:val="2"/>
            <w:tcBorders>
              <w:bottom w:val="nil"/>
            </w:tcBorders>
            <w:shd w:val="clear" w:color="auto" w:fill="E6E6E6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Группировка по стадиям</w:t>
            </w:r>
          </w:p>
        </w:tc>
      </w:tr>
      <w:tr w:rsidR="00004D1A" w:rsidRPr="008B10A6" w:rsidTr="0091738A">
        <w:tc>
          <w:tcPr>
            <w:tcW w:w="1077" w:type="dxa"/>
            <w:tcBorders>
              <w:top w:val="nil"/>
              <w:righ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стадия 1</w:t>
            </w:r>
          </w:p>
        </w:tc>
        <w:tc>
          <w:tcPr>
            <w:tcW w:w="8721" w:type="dxa"/>
            <w:tcBorders>
              <w:top w:val="nil"/>
              <w:lef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Т1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0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0</w:t>
            </w:r>
          </w:p>
        </w:tc>
      </w:tr>
      <w:tr w:rsidR="00004D1A" w:rsidRPr="008B10A6" w:rsidTr="0091738A">
        <w:tc>
          <w:tcPr>
            <w:tcW w:w="1077" w:type="dxa"/>
            <w:tcBorders>
              <w:righ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стадия 2</w:t>
            </w:r>
          </w:p>
        </w:tc>
        <w:tc>
          <w:tcPr>
            <w:tcW w:w="8721" w:type="dxa"/>
            <w:tcBorders>
              <w:lef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Т2-3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0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0</w:t>
            </w:r>
          </w:p>
        </w:tc>
      </w:tr>
      <w:tr w:rsidR="00004D1A" w:rsidRPr="008B10A6" w:rsidTr="0091738A">
        <w:tc>
          <w:tcPr>
            <w:tcW w:w="1077" w:type="dxa"/>
            <w:tcBorders>
              <w:righ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стадия 3</w:t>
            </w:r>
          </w:p>
        </w:tc>
        <w:tc>
          <w:tcPr>
            <w:tcW w:w="8721" w:type="dxa"/>
            <w:tcBorders>
              <w:lef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Т4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0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0, Тлюбая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1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0</w:t>
            </w:r>
          </w:p>
        </w:tc>
      </w:tr>
      <w:tr w:rsidR="00004D1A" w:rsidRPr="008B10A6" w:rsidTr="0091738A">
        <w:tc>
          <w:tcPr>
            <w:tcW w:w="1077" w:type="dxa"/>
            <w:tcBorders>
              <w:righ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стадия 4</w:t>
            </w:r>
          </w:p>
        </w:tc>
        <w:tc>
          <w:tcPr>
            <w:tcW w:w="8721" w:type="dxa"/>
            <w:tcBorders>
              <w:lef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Тлюбая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любая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1</w:t>
            </w:r>
          </w:p>
        </w:tc>
      </w:tr>
    </w:tbl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color w:val="000000"/>
        </w:rPr>
      </w:pP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  <w:lang w:val="en-US"/>
        </w:rPr>
        <w:t>TNM</w:t>
      </w:r>
      <w:r w:rsidRPr="008B10A6">
        <w:rPr>
          <w:color w:val="000000"/>
        </w:rPr>
        <w:t xml:space="preserve"> классификация для нейроэндокринных опухолей двенадцатиперстной кишки (ДПК), Фатерова соска (8-е издание, 2017) представлена в таблице 42.7.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ind w:firstLine="709"/>
        <w:jc w:val="right"/>
        <w:rPr>
          <w:color w:val="000000"/>
        </w:rPr>
      </w:pPr>
      <w:r w:rsidRPr="008B10A6">
        <w:rPr>
          <w:color w:val="000000"/>
        </w:rPr>
        <w:t>Таблица 42.7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  <w:lang w:val="en-US"/>
        </w:rPr>
        <w:t>TNM</w:t>
      </w:r>
      <w:r w:rsidRPr="008B10A6">
        <w:rPr>
          <w:color w:val="000000"/>
        </w:rPr>
        <w:t xml:space="preserve"> классификация для эндокринных опухолей ДПК, Фатерова соска (8-е издание, 2017) </w:t>
      </w:r>
    </w:p>
    <w:tbl>
      <w:tblPr>
        <w:tblW w:w="9798" w:type="dxa"/>
        <w:tblBorders>
          <w:top w:val="double" w:sz="6" w:space="0" w:color="auto"/>
          <w:bottom w:val="double" w:sz="6" w:space="0" w:color="auto"/>
        </w:tblBorders>
        <w:tblLook w:val="01E0"/>
      </w:tblPr>
      <w:tblGrid>
        <w:gridCol w:w="1077"/>
        <w:gridCol w:w="8721"/>
      </w:tblGrid>
      <w:tr w:rsidR="00004D1A" w:rsidRPr="008B10A6" w:rsidTr="0091738A">
        <w:tc>
          <w:tcPr>
            <w:tcW w:w="9798" w:type="dxa"/>
            <w:gridSpan w:val="2"/>
            <w:shd w:val="clear" w:color="auto" w:fill="E6E6E6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Первичная опухоль (Т)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Tх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Недостаточно данных для оценки первичной опухоли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lastRenderedPageBreak/>
              <w:t>T0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Первичная опухоль не определяется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  <w:lang w:val="en-US"/>
              </w:rPr>
              <w:t>T1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Т1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 xml:space="preserve">Опухоль прорастает собственную пластинку или подслизистую основу и ≤ 1 (опухоль ДПК) 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 xml:space="preserve">Опухоль </w:t>
            </w:r>
            <w:r w:rsidRPr="008B10A6">
              <w:rPr>
                <w:rFonts w:ascii="Calibri" w:hAnsi="Calibri" w:cs="Calibri"/>
                <w:color w:val="000000"/>
                <w:szCs w:val="24"/>
              </w:rPr>
              <w:t xml:space="preserve">≤ 1,0 </w:t>
            </w:r>
            <w:r w:rsidRPr="008B10A6">
              <w:rPr>
                <w:color w:val="000000"/>
                <w:szCs w:val="24"/>
              </w:rPr>
              <w:t>см и ограничена сфинктером Одди (опухоль Фатерова соска)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  <w:lang w:val="en-US"/>
              </w:rPr>
              <w:t>T</w:t>
            </w:r>
            <w:r w:rsidRPr="008B10A6">
              <w:rPr>
                <w:color w:val="000000"/>
                <w:szCs w:val="24"/>
              </w:rPr>
              <w:t>2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Т2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Опухоль прорастает мышечный слой</w:t>
            </w:r>
            <w:r>
              <w:rPr>
                <w:color w:val="000000"/>
                <w:szCs w:val="24"/>
              </w:rPr>
              <w:t xml:space="preserve"> или &gt;</w:t>
            </w:r>
            <w:r w:rsidRPr="008B10A6">
              <w:rPr>
                <w:color w:val="000000"/>
                <w:szCs w:val="24"/>
              </w:rPr>
              <w:t>1см (для ДПК)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 xml:space="preserve">Опухоль прорастает подслизистый или мышечный слой ДПК, или </w:t>
            </w:r>
            <w:r>
              <w:rPr>
                <w:color w:val="000000"/>
                <w:szCs w:val="24"/>
              </w:rPr>
              <w:t>&gt;</w:t>
            </w:r>
            <w:r w:rsidRPr="008B10A6">
              <w:rPr>
                <w:color w:val="000000"/>
                <w:szCs w:val="24"/>
              </w:rPr>
              <w:t>1см (для Фатерова соска)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  <w:lang w:val="en-US"/>
              </w:rPr>
              <w:t>T</w:t>
            </w:r>
            <w:r w:rsidRPr="008B10A6">
              <w:rPr>
                <w:color w:val="000000"/>
                <w:szCs w:val="24"/>
              </w:rPr>
              <w:t>3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 xml:space="preserve">Опухоль прорастает поджелудочную железу или перипанкреатическую жировую ткань 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  <w:lang w:val="en-US"/>
              </w:rPr>
              <w:t>T</w:t>
            </w:r>
            <w:r w:rsidRPr="008B10A6">
              <w:rPr>
                <w:color w:val="000000"/>
                <w:szCs w:val="24"/>
              </w:rPr>
              <w:t>4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Опухоль прорастает брюшину или соседние структуры и органы</w:t>
            </w:r>
          </w:p>
        </w:tc>
      </w:tr>
      <w:tr w:rsidR="00004D1A" w:rsidRPr="008B10A6" w:rsidTr="0091738A">
        <w:tc>
          <w:tcPr>
            <w:tcW w:w="9798" w:type="dxa"/>
            <w:gridSpan w:val="2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для любой Т добавляется символ (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) при множественных опухолях</w:t>
            </w:r>
          </w:p>
        </w:tc>
      </w:tr>
      <w:tr w:rsidR="00004D1A" w:rsidRPr="008B10A6" w:rsidTr="0091738A">
        <w:tc>
          <w:tcPr>
            <w:tcW w:w="9798" w:type="dxa"/>
            <w:gridSpan w:val="2"/>
            <w:shd w:val="clear" w:color="auto" w:fill="E6E6E6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Поражение региональных лимфоузлов (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)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 w:rsidRPr="008B10A6">
              <w:rPr>
                <w:color w:val="000000"/>
                <w:szCs w:val="24"/>
                <w:lang w:val="en-US"/>
              </w:rPr>
              <w:t>Nx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B10A6">
              <w:rPr>
                <w:color w:val="000000"/>
                <w:szCs w:val="24"/>
              </w:rPr>
              <w:t>Недостаточно данных для оценки поражения лимфоузлов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 w:rsidRPr="008B10A6">
              <w:rPr>
                <w:color w:val="000000"/>
                <w:szCs w:val="24"/>
                <w:lang w:val="en-US"/>
              </w:rPr>
              <w:t>N0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Нет признаков метастатического поражения регионарных лимфатических узлов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 w:rsidRPr="008B10A6">
              <w:rPr>
                <w:color w:val="000000"/>
                <w:szCs w:val="24"/>
                <w:lang w:val="en-US"/>
              </w:rPr>
              <w:t>N1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Поражение региональных л/у</w:t>
            </w:r>
          </w:p>
        </w:tc>
      </w:tr>
      <w:tr w:rsidR="00004D1A" w:rsidRPr="008B10A6" w:rsidTr="0091738A">
        <w:tc>
          <w:tcPr>
            <w:tcW w:w="9798" w:type="dxa"/>
            <w:gridSpan w:val="2"/>
            <w:shd w:val="clear" w:color="auto" w:fill="E6E6E6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Отдаленные метастазы (М)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М0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Нет отдаленных метастазов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М1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Есть отдаленные метастазы</w:t>
            </w:r>
          </w:p>
        </w:tc>
      </w:tr>
    </w:tbl>
    <w:p w:rsidR="00004D1A" w:rsidRPr="008B10A6" w:rsidRDefault="00004D1A" w:rsidP="00004D1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color w:val="000000"/>
        </w:rPr>
      </w:pPr>
    </w:p>
    <w:tbl>
      <w:tblPr>
        <w:tblW w:w="9798" w:type="dxa"/>
        <w:tblBorders>
          <w:bottom w:val="double" w:sz="6" w:space="0" w:color="auto"/>
          <w:insideV w:val="single" w:sz="4" w:space="0" w:color="auto"/>
        </w:tblBorders>
        <w:tblLook w:val="01E0"/>
      </w:tblPr>
      <w:tblGrid>
        <w:gridCol w:w="1077"/>
        <w:gridCol w:w="8721"/>
      </w:tblGrid>
      <w:tr w:rsidR="00004D1A" w:rsidRPr="008B10A6" w:rsidTr="0091738A">
        <w:tc>
          <w:tcPr>
            <w:tcW w:w="9798" w:type="dxa"/>
            <w:gridSpan w:val="2"/>
            <w:tcBorders>
              <w:bottom w:val="nil"/>
            </w:tcBorders>
            <w:shd w:val="clear" w:color="auto" w:fill="E6E6E6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Группировка по стадиям</w:t>
            </w:r>
          </w:p>
        </w:tc>
      </w:tr>
      <w:tr w:rsidR="00004D1A" w:rsidRPr="008B10A6" w:rsidTr="0091738A">
        <w:tc>
          <w:tcPr>
            <w:tcW w:w="1077" w:type="dxa"/>
            <w:tcBorders>
              <w:top w:val="nil"/>
              <w:righ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стадия 1</w:t>
            </w:r>
          </w:p>
        </w:tc>
        <w:tc>
          <w:tcPr>
            <w:tcW w:w="8721" w:type="dxa"/>
            <w:tcBorders>
              <w:top w:val="nil"/>
              <w:lef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Т1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0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0</w:t>
            </w:r>
          </w:p>
        </w:tc>
      </w:tr>
      <w:tr w:rsidR="00004D1A" w:rsidRPr="008B10A6" w:rsidTr="0091738A">
        <w:tc>
          <w:tcPr>
            <w:tcW w:w="1077" w:type="dxa"/>
            <w:tcBorders>
              <w:righ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стадия 2</w:t>
            </w:r>
          </w:p>
        </w:tc>
        <w:tc>
          <w:tcPr>
            <w:tcW w:w="8721" w:type="dxa"/>
            <w:tcBorders>
              <w:lef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Т2-3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0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0</w:t>
            </w:r>
          </w:p>
        </w:tc>
      </w:tr>
      <w:tr w:rsidR="00004D1A" w:rsidRPr="008B10A6" w:rsidTr="0091738A">
        <w:tc>
          <w:tcPr>
            <w:tcW w:w="1077" w:type="dxa"/>
            <w:tcBorders>
              <w:righ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 xml:space="preserve">стадия </w:t>
            </w:r>
            <w:r w:rsidRPr="008B10A6">
              <w:rPr>
                <w:color w:val="000000"/>
                <w:szCs w:val="24"/>
              </w:rPr>
              <w:lastRenderedPageBreak/>
              <w:t>3</w:t>
            </w:r>
          </w:p>
        </w:tc>
        <w:tc>
          <w:tcPr>
            <w:tcW w:w="8721" w:type="dxa"/>
            <w:tcBorders>
              <w:lef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lastRenderedPageBreak/>
              <w:t>Т4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0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0, Тлюбая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1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0</w:t>
            </w:r>
          </w:p>
        </w:tc>
      </w:tr>
      <w:tr w:rsidR="00004D1A" w:rsidRPr="008B10A6" w:rsidTr="0091738A">
        <w:tc>
          <w:tcPr>
            <w:tcW w:w="1077" w:type="dxa"/>
            <w:tcBorders>
              <w:righ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lastRenderedPageBreak/>
              <w:t>стадия 4</w:t>
            </w:r>
          </w:p>
        </w:tc>
        <w:tc>
          <w:tcPr>
            <w:tcW w:w="8721" w:type="dxa"/>
            <w:tcBorders>
              <w:lef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Тлюбая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любая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1</w:t>
            </w:r>
          </w:p>
        </w:tc>
      </w:tr>
    </w:tbl>
    <w:p w:rsidR="00004D1A" w:rsidRPr="008B10A6" w:rsidRDefault="00004D1A" w:rsidP="00004D1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color w:val="000000"/>
        </w:rPr>
      </w:pP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  <w:lang w:val="en-US"/>
        </w:rPr>
        <w:t>TNM</w:t>
      </w:r>
      <w:r w:rsidRPr="008B10A6">
        <w:rPr>
          <w:color w:val="000000"/>
        </w:rPr>
        <w:t xml:space="preserve"> классификация для НЭО поджелудочной железы (8-е издание, 2017) представлена в таблице 42.8.</w:t>
      </w:r>
    </w:p>
    <w:p w:rsidR="00004D1A" w:rsidRDefault="00004D1A" w:rsidP="00004D1A">
      <w:pPr>
        <w:autoSpaceDE w:val="0"/>
        <w:autoSpaceDN w:val="0"/>
        <w:adjustRightInd w:val="0"/>
        <w:ind w:firstLine="709"/>
        <w:jc w:val="right"/>
        <w:rPr>
          <w:color w:val="000000"/>
        </w:rPr>
      </w:pPr>
      <w:r w:rsidRPr="008B10A6">
        <w:rPr>
          <w:color w:val="000000"/>
        </w:rPr>
        <w:t>Таблица 42.8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  <w:lang w:val="en-US"/>
        </w:rPr>
        <w:t>TNM</w:t>
      </w:r>
      <w:r w:rsidRPr="008B10A6">
        <w:rPr>
          <w:color w:val="000000"/>
        </w:rPr>
        <w:t xml:space="preserve"> стадирование НЭО поджелудочной железы (8-е издание, 2017)</w:t>
      </w:r>
    </w:p>
    <w:tbl>
      <w:tblPr>
        <w:tblW w:w="9798" w:type="dxa"/>
        <w:tblBorders>
          <w:top w:val="double" w:sz="6" w:space="0" w:color="auto"/>
          <w:bottom w:val="double" w:sz="6" w:space="0" w:color="auto"/>
        </w:tblBorders>
        <w:tblLook w:val="01E0"/>
      </w:tblPr>
      <w:tblGrid>
        <w:gridCol w:w="1077"/>
        <w:gridCol w:w="8721"/>
      </w:tblGrid>
      <w:tr w:rsidR="00004D1A" w:rsidRPr="008B10A6" w:rsidTr="0091738A">
        <w:tc>
          <w:tcPr>
            <w:tcW w:w="9798" w:type="dxa"/>
            <w:gridSpan w:val="2"/>
            <w:shd w:val="clear" w:color="auto" w:fill="E6E6E6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Первичная опухоль (Т)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Tх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Недостаточно данных для оценки первичной опухоли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T0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Первичная опухоль не определяется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 w:rsidRPr="008B10A6">
              <w:rPr>
                <w:color w:val="000000"/>
                <w:szCs w:val="24"/>
                <w:lang w:val="en-US"/>
              </w:rPr>
              <w:t>T1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Опухоль ограничена поджелудочной железой и &lt;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8B10A6">
                <w:rPr>
                  <w:color w:val="000000"/>
                  <w:szCs w:val="24"/>
                </w:rPr>
                <w:t>2 см</w:t>
              </w:r>
            </w:smartTag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  <w:lang w:val="en-US"/>
              </w:rPr>
              <w:t>T</w:t>
            </w:r>
            <w:r w:rsidRPr="008B10A6">
              <w:rPr>
                <w:color w:val="000000"/>
                <w:szCs w:val="24"/>
              </w:rPr>
              <w:t>2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Опухоль ограничена поджелудочной железой и 2-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8B10A6">
                <w:rPr>
                  <w:color w:val="000000"/>
                  <w:szCs w:val="24"/>
                </w:rPr>
                <w:t>4 см</w:t>
              </w:r>
            </w:smartTag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  <w:lang w:val="en-US"/>
              </w:rPr>
              <w:t>T</w:t>
            </w:r>
            <w:r w:rsidRPr="008B10A6">
              <w:rPr>
                <w:color w:val="000000"/>
                <w:szCs w:val="24"/>
              </w:rPr>
              <w:t>3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Опухоль ограничена поджелудочной железой &gt;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8B10A6">
                <w:rPr>
                  <w:color w:val="000000"/>
                  <w:szCs w:val="24"/>
                </w:rPr>
                <w:t>4 см</w:t>
              </w:r>
            </w:smartTag>
            <w:r w:rsidRPr="008B10A6">
              <w:rPr>
                <w:color w:val="000000"/>
                <w:szCs w:val="24"/>
              </w:rPr>
              <w:t xml:space="preserve"> или инвазия ДПК или желчных протоков 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  <w:lang w:val="en-US"/>
              </w:rPr>
              <w:t>T</w:t>
            </w:r>
            <w:r w:rsidRPr="008B10A6">
              <w:rPr>
                <w:color w:val="000000"/>
                <w:szCs w:val="24"/>
              </w:rPr>
              <w:t>4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Инвазия опухоли в соседние органы (желудок, селезенка, ободочная кишка, надпочечник) или стенки сосудов (чревный ствол, верхняя брыжеечная артерия)</w:t>
            </w:r>
          </w:p>
        </w:tc>
      </w:tr>
      <w:tr w:rsidR="00004D1A" w:rsidRPr="008B10A6" w:rsidTr="0091738A">
        <w:tc>
          <w:tcPr>
            <w:tcW w:w="9798" w:type="dxa"/>
            <w:gridSpan w:val="2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для любой Т добавляется символ (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) при множественных опухолях</w:t>
            </w:r>
          </w:p>
        </w:tc>
      </w:tr>
      <w:tr w:rsidR="00004D1A" w:rsidRPr="008B10A6" w:rsidTr="0091738A">
        <w:tc>
          <w:tcPr>
            <w:tcW w:w="9798" w:type="dxa"/>
            <w:gridSpan w:val="2"/>
            <w:shd w:val="clear" w:color="auto" w:fill="E6E6E6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Поражение региональных лимфоузлов (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)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 w:rsidRPr="008B10A6">
              <w:rPr>
                <w:color w:val="000000"/>
                <w:szCs w:val="24"/>
                <w:lang w:val="en-US"/>
              </w:rPr>
              <w:t>Nx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B10A6">
              <w:rPr>
                <w:color w:val="000000"/>
                <w:szCs w:val="24"/>
              </w:rPr>
              <w:t>Недостаточно данных для оценки поражения лимфоузлов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 w:rsidRPr="008B10A6">
              <w:rPr>
                <w:color w:val="000000"/>
                <w:szCs w:val="24"/>
                <w:lang w:val="en-US"/>
              </w:rPr>
              <w:t>N0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Нет признаков метастатического поражения регионарных лимфатических узлов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 w:rsidRPr="008B10A6">
              <w:rPr>
                <w:color w:val="000000"/>
                <w:szCs w:val="24"/>
                <w:lang w:val="en-US"/>
              </w:rPr>
              <w:t>N1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Поражение региональных л/у</w:t>
            </w:r>
          </w:p>
        </w:tc>
      </w:tr>
      <w:tr w:rsidR="00004D1A" w:rsidRPr="008B10A6" w:rsidTr="0091738A">
        <w:tc>
          <w:tcPr>
            <w:tcW w:w="9798" w:type="dxa"/>
            <w:gridSpan w:val="2"/>
            <w:shd w:val="clear" w:color="auto" w:fill="E6E6E6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Отдаленные метастазы (М)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М0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Нет отдаленных метастазов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М1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Есть отдаленные метастазы</w:t>
            </w:r>
          </w:p>
        </w:tc>
      </w:tr>
    </w:tbl>
    <w:p w:rsidR="00004D1A" w:rsidRPr="008B10A6" w:rsidRDefault="00004D1A" w:rsidP="00004D1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color w:val="000000"/>
        </w:rPr>
      </w:pPr>
    </w:p>
    <w:tbl>
      <w:tblPr>
        <w:tblW w:w="9798" w:type="dxa"/>
        <w:tblBorders>
          <w:bottom w:val="double" w:sz="6" w:space="0" w:color="auto"/>
          <w:insideV w:val="single" w:sz="4" w:space="0" w:color="auto"/>
        </w:tblBorders>
        <w:tblLook w:val="01E0"/>
      </w:tblPr>
      <w:tblGrid>
        <w:gridCol w:w="1077"/>
        <w:gridCol w:w="8721"/>
      </w:tblGrid>
      <w:tr w:rsidR="00004D1A" w:rsidRPr="008B10A6" w:rsidTr="0091738A">
        <w:tc>
          <w:tcPr>
            <w:tcW w:w="9798" w:type="dxa"/>
            <w:gridSpan w:val="2"/>
            <w:tcBorders>
              <w:bottom w:val="nil"/>
            </w:tcBorders>
            <w:shd w:val="clear" w:color="auto" w:fill="E6E6E6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Группировка по стадиям</w:t>
            </w:r>
          </w:p>
        </w:tc>
      </w:tr>
      <w:tr w:rsidR="00004D1A" w:rsidRPr="008B10A6" w:rsidTr="0091738A">
        <w:tc>
          <w:tcPr>
            <w:tcW w:w="1077" w:type="dxa"/>
            <w:tcBorders>
              <w:top w:val="nil"/>
              <w:righ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стадия 1</w:t>
            </w:r>
          </w:p>
        </w:tc>
        <w:tc>
          <w:tcPr>
            <w:tcW w:w="8721" w:type="dxa"/>
            <w:tcBorders>
              <w:top w:val="nil"/>
              <w:lef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Т1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0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0</w:t>
            </w:r>
          </w:p>
        </w:tc>
      </w:tr>
      <w:tr w:rsidR="00004D1A" w:rsidRPr="008B10A6" w:rsidTr="0091738A">
        <w:tc>
          <w:tcPr>
            <w:tcW w:w="1077" w:type="dxa"/>
            <w:tcBorders>
              <w:righ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стадия 2</w:t>
            </w:r>
          </w:p>
        </w:tc>
        <w:tc>
          <w:tcPr>
            <w:tcW w:w="8721" w:type="dxa"/>
            <w:tcBorders>
              <w:lef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Т2-3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0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0</w:t>
            </w:r>
          </w:p>
        </w:tc>
      </w:tr>
      <w:tr w:rsidR="00004D1A" w:rsidRPr="008B10A6" w:rsidTr="0091738A">
        <w:tc>
          <w:tcPr>
            <w:tcW w:w="1077" w:type="dxa"/>
            <w:tcBorders>
              <w:righ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стадия 3</w:t>
            </w:r>
          </w:p>
        </w:tc>
        <w:tc>
          <w:tcPr>
            <w:tcW w:w="8721" w:type="dxa"/>
            <w:tcBorders>
              <w:lef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Т4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0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0, Тлюбая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1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0</w:t>
            </w:r>
          </w:p>
        </w:tc>
      </w:tr>
      <w:tr w:rsidR="00004D1A" w:rsidRPr="008B10A6" w:rsidTr="0091738A">
        <w:tc>
          <w:tcPr>
            <w:tcW w:w="1077" w:type="dxa"/>
            <w:tcBorders>
              <w:righ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стадия 4</w:t>
            </w:r>
          </w:p>
        </w:tc>
        <w:tc>
          <w:tcPr>
            <w:tcW w:w="8721" w:type="dxa"/>
            <w:tcBorders>
              <w:lef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Тлюбая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любая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1</w:t>
            </w:r>
          </w:p>
        </w:tc>
      </w:tr>
    </w:tbl>
    <w:p w:rsidR="00004D1A" w:rsidRPr="008B10A6" w:rsidRDefault="00004D1A" w:rsidP="00004D1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color w:val="000000"/>
        </w:rPr>
      </w:pP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  <w:lang w:val="en-US"/>
        </w:rPr>
        <w:t>TNM</w:t>
      </w:r>
      <w:r w:rsidRPr="008B10A6">
        <w:rPr>
          <w:color w:val="000000"/>
        </w:rPr>
        <w:t xml:space="preserve"> классификация для нейроэндокринных опухолей тонкой кишки (8-е издание, 2017) представлена в таблице 42.9.</w:t>
      </w:r>
    </w:p>
    <w:p w:rsidR="00004D1A" w:rsidRDefault="00004D1A" w:rsidP="00004D1A">
      <w:pPr>
        <w:autoSpaceDE w:val="0"/>
        <w:autoSpaceDN w:val="0"/>
        <w:adjustRightInd w:val="0"/>
        <w:ind w:firstLine="709"/>
        <w:jc w:val="right"/>
        <w:rPr>
          <w:color w:val="000000"/>
        </w:rPr>
      </w:pPr>
      <w:r w:rsidRPr="008B10A6">
        <w:rPr>
          <w:color w:val="000000"/>
        </w:rPr>
        <w:t xml:space="preserve">Таблица 42.9 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  <w:lang w:val="en-US"/>
        </w:rPr>
        <w:t>TNM</w:t>
      </w:r>
      <w:r w:rsidRPr="008B10A6">
        <w:rPr>
          <w:color w:val="000000"/>
        </w:rPr>
        <w:t xml:space="preserve"> классификация для нейроэндокринных опухолей тонкой кишки (8-е издание, 2017)</w:t>
      </w:r>
    </w:p>
    <w:tbl>
      <w:tblPr>
        <w:tblW w:w="9798" w:type="dxa"/>
        <w:tblBorders>
          <w:top w:val="double" w:sz="6" w:space="0" w:color="auto"/>
          <w:bottom w:val="double" w:sz="6" w:space="0" w:color="auto"/>
        </w:tblBorders>
        <w:tblLook w:val="01E0"/>
      </w:tblPr>
      <w:tblGrid>
        <w:gridCol w:w="1077"/>
        <w:gridCol w:w="8721"/>
      </w:tblGrid>
      <w:tr w:rsidR="00004D1A" w:rsidRPr="008B10A6" w:rsidTr="0091738A">
        <w:tc>
          <w:tcPr>
            <w:tcW w:w="9798" w:type="dxa"/>
            <w:gridSpan w:val="2"/>
            <w:shd w:val="clear" w:color="auto" w:fill="E6E6E6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Первичная опухоль (Т)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Tх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Недостаточно данных для оценки первичной опухоли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T0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Первичная опухоль не определяется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 w:rsidRPr="008B10A6">
              <w:rPr>
                <w:color w:val="000000"/>
                <w:szCs w:val="24"/>
                <w:lang w:val="en-US"/>
              </w:rPr>
              <w:t>T1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 xml:space="preserve">Опухоль прорастает слизистую или подслизистую основу или </w:t>
            </w:r>
            <w:r w:rsidRPr="008B10A6">
              <w:rPr>
                <w:rFonts w:ascii="Calibri" w:hAnsi="Calibri" w:cs="Calibri"/>
                <w:color w:val="000000"/>
                <w:szCs w:val="24"/>
              </w:rPr>
              <w:t>≤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8B10A6">
                <w:rPr>
                  <w:color w:val="000000"/>
                  <w:szCs w:val="24"/>
                </w:rPr>
                <w:t>1 см</w:t>
              </w:r>
            </w:smartTag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  <w:lang w:val="en-US"/>
              </w:rPr>
              <w:t>T</w:t>
            </w:r>
            <w:r w:rsidRPr="008B10A6">
              <w:rPr>
                <w:color w:val="000000"/>
                <w:szCs w:val="24"/>
              </w:rPr>
              <w:t>2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Опухоль прорастает мышечный слой</w:t>
            </w:r>
            <w:r>
              <w:rPr>
                <w:color w:val="000000"/>
                <w:szCs w:val="24"/>
              </w:rPr>
              <w:t xml:space="preserve"> или &gt;</w:t>
            </w:r>
            <w:r w:rsidRPr="008B10A6">
              <w:rPr>
                <w:color w:val="000000"/>
                <w:szCs w:val="24"/>
              </w:rPr>
              <w:t>1см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  <w:lang w:val="en-US"/>
              </w:rPr>
              <w:t>T</w:t>
            </w:r>
            <w:r w:rsidRPr="008B10A6">
              <w:rPr>
                <w:color w:val="000000"/>
                <w:szCs w:val="24"/>
              </w:rPr>
              <w:t>3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 xml:space="preserve">Опухоль прорастает субсерозу 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  <w:lang w:val="en-US"/>
              </w:rPr>
              <w:t>T</w:t>
            </w:r>
            <w:r w:rsidRPr="008B10A6">
              <w:rPr>
                <w:color w:val="000000"/>
                <w:szCs w:val="24"/>
              </w:rPr>
              <w:t>4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Опухоль прорастает брюшину или соседние структуры и органы</w:t>
            </w:r>
          </w:p>
        </w:tc>
      </w:tr>
      <w:tr w:rsidR="00004D1A" w:rsidRPr="008B10A6" w:rsidTr="0091738A">
        <w:tc>
          <w:tcPr>
            <w:tcW w:w="9798" w:type="dxa"/>
            <w:gridSpan w:val="2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для любой Т добавляется символ (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) при множественных опухолях</w:t>
            </w:r>
          </w:p>
        </w:tc>
      </w:tr>
      <w:tr w:rsidR="00004D1A" w:rsidRPr="008B10A6" w:rsidTr="0091738A">
        <w:tc>
          <w:tcPr>
            <w:tcW w:w="9798" w:type="dxa"/>
            <w:gridSpan w:val="2"/>
            <w:shd w:val="clear" w:color="auto" w:fill="E6E6E6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Поражение региональных лимфоузлов (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)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 w:rsidRPr="008B10A6">
              <w:rPr>
                <w:color w:val="000000"/>
                <w:szCs w:val="24"/>
                <w:lang w:val="en-US"/>
              </w:rPr>
              <w:t>Nx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B10A6">
              <w:rPr>
                <w:color w:val="000000"/>
                <w:szCs w:val="24"/>
              </w:rPr>
              <w:t>Недостаточно данных для оценки поражения лимфоузлов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 w:rsidRPr="008B10A6">
              <w:rPr>
                <w:color w:val="000000"/>
                <w:szCs w:val="24"/>
                <w:lang w:val="en-US"/>
              </w:rPr>
              <w:t>N0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 xml:space="preserve">Нет признаков метастатического поражения регионарных </w:t>
            </w:r>
            <w:r w:rsidRPr="008B10A6">
              <w:rPr>
                <w:color w:val="000000"/>
                <w:szCs w:val="24"/>
              </w:rPr>
              <w:lastRenderedPageBreak/>
              <w:t>лимфатических узлов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  <w:lang w:val="en-US"/>
              </w:rPr>
              <w:lastRenderedPageBreak/>
              <w:t>N1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Поражение региональных л/у</w:t>
            </w:r>
            <w:r>
              <w:rPr>
                <w:color w:val="000000"/>
                <w:szCs w:val="24"/>
              </w:rPr>
              <w:t xml:space="preserve"> (&lt;</w:t>
            </w:r>
            <w:r w:rsidRPr="008B10A6">
              <w:rPr>
                <w:color w:val="000000"/>
                <w:szCs w:val="24"/>
              </w:rPr>
              <w:t>12 узлов)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 w:rsidRPr="008B10A6">
              <w:rPr>
                <w:color w:val="000000"/>
                <w:szCs w:val="24"/>
                <w:lang w:val="en-US"/>
              </w:rPr>
              <w:t>N2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 xml:space="preserve">Большие метастазы в мезентериальных лимфоузлах (≥ 2,0 см) или поражение ≥ 12 мезентериальных лимфоузлов, </w:t>
            </w:r>
          </w:p>
        </w:tc>
      </w:tr>
      <w:tr w:rsidR="00004D1A" w:rsidRPr="008B10A6" w:rsidTr="0091738A">
        <w:tc>
          <w:tcPr>
            <w:tcW w:w="9798" w:type="dxa"/>
            <w:gridSpan w:val="2"/>
            <w:shd w:val="clear" w:color="auto" w:fill="E6E6E6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Отдаленные метастазы (М)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М0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Нет отдаленных метастазов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М1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ind w:right="1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М1а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ind w:right="1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М1в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ind w:right="10"/>
              <w:rPr>
                <w:color w:val="000000"/>
                <w:szCs w:val="24"/>
              </w:rPr>
            </w:pP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ind w:right="1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М1с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Есть отдаленные метастазы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Метастазы ограничены печенью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Метастазы в одном органе без поражения печени (легкое, яичник, нерегиональные лимфоузлы, брюшина, кости и др.)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 xml:space="preserve">Метастазы в печени и экстрапеченочные метастазы </w:t>
            </w:r>
          </w:p>
        </w:tc>
      </w:tr>
    </w:tbl>
    <w:p w:rsidR="00004D1A" w:rsidRPr="008B10A6" w:rsidRDefault="00004D1A" w:rsidP="00004D1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color w:val="000000"/>
        </w:rPr>
      </w:pPr>
    </w:p>
    <w:tbl>
      <w:tblPr>
        <w:tblW w:w="9798" w:type="dxa"/>
        <w:tblBorders>
          <w:bottom w:val="double" w:sz="6" w:space="0" w:color="auto"/>
          <w:insideV w:val="single" w:sz="4" w:space="0" w:color="auto"/>
        </w:tblBorders>
        <w:tblLook w:val="01E0"/>
      </w:tblPr>
      <w:tblGrid>
        <w:gridCol w:w="1077"/>
        <w:gridCol w:w="8721"/>
      </w:tblGrid>
      <w:tr w:rsidR="00004D1A" w:rsidRPr="008B10A6" w:rsidTr="0091738A">
        <w:tc>
          <w:tcPr>
            <w:tcW w:w="9798" w:type="dxa"/>
            <w:gridSpan w:val="2"/>
            <w:tcBorders>
              <w:bottom w:val="nil"/>
            </w:tcBorders>
            <w:shd w:val="clear" w:color="auto" w:fill="E6E6E6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Группировка по стадиям</w:t>
            </w:r>
          </w:p>
        </w:tc>
      </w:tr>
      <w:tr w:rsidR="00004D1A" w:rsidRPr="008B10A6" w:rsidTr="0091738A">
        <w:tc>
          <w:tcPr>
            <w:tcW w:w="1077" w:type="dxa"/>
            <w:tcBorders>
              <w:top w:val="nil"/>
              <w:righ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стадия 1</w:t>
            </w:r>
          </w:p>
        </w:tc>
        <w:tc>
          <w:tcPr>
            <w:tcW w:w="8721" w:type="dxa"/>
            <w:tcBorders>
              <w:top w:val="nil"/>
              <w:lef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Т1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0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0</w:t>
            </w:r>
          </w:p>
        </w:tc>
      </w:tr>
      <w:tr w:rsidR="00004D1A" w:rsidRPr="008B10A6" w:rsidTr="0091738A">
        <w:tc>
          <w:tcPr>
            <w:tcW w:w="1077" w:type="dxa"/>
            <w:tcBorders>
              <w:righ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стадия 2</w:t>
            </w:r>
          </w:p>
        </w:tc>
        <w:tc>
          <w:tcPr>
            <w:tcW w:w="8721" w:type="dxa"/>
            <w:tcBorders>
              <w:lef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Т2-3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0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0</w:t>
            </w:r>
          </w:p>
        </w:tc>
      </w:tr>
      <w:tr w:rsidR="00004D1A" w:rsidRPr="008B10A6" w:rsidTr="0091738A">
        <w:tc>
          <w:tcPr>
            <w:tcW w:w="1077" w:type="dxa"/>
            <w:tcBorders>
              <w:righ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стадия 3</w:t>
            </w:r>
          </w:p>
        </w:tc>
        <w:tc>
          <w:tcPr>
            <w:tcW w:w="8721" w:type="dxa"/>
            <w:tcBorders>
              <w:lef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Т4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0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0, Тлюбая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1-2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0</w:t>
            </w:r>
          </w:p>
        </w:tc>
      </w:tr>
      <w:tr w:rsidR="00004D1A" w:rsidRPr="008B10A6" w:rsidTr="0091738A">
        <w:tc>
          <w:tcPr>
            <w:tcW w:w="1077" w:type="dxa"/>
            <w:tcBorders>
              <w:righ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стадия 4</w:t>
            </w:r>
          </w:p>
        </w:tc>
        <w:tc>
          <w:tcPr>
            <w:tcW w:w="8721" w:type="dxa"/>
            <w:tcBorders>
              <w:lef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Тлюбая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любая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1</w:t>
            </w:r>
          </w:p>
        </w:tc>
      </w:tr>
    </w:tbl>
    <w:p w:rsidR="00004D1A" w:rsidRPr="008B10A6" w:rsidRDefault="00004D1A" w:rsidP="00004D1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color w:val="000000"/>
        </w:rPr>
      </w:pP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>Классификация НЭО аппендикса (8-е издание, 2017) представлена в таблице 42. 10.</w:t>
      </w:r>
    </w:p>
    <w:p w:rsidR="00004D1A" w:rsidRDefault="00004D1A" w:rsidP="00004D1A">
      <w:pPr>
        <w:autoSpaceDE w:val="0"/>
        <w:autoSpaceDN w:val="0"/>
        <w:adjustRightInd w:val="0"/>
        <w:ind w:firstLine="709"/>
        <w:jc w:val="right"/>
        <w:rPr>
          <w:color w:val="000000"/>
        </w:rPr>
      </w:pPr>
      <w:r w:rsidRPr="008B10A6">
        <w:rPr>
          <w:color w:val="000000"/>
        </w:rPr>
        <w:t>Таблица 42.10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  <w:lang w:val="en-US"/>
        </w:rPr>
        <w:t>TNM</w:t>
      </w:r>
      <w:r w:rsidRPr="008B10A6">
        <w:rPr>
          <w:color w:val="000000"/>
        </w:rPr>
        <w:t xml:space="preserve"> классификация для нейроэндокринных опухолей аппендикса (8-е издание, 2017)</w:t>
      </w:r>
    </w:p>
    <w:tbl>
      <w:tblPr>
        <w:tblW w:w="9798" w:type="dxa"/>
        <w:tblBorders>
          <w:top w:val="double" w:sz="6" w:space="0" w:color="auto"/>
          <w:bottom w:val="double" w:sz="6" w:space="0" w:color="auto"/>
        </w:tblBorders>
        <w:tblLook w:val="01E0"/>
      </w:tblPr>
      <w:tblGrid>
        <w:gridCol w:w="1077"/>
        <w:gridCol w:w="8721"/>
      </w:tblGrid>
      <w:tr w:rsidR="00004D1A" w:rsidRPr="008B10A6" w:rsidTr="0091738A">
        <w:tc>
          <w:tcPr>
            <w:tcW w:w="9798" w:type="dxa"/>
            <w:gridSpan w:val="2"/>
            <w:shd w:val="clear" w:color="auto" w:fill="E6E6E6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lastRenderedPageBreak/>
              <w:t>Первичная опухоль (Т)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Tх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Недостаточно данных для оценки первичной опухоли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T0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Первичная опухоль не определяется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 w:rsidRPr="008B10A6">
              <w:rPr>
                <w:color w:val="000000"/>
                <w:szCs w:val="24"/>
                <w:lang w:val="en-US"/>
              </w:rPr>
              <w:t>T1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 xml:space="preserve">Опухоль </w:t>
            </w:r>
            <w:r>
              <w:rPr>
                <w:color w:val="000000"/>
                <w:szCs w:val="24"/>
              </w:rPr>
              <w:t>≤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8B10A6">
                <w:rPr>
                  <w:color w:val="000000"/>
                  <w:szCs w:val="24"/>
                </w:rPr>
                <w:t>2 см</w:t>
              </w:r>
            </w:smartTag>
            <w:r w:rsidRPr="008B10A6">
              <w:rPr>
                <w:color w:val="000000"/>
                <w:szCs w:val="24"/>
              </w:rPr>
              <w:t xml:space="preserve"> в наибольшем измерении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  <w:lang w:val="en-US"/>
              </w:rPr>
              <w:t>T</w:t>
            </w:r>
            <w:r w:rsidRPr="008B10A6">
              <w:rPr>
                <w:color w:val="000000"/>
                <w:szCs w:val="24"/>
              </w:rPr>
              <w:t>2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  <w:r w:rsidRPr="008B10A6">
              <w:rPr>
                <w:color w:val="000000"/>
                <w:szCs w:val="24"/>
              </w:rPr>
              <w:t>&lt; опухоль ≤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8B10A6">
                <w:rPr>
                  <w:color w:val="000000"/>
                  <w:szCs w:val="24"/>
                </w:rPr>
                <w:t>4 см</w:t>
              </w:r>
            </w:smartTag>
            <w:r w:rsidRPr="008B10A6">
              <w:rPr>
                <w:color w:val="000000"/>
                <w:szCs w:val="24"/>
              </w:rPr>
              <w:t xml:space="preserve"> или распространяется на слепую кишку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  <w:lang w:val="en-US"/>
              </w:rPr>
              <w:t>T</w:t>
            </w:r>
            <w:r w:rsidRPr="008B10A6">
              <w:rPr>
                <w:color w:val="000000"/>
                <w:szCs w:val="24"/>
              </w:rPr>
              <w:t>3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 xml:space="preserve">Опухоль </w:t>
            </w:r>
            <w:r>
              <w:rPr>
                <w:color w:val="000000"/>
                <w:szCs w:val="24"/>
              </w:rPr>
              <w:t>&gt;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8B10A6">
                <w:rPr>
                  <w:color w:val="000000"/>
                  <w:szCs w:val="24"/>
                </w:rPr>
                <w:t>4 см</w:t>
              </w:r>
            </w:smartTag>
            <w:r w:rsidRPr="008B10A6">
              <w:rPr>
                <w:color w:val="000000"/>
                <w:szCs w:val="24"/>
              </w:rPr>
              <w:t xml:space="preserve"> и распространяется на субсерозу или брыжейку аппендикса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  <w:lang w:val="en-US"/>
              </w:rPr>
              <w:t>T</w:t>
            </w:r>
            <w:r w:rsidRPr="008B10A6">
              <w:rPr>
                <w:color w:val="000000"/>
                <w:szCs w:val="24"/>
              </w:rPr>
              <w:t>4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Опухоль прорастает брюшину или в соседние структуры и органы (скелетные мышцы, стенка живота и т.д. за исключением случаем интрамурального распространения на прилежащие отделы кишки)</w:t>
            </w:r>
          </w:p>
        </w:tc>
      </w:tr>
      <w:tr w:rsidR="00004D1A" w:rsidRPr="008B10A6" w:rsidTr="0091738A">
        <w:tc>
          <w:tcPr>
            <w:tcW w:w="9798" w:type="dxa"/>
            <w:gridSpan w:val="2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для любой Т добавляется символ (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) при множественных опухолях</w:t>
            </w:r>
          </w:p>
        </w:tc>
      </w:tr>
      <w:tr w:rsidR="00004D1A" w:rsidRPr="008B10A6" w:rsidTr="0091738A">
        <w:tc>
          <w:tcPr>
            <w:tcW w:w="9798" w:type="dxa"/>
            <w:gridSpan w:val="2"/>
            <w:shd w:val="clear" w:color="auto" w:fill="E6E6E6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Поражение региональных лимфоузлов (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)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  <w:lang w:val="en-US"/>
              </w:rPr>
              <w:t>Nx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B10A6">
              <w:rPr>
                <w:color w:val="000000"/>
                <w:szCs w:val="24"/>
              </w:rPr>
              <w:t>Недостаточно данных для оценки поражения лимфоузлов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 w:rsidRPr="008B10A6">
              <w:rPr>
                <w:color w:val="000000"/>
                <w:szCs w:val="24"/>
                <w:lang w:val="en-US"/>
              </w:rPr>
              <w:t>N0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Нет признаков метастатического поражения регионарных лимфатических узлов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 w:rsidRPr="008B10A6">
              <w:rPr>
                <w:color w:val="000000"/>
                <w:szCs w:val="24"/>
                <w:lang w:val="en-US"/>
              </w:rPr>
              <w:t>N1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Поражение региональных л/у</w:t>
            </w:r>
          </w:p>
        </w:tc>
      </w:tr>
      <w:tr w:rsidR="00004D1A" w:rsidRPr="008B10A6" w:rsidTr="0091738A">
        <w:tc>
          <w:tcPr>
            <w:tcW w:w="9798" w:type="dxa"/>
            <w:gridSpan w:val="2"/>
            <w:shd w:val="clear" w:color="auto" w:fill="E6E6E6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Отдаленные метастазы (М)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М0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Нет отдаленных метастазов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М1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ind w:right="1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М1а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ind w:right="1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М1в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ind w:right="10"/>
              <w:rPr>
                <w:color w:val="000000"/>
                <w:szCs w:val="24"/>
              </w:rPr>
            </w:pP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ind w:right="1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М1с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Есть отдаленные метастазы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Метастазы ограничены печенью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Метастазы в одном органе без поражения печени (легкое, яичник, нерегиональные лимфоузлы, брюшина, кости и др.)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 xml:space="preserve">Метастазы в печени и экстрапеченочные метастазы </w:t>
            </w:r>
          </w:p>
        </w:tc>
      </w:tr>
      <w:tr w:rsidR="00004D1A" w:rsidRPr="008B10A6" w:rsidTr="0091738A">
        <w:tc>
          <w:tcPr>
            <w:tcW w:w="9798" w:type="dxa"/>
            <w:gridSpan w:val="2"/>
            <w:shd w:val="clear" w:color="auto" w:fill="E6E6E6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Группировка по стадиям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стадия 1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Т1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0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0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 xml:space="preserve">стадия </w:t>
            </w:r>
            <w:r w:rsidRPr="008B10A6">
              <w:rPr>
                <w:color w:val="000000"/>
                <w:szCs w:val="24"/>
              </w:rPr>
              <w:lastRenderedPageBreak/>
              <w:t>2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lastRenderedPageBreak/>
              <w:t>Т2-3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0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0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lastRenderedPageBreak/>
              <w:t>стадия 3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Т4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0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0, Тлюбая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1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0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стадия 4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Тлюбая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любая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1</w:t>
            </w:r>
          </w:p>
        </w:tc>
      </w:tr>
    </w:tbl>
    <w:p w:rsidR="00004D1A" w:rsidRPr="008B10A6" w:rsidRDefault="00004D1A" w:rsidP="00004D1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color w:val="000000"/>
        </w:rPr>
      </w:pP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  <w:lang w:val="en-US"/>
        </w:rPr>
        <w:t>TNM</w:t>
      </w:r>
      <w:r w:rsidRPr="008B10A6">
        <w:rPr>
          <w:color w:val="000000"/>
        </w:rPr>
        <w:t xml:space="preserve"> классификация для нейроэндокринных опухолей толстой (ободочной и прямой) кишки (8-е издание, 2017) представлена в таблице 42.11.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ind w:firstLine="709"/>
        <w:jc w:val="right"/>
        <w:rPr>
          <w:color w:val="000000"/>
        </w:rPr>
      </w:pPr>
      <w:r w:rsidRPr="008B10A6">
        <w:rPr>
          <w:color w:val="000000"/>
        </w:rPr>
        <w:t>Таблица 42.11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  <w:lang w:val="en-US"/>
        </w:rPr>
        <w:t>TNM</w:t>
      </w:r>
      <w:r w:rsidRPr="008B10A6">
        <w:rPr>
          <w:color w:val="000000"/>
        </w:rPr>
        <w:t xml:space="preserve"> классификация для нейроэндокринных опухолей толстой (ободочной и прямой) кишки (8-е издание, 2017)</w:t>
      </w:r>
    </w:p>
    <w:tbl>
      <w:tblPr>
        <w:tblW w:w="9798" w:type="dxa"/>
        <w:tblBorders>
          <w:top w:val="double" w:sz="6" w:space="0" w:color="auto"/>
          <w:bottom w:val="double" w:sz="6" w:space="0" w:color="auto"/>
        </w:tblBorders>
        <w:tblLook w:val="01E0"/>
      </w:tblPr>
      <w:tblGrid>
        <w:gridCol w:w="1077"/>
        <w:gridCol w:w="8721"/>
      </w:tblGrid>
      <w:tr w:rsidR="00004D1A" w:rsidRPr="008B10A6" w:rsidTr="0091738A">
        <w:tc>
          <w:tcPr>
            <w:tcW w:w="9798" w:type="dxa"/>
            <w:gridSpan w:val="2"/>
            <w:shd w:val="clear" w:color="auto" w:fill="E6E6E6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Первичная опухоль (Т)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Tх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Недостаточно данных для оценки первичной опухоли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T0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Первичная опухоль не определяется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 w:rsidRPr="008B10A6">
              <w:rPr>
                <w:color w:val="000000"/>
                <w:szCs w:val="24"/>
                <w:lang w:val="en-US"/>
              </w:rPr>
              <w:t>T1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 xml:space="preserve">Опухоль прорастает слизистую или подслизистую основу и </w:t>
            </w:r>
            <w:r w:rsidRPr="008B10A6">
              <w:rPr>
                <w:rFonts w:ascii="Calibri" w:hAnsi="Calibri" w:cs="Calibri"/>
                <w:color w:val="000000"/>
                <w:szCs w:val="24"/>
              </w:rPr>
              <w:t>≤</w:t>
            </w:r>
            <w:r w:rsidRPr="008B10A6">
              <w:rPr>
                <w:color w:val="000000"/>
                <w:szCs w:val="24"/>
              </w:rPr>
              <w:t xml:space="preserve"> 2,0 см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Т1а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&lt;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8B10A6">
                <w:rPr>
                  <w:color w:val="000000"/>
                  <w:szCs w:val="24"/>
                </w:rPr>
                <w:t>1 см</w:t>
              </w:r>
            </w:smartTag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Т1б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1-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8B10A6">
                <w:rPr>
                  <w:color w:val="000000"/>
                  <w:szCs w:val="24"/>
                </w:rPr>
                <w:t>2 см</w:t>
              </w:r>
            </w:smartTag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  <w:lang w:val="en-US"/>
              </w:rPr>
              <w:t>T</w:t>
            </w:r>
            <w:r w:rsidRPr="008B10A6">
              <w:rPr>
                <w:color w:val="000000"/>
                <w:szCs w:val="24"/>
              </w:rPr>
              <w:t>2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Опухоль прорастает мышечный слой или &gt; 2см с прорастанием слизистой или подслизистой основы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  <w:lang w:val="en-US"/>
              </w:rPr>
              <w:t>T</w:t>
            </w:r>
            <w:r w:rsidRPr="008B10A6">
              <w:rPr>
                <w:color w:val="000000"/>
                <w:szCs w:val="24"/>
              </w:rPr>
              <w:t>3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Опухоль &gt; 2см прорастает субсерозу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  <w:lang w:val="en-US"/>
              </w:rPr>
              <w:t>T</w:t>
            </w:r>
            <w:r w:rsidRPr="008B10A6">
              <w:rPr>
                <w:color w:val="000000"/>
                <w:szCs w:val="24"/>
              </w:rPr>
              <w:t>4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Опухоль прорастает висцеральную брюшину или соседние структуры и органы</w:t>
            </w:r>
          </w:p>
        </w:tc>
      </w:tr>
      <w:tr w:rsidR="00004D1A" w:rsidRPr="008B10A6" w:rsidTr="0091738A">
        <w:tc>
          <w:tcPr>
            <w:tcW w:w="9798" w:type="dxa"/>
            <w:gridSpan w:val="2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для любой Т добавляется символ (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) при множественных опухолях</w:t>
            </w:r>
          </w:p>
        </w:tc>
      </w:tr>
      <w:tr w:rsidR="00004D1A" w:rsidRPr="008B10A6" w:rsidTr="0091738A">
        <w:tc>
          <w:tcPr>
            <w:tcW w:w="9798" w:type="dxa"/>
            <w:gridSpan w:val="2"/>
            <w:shd w:val="clear" w:color="auto" w:fill="E6E6E6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Поражение региональных лимфоузлов (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)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 w:rsidRPr="008B10A6">
              <w:rPr>
                <w:color w:val="000000"/>
                <w:szCs w:val="24"/>
                <w:lang w:val="en-US"/>
              </w:rPr>
              <w:t>Nx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B10A6">
              <w:rPr>
                <w:color w:val="000000"/>
                <w:szCs w:val="24"/>
              </w:rPr>
              <w:t>Недостаточно данных для оценки поражения лимфоузлов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 w:rsidRPr="008B10A6">
              <w:rPr>
                <w:color w:val="000000"/>
                <w:szCs w:val="24"/>
                <w:lang w:val="en-US"/>
              </w:rPr>
              <w:lastRenderedPageBreak/>
              <w:t>N0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Нет признаков метастатического поражения регионарных лимфатических узлов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  <w:lang w:val="en-US"/>
              </w:rPr>
            </w:pPr>
            <w:r w:rsidRPr="008B10A6">
              <w:rPr>
                <w:color w:val="000000"/>
                <w:szCs w:val="24"/>
                <w:lang w:val="en-US"/>
              </w:rPr>
              <w:t>N1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Поражение региональных л/у</w:t>
            </w:r>
          </w:p>
        </w:tc>
      </w:tr>
      <w:tr w:rsidR="00004D1A" w:rsidRPr="008B10A6" w:rsidTr="0091738A">
        <w:tc>
          <w:tcPr>
            <w:tcW w:w="9798" w:type="dxa"/>
            <w:gridSpan w:val="2"/>
            <w:shd w:val="clear" w:color="auto" w:fill="E6E6E6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Отдаленные метастазы (М)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М0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Нет отдаленных метастазов</w:t>
            </w:r>
          </w:p>
        </w:tc>
      </w:tr>
      <w:tr w:rsidR="00004D1A" w:rsidRPr="008B10A6" w:rsidTr="0091738A">
        <w:tc>
          <w:tcPr>
            <w:tcW w:w="1077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М1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ind w:right="1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М1а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ind w:right="1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М1в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ind w:right="10"/>
              <w:rPr>
                <w:color w:val="000000"/>
                <w:szCs w:val="24"/>
              </w:rPr>
            </w:pP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ind w:right="1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М1с</w:t>
            </w:r>
          </w:p>
        </w:tc>
        <w:tc>
          <w:tcPr>
            <w:tcW w:w="8721" w:type="dxa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Есть отдаленные метастазы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Метастазы ограничены печенью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Метастазы в одном органе без поражения печени (легкое, яичник, нерегиональные лимфоузлы, брюшина, кости и др.)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 xml:space="preserve">Метастазы в печени и экстрапеченочные метастазы </w:t>
            </w:r>
          </w:p>
        </w:tc>
      </w:tr>
    </w:tbl>
    <w:p w:rsidR="00004D1A" w:rsidRPr="008B10A6" w:rsidRDefault="00004D1A" w:rsidP="00004D1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color w:val="000000"/>
        </w:rPr>
      </w:pPr>
    </w:p>
    <w:tbl>
      <w:tblPr>
        <w:tblW w:w="10247" w:type="dxa"/>
        <w:tblBorders>
          <w:bottom w:val="double" w:sz="6" w:space="0" w:color="auto"/>
          <w:insideV w:val="single" w:sz="4" w:space="0" w:color="auto"/>
        </w:tblBorders>
        <w:tblLook w:val="01E0"/>
      </w:tblPr>
      <w:tblGrid>
        <w:gridCol w:w="1526"/>
        <w:gridCol w:w="8721"/>
      </w:tblGrid>
      <w:tr w:rsidR="00004D1A" w:rsidRPr="008B10A6" w:rsidTr="0091738A">
        <w:tc>
          <w:tcPr>
            <w:tcW w:w="10247" w:type="dxa"/>
            <w:gridSpan w:val="2"/>
            <w:tcBorders>
              <w:bottom w:val="nil"/>
            </w:tcBorders>
            <w:shd w:val="clear" w:color="auto" w:fill="E6E6E6"/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Группировка по стадиям</w:t>
            </w:r>
          </w:p>
        </w:tc>
      </w:tr>
      <w:tr w:rsidR="00004D1A" w:rsidRPr="008B10A6" w:rsidTr="0091738A">
        <w:tc>
          <w:tcPr>
            <w:tcW w:w="1526" w:type="dxa"/>
            <w:tcBorders>
              <w:top w:val="nil"/>
              <w:righ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стадия 1</w:t>
            </w:r>
          </w:p>
        </w:tc>
        <w:tc>
          <w:tcPr>
            <w:tcW w:w="8721" w:type="dxa"/>
            <w:tcBorders>
              <w:top w:val="nil"/>
              <w:lef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Т1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0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0</w:t>
            </w:r>
          </w:p>
        </w:tc>
      </w:tr>
      <w:tr w:rsidR="00004D1A" w:rsidRPr="008B10A6" w:rsidTr="0091738A">
        <w:tc>
          <w:tcPr>
            <w:tcW w:w="1526" w:type="dxa"/>
            <w:tcBorders>
              <w:righ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стадия 2</w:t>
            </w:r>
          </w:p>
        </w:tc>
        <w:tc>
          <w:tcPr>
            <w:tcW w:w="8721" w:type="dxa"/>
            <w:tcBorders>
              <w:lef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Т2-3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0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0</w:t>
            </w:r>
          </w:p>
        </w:tc>
      </w:tr>
      <w:tr w:rsidR="00004D1A" w:rsidRPr="008B10A6" w:rsidTr="0091738A">
        <w:tc>
          <w:tcPr>
            <w:tcW w:w="1526" w:type="dxa"/>
            <w:tcBorders>
              <w:righ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стадия 3а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стадия 3б</w:t>
            </w:r>
          </w:p>
        </w:tc>
        <w:tc>
          <w:tcPr>
            <w:tcW w:w="8721" w:type="dxa"/>
            <w:tcBorders>
              <w:lef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Т4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0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0</w:t>
            </w:r>
          </w:p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Тлюбая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1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0</w:t>
            </w:r>
          </w:p>
        </w:tc>
      </w:tr>
      <w:tr w:rsidR="00004D1A" w:rsidRPr="008B10A6" w:rsidTr="0091738A">
        <w:tc>
          <w:tcPr>
            <w:tcW w:w="1526" w:type="dxa"/>
            <w:tcBorders>
              <w:righ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стадия 4</w:t>
            </w:r>
          </w:p>
        </w:tc>
        <w:tc>
          <w:tcPr>
            <w:tcW w:w="8721" w:type="dxa"/>
            <w:tcBorders>
              <w:left w:val="nil"/>
            </w:tcBorders>
          </w:tcPr>
          <w:p w:rsidR="00004D1A" w:rsidRPr="008B10A6" w:rsidRDefault="00004D1A" w:rsidP="0091738A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8B10A6">
              <w:rPr>
                <w:color w:val="000000"/>
                <w:szCs w:val="24"/>
              </w:rPr>
              <w:t>Тлюбая</w:t>
            </w:r>
            <w:r w:rsidRPr="008B10A6">
              <w:rPr>
                <w:color w:val="000000"/>
                <w:szCs w:val="24"/>
                <w:lang w:val="en-US"/>
              </w:rPr>
              <w:t>N</w:t>
            </w:r>
            <w:r w:rsidRPr="008B10A6">
              <w:rPr>
                <w:color w:val="000000"/>
                <w:szCs w:val="24"/>
              </w:rPr>
              <w:t>любая</w:t>
            </w:r>
            <w:r w:rsidRPr="008B10A6">
              <w:rPr>
                <w:color w:val="000000"/>
                <w:szCs w:val="24"/>
                <w:lang w:val="en-US"/>
              </w:rPr>
              <w:t>M</w:t>
            </w:r>
            <w:r w:rsidRPr="008B10A6">
              <w:rPr>
                <w:color w:val="000000"/>
                <w:szCs w:val="24"/>
              </w:rPr>
              <w:t>1</w:t>
            </w:r>
          </w:p>
        </w:tc>
      </w:tr>
    </w:tbl>
    <w:p w:rsidR="00004D1A" w:rsidRPr="008B10A6" w:rsidRDefault="00004D1A" w:rsidP="00004D1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color w:val="000000"/>
        </w:rPr>
      </w:pP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 xml:space="preserve">Оценка степени злокачественности ГЭП-НЭО опухолей и номенклатура объединенная ВОЗ и ЕНОО (Европейское Общество по нейроэндокринным опухолям) пересмотра 2010 года представлена в таблице 42.12. </w:t>
      </w:r>
    </w:p>
    <w:p w:rsidR="00004D1A" w:rsidRDefault="00004D1A" w:rsidP="00004D1A">
      <w:pPr>
        <w:autoSpaceDE w:val="0"/>
        <w:autoSpaceDN w:val="0"/>
        <w:adjustRightInd w:val="0"/>
        <w:ind w:firstLine="709"/>
        <w:jc w:val="right"/>
        <w:rPr>
          <w:color w:val="000000"/>
        </w:rPr>
      </w:pPr>
      <w:r>
        <w:rPr>
          <w:color w:val="000000"/>
        </w:rPr>
        <w:t>Таблица 42.12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 xml:space="preserve">Номенклатура и классификация ГЭП-НЭО ЕНОО/ВОЗ 2010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1701"/>
        <w:gridCol w:w="992"/>
        <w:gridCol w:w="993"/>
        <w:gridCol w:w="2268"/>
        <w:gridCol w:w="1984"/>
      </w:tblGrid>
      <w:tr w:rsidR="00004D1A" w:rsidRPr="008B10A6" w:rsidTr="0091738A">
        <w:tc>
          <w:tcPr>
            <w:tcW w:w="1843" w:type="dxa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noProof/>
                <w:sz w:val="20"/>
              </w:rPr>
            </w:pPr>
            <w:r w:rsidRPr="008B10A6">
              <w:rPr>
                <w:rFonts w:eastAsia="Calibri"/>
                <w:noProof/>
                <w:sz w:val="20"/>
              </w:rPr>
              <w:t>Дифференцировка</w:t>
            </w:r>
          </w:p>
        </w:tc>
        <w:tc>
          <w:tcPr>
            <w:tcW w:w="1701" w:type="dxa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noProof/>
                <w:sz w:val="20"/>
              </w:rPr>
            </w:pPr>
            <w:r w:rsidRPr="008B10A6">
              <w:rPr>
                <w:rFonts w:eastAsia="Calibri"/>
                <w:noProof/>
                <w:sz w:val="20"/>
              </w:rPr>
              <w:t>Грейд</w:t>
            </w:r>
          </w:p>
        </w:tc>
        <w:tc>
          <w:tcPr>
            <w:tcW w:w="992" w:type="dxa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noProof/>
                <w:sz w:val="20"/>
              </w:rPr>
            </w:pPr>
            <w:r w:rsidRPr="008B10A6">
              <w:rPr>
                <w:rFonts w:eastAsia="Calibri"/>
                <w:noProof/>
                <w:sz w:val="20"/>
              </w:rPr>
              <w:t>Число митозов</w:t>
            </w:r>
          </w:p>
        </w:tc>
        <w:tc>
          <w:tcPr>
            <w:tcW w:w="993" w:type="dxa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noProof/>
                <w:sz w:val="20"/>
              </w:rPr>
            </w:pPr>
            <w:r w:rsidRPr="008B10A6">
              <w:rPr>
                <w:rFonts w:eastAsia="Calibri"/>
                <w:noProof/>
                <w:sz w:val="20"/>
              </w:rPr>
              <w:t xml:space="preserve">Индекс </w:t>
            </w:r>
            <w:r w:rsidRPr="008B10A6">
              <w:rPr>
                <w:rFonts w:eastAsia="Calibri"/>
                <w:noProof/>
                <w:sz w:val="20"/>
                <w:lang w:val="en-US"/>
              </w:rPr>
              <w:t>Ki</w:t>
            </w:r>
            <w:r w:rsidRPr="008B10A6">
              <w:rPr>
                <w:rFonts w:eastAsia="Calibri"/>
                <w:noProof/>
                <w:sz w:val="20"/>
              </w:rPr>
              <w:t>-67</w:t>
            </w:r>
          </w:p>
        </w:tc>
        <w:tc>
          <w:tcPr>
            <w:tcW w:w="2268" w:type="dxa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noProof/>
                <w:sz w:val="20"/>
              </w:rPr>
            </w:pPr>
            <w:r w:rsidRPr="008B10A6">
              <w:rPr>
                <w:rFonts w:eastAsia="Calibri"/>
                <w:noProof/>
                <w:sz w:val="20"/>
              </w:rPr>
              <w:t>Традиционные определения</w:t>
            </w:r>
          </w:p>
        </w:tc>
        <w:tc>
          <w:tcPr>
            <w:tcW w:w="1984" w:type="dxa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noProof/>
                <w:sz w:val="20"/>
              </w:rPr>
            </w:pPr>
            <w:r w:rsidRPr="008B10A6">
              <w:rPr>
                <w:rFonts w:eastAsia="Calibri"/>
                <w:noProof/>
                <w:sz w:val="20"/>
              </w:rPr>
              <w:t>ЕНОО/</w:t>
            </w:r>
          </w:p>
          <w:p w:rsidR="00004D1A" w:rsidRPr="008B10A6" w:rsidRDefault="00004D1A" w:rsidP="0091738A">
            <w:pPr>
              <w:rPr>
                <w:rFonts w:eastAsia="Calibri"/>
                <w:noProof/>
                <w:sz w:val="20"/>
              </w:rPr>
            </w:pPr>
            <w:r w:rsidRPr="008B10A6">
              <w:rPr>
                <w:rFonts w:eastAsia="Calibri"/>
                <w:noProof/>
                <w:sz w:val="20"/>
              </w:rPr>
              <w:t>ВОЗ</w:t>
            </w:r>
          </w:p>
        </w:tc>
      </w:tr>
      <w:tr w:rsidR="00004D1A" w:rsidRPr="008B10A6" w:rsidTr="0091738A">
        <w:trPr>
          <w:trHeight w:val="300"/>
        </w:trPr>
        <w:tc>
          <w:tcPr>
            <w:tcW w:w="1843" w:type="dxa"/>
            <w:vMerge w:val="restart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noProof/>
                <w:sz w:val="20"/>
              </w:rPr>
            </w:pPr>
            <w:r w:rsidRPr="008B10A6">
              <w:rPr>
                <w:rFonts w:eastAsia="Calibri"/>
                <w:noProof/>
                <w:sz w:val="20"/>
              </w:rPr>
              <w:t>Хорошо-</w:t>
            </w:r>
            <w:r w:rsidRPr="008B10A6">
              <w:rPr>
                <w:rFonts w:eastAsia="Calibri"/>
                <w:noProof/>
                <w:sz w:val="20"/>
              </w:rPr>
              <w:lastRenderedPageBreak/>
              <w:t>дифференциро-ванные опухоли (индолентные)</w:t>
            </w:r>
          </w:p>
        </w:tc>
        <w:tc>
          <w:tcPr>
            <w:tcW w:w="1701" w:type="dxa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noProof/>
                <w:sz w:val="20"/>
              </w:rPr>
            </w:pPr>
            <w:r w:rsidRPr="008B10A6">
              <w:rPr>
                <w:rFonts w:eastAsia="Calibri"/>
                <w:noProof/>
                <w:sz w:val="20"/>
              </w:rPr>
              <w:lastRenderedPageBreak/>
              <w:t>Низкий (</w:t>
            </w:r>
            <w:r w:rsidRPr="008B10A6">
              <w:rPr>
                <w:rFonts w:eastAsia="Calibri"/>
                <w:noProof/>
                <w:sz w:val="20"/>
                <w:lang w:val="en-US"/>
              </w:rPr>
              <w:t>G1</w:t>
            </w:r>
            <w:r w:rsidRPr="008B10A6">
              <w:rPr>
                <w:rFonts w:eastAsia="Calibri"/>
                <w:noProof/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noProof/>
                <w:sz w:val="20"/>
              </w:rPr>
            </w:pPr>
            <w:r w:rsidRPr="008B10A6">
              <w:rPr>
                <w:rFonts w:eastAsia="Calibri"/>
                <w:noProof/>
                <w:sz w:val="20"/>
              </w:rPr>
              <w:t xml:space="preserve">&lt;2 в 10 </w:t>
            </w:r>
            <w:r w:rsidRPr="008B10A6">
              <w:rPr>
                <w:rFonts w:eastAsia="Calibri"/>
                <w:noProof/>
                <w:sz w:val="20"/>
              </w:rPr>
              <w:lastRenderedPageBreak/>
              <w:t>ПЗ</w:t>
            </w:r>
          </w:p>
        </w:tc>
        <w:tc>
          <w:tcPr>
            <w:tcW w:w="993" w:type="dxa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noProof/>
                <w:sz w:val="20"/>
              </w:rPr>
            </w:pPr>
            <w:r w:rsidRPr="008B10A6">
              <w:rPr>
                <w:rFonts w:eastAsia="Calibri"/>
                <w:noProof/>
                <w:sz w:val="20"/>
              </w:rPr>
              <w:lastRenderedPageBreak/>
              <w:t>&lt;3%</w:t>
            </w:r>
          </w:p>
        </w:tc>
        <w:tc>
          <w:tcPr>
            <w:tcW w:w="2268" w:type="dxa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noProof/>
                <w:sz w:val="20"/>
              </w:rPr>
            </w:pPr>
            <w:r w:rsidRPr="008B10A6">
              <w:rPr>
                <w:rFonts w:eastAsia="Calibri"/>
                <w:noProof/>
                <w:sz w:val="20"/>
              </w:rPr>
              <w:t xml:space="preserve">Карциноиды, опухоли </w:t>
            </w:r>
            <w:r w:rsidRPr="008B10A6">
              <w:rPr>
                <w:rFonts w:eastAsia="Calibri"/>
                <w:noProof/>
                <w:sz w:val="20"/>
              </w:rPr>
              <w:lastRenderedPageBreak/>
              <w:t>поджелудочной железы из клеток островков</w:t>
            </w:r>
          </w:p>
        </w:tc>
        <w:tc>
          <w:tcPr>
            <w:tcW w:w="1984" w:type="dxa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noProof/>
                <w:sz w:val="20"/>
              </w:rPr>
            </w:pPr>
            <w:r w:rsidRPr="008B10A6">
              <w:rPr>
                <w:rFonts w:eastAsia="Calibri"/>
                <w:noProof/>
                <w:sz w:val="20"/>
              </w:rPr>
              <w:lastRenderedPageBreak/>
              <w:t xml:space="preserve">Нейроэндокринные </w:t>
            </w:r>
            <w:r w:rsidRPr="008B10A6">
              <w:rPr>
                <w:rFonts w:eastAsia="Calibri"/>
                <w:noProof/>
                <w:sz w:val="20"/>
              </w:rPr>
              <w:lastRenderedPageBreak/>
              <w:t xml:space="preserve">опухоли </w:t>
            </w:r>
            <w:r w:rsidRPr="008B10A6">
              <w:rPr>
                <w:rFonts w:eastAsia="Calibri"/>
                <w:noProof/>
                <w:sz w:val="20"/>
                <w:lang w:val="en-US"/>
              </w:rPr>
              <w:t>G1</w:t>
            </w:r>
          </w:p>
        </w:tc>
      </w:tr>
      <w:tr w:rsidR="00004D1A" w:rsidRPr="008B10A6" w:rsidTr="0091738A">
        <w:trPr>
          <w:trHeight w:val="255"/>
        </w:trPr>
        <w:tc>
          <w:tcPr>
            <w:tcW w:w="1843" w:type="dxa"/>
            <w:vMerge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noProof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noProof/>
                <w:sz w:val="20"/>
                <w:lang w:val="en-US"/>
              </w:rPr>
            </w:pPr>
            <w:r w:rsidRPr="008B10A6">
              <w:rPr>
                <w:rFonts w:eastAsia="Calibri"/>
                <w:noProof/>
                <w:sz w:val="20"/>
              </w:rPr>
              <w:t>Промежуточный (</w:t>
            </w:r>
            <w:r w:rsidRPr="008B10A6">
              <w:rPr>
                <w:rFonts w:eastAsia="Calibri"/>
                <w:noProof/>
                <w:sz w:val="20"/>
                <w:lang w:val="en-US"/>
              </w:rPr>
              <w:t>G2</w:t>
            </w:r>
            <w:r w:rsidRPr="008B10A6">
              <w:rPr>
                <w:rFonts w:eastAsia="Calibri"/>
                <w:noProof/>
                <w:sz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noProof/>
                <w:sz w:val="20"/>
              </w:rPr>
            </w:pPr>
            <w:r w:rsidRPr="008B10A6">
              <w:rPr>
                <w:rFonts w:eastAsia="Calibri"/>
                <w:noProof/>
                <w:sz w:val="20"/>
              </w:rPr>
              <w:t>≥2 &lt;20 в 10 ПЗ</w:t>
            </w:r>
          </w:p>
        </w:tc>
        <w:tc>
          <w:tcPr>
            <w:tcW w:w="993" w:type="dxa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noProof/>
                <w:sz w:val="20"/>
              </w:rPr>
            </w:pPr>
            <w:r w:rsidRPr="008B10A6">
              <w:rPr>
                <w:rFonts w:eastAsia="Calibri"/>
                <w:noProof/>
                <w:sz w:val="20"/>
              </w:rPr>
              <w:t>≥3 &lt;20%</w:t>
            </w:r>
          </w:p>
        </w:tc>
        <w:tc>
          <w:tcPr>
            <w:tcW w:w="2268" w:type="dxa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noProof/>
                <w:sz w:val="20"/>
              </w:rPr>
            </w:pPr>
            <w:r w:rsidRPr="008B10A6">
              <w:rPr>
                <w:rFonts w:eastAsia="Calibri"/>
                <w:noProof/>
                <w:sz w:val="20"/>
              </w:rPr>
              <w:t>Карциноиды, атипичные карциноиды, опухоли поджелудочной железы из клеток островков</w:t>
            </w:r>
          </w:p>
        </w:tc>
        <w:tc>
          <w:tcPr>
            <w:tcW w:w="1984" w:type="dxa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noProof/>
                <w:sz w:val="20"/>
              </w:rPr>
            </w:pPr>
            <w:r w:rsidRPr="008B10A6">
              <w:rPr>
                <w:rFonts w:eastAsia="Calibri"/>
                <w:noProof/>
                <w:sz w:val="20"/>
              </w:rPr>
              <w:t>Нейроэндокринные опухоли G2</w:t>
            </w:r>
          </w:p>
        </w:tc>
      </w:tr>
      <w:tr w:rsidR="00004D1A" w:rsidRPr="008B10A6" w:rsidTr="0091738A">
        <w:trPr>
          <w:trHeight w:val="255"/>
        </w:trPr>
        <w:tc>
          <w:tcPr>
            <w:tcW w:w="1843" w:type="dxa"/>
            <w:vMerge w:val="restart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noProof/>
                <w:sz w:val="20"/>
              </w:rPr>
            </w:pPr>
            <w:r w:rsidRPr="008B10A6">
              <w:rPr>
                <w:rFonts w:eastAsia="Calibri"/>
                <w:noProof/>
                <w:sz w:val="20"/>
              </w:rPr>
              <w:t xml:space="preserve">Плохо-дифференциро-ванные опухоли </w:t>
            </w:r>
          </w:p>
          <w:p w:rsidR="00004D1A" w:rsidRPr="008B10A6" w:rsidRDefault="00004D1A" w:rsidP="0091738A">
            <w:pPr>
              <w:rPr>
                <w:rFonts w:eastAsia="Calibri"/>
                <w:noProof/>
                <w:sz w:val="20"/>
              </w:rPr>
            </w:pPr>
            <w:r w:rsidRPr="008B10A6">
              <w:rPr>
                <w:rFonts w:eastAsia="Calibri"/>
                <w:noProof/>
                <w:sz w:val="20"/>
              </w:rPr>
              <w:t>(с агрессивным течением)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noProof/>
                <w:sz w:val="20"/>
                <w:lang w:val="en-US"/>
              </w:rPr>
            </w:pPr>
            <w:r w:rsidRPr="008B10A6">
              <w:rPr>
                <w:rFonts w:eastAsia="Calibri"/>
                <w:noProof/>
                <w:sz w:val="20"/>
              </w:rPr>
              <w:t xml:space="preserve">Высокий </w:t>
            </w:r>
            <w:r w:rsidRPr="008B10A6">
              <w:rPr>
                <w:rFonts w:eastAsia="Calibri"/>
                <w:noProof/>
                <w:sz w:val="20"/>
                <w:lang w:val="en-US"/>
              </w:rPr>
              <w:t>(G3)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noProof/>
                <w:sz w:val="20"/>
              </w:rPr>
            </w:pPr>
            <w:r w:rsidRPr="008B10A6">
              <w:rPr>
                <w:rFonts w:eastAsia="Calibri"/>
                <w:noProof/>
                <w:sz w:val="20"/>
              </w:rPr>
              <w:t>&gt;20 в 10 ПЗ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noProof/>
                <w:sz w:val="20"/>
              </w:rPr>
            </w:pPr>
            <w:r w:rsidRPr="008B10A6">
              <w:rPr>
                <w:rFonts w:eastAsia="Calibri"/>
                <w:noProof/>
                <w:sz w:val="20"/>
              </w:rPr>
              <w:t>&gt;20%</w:t>
            </w:r>
          </w:p>
        </w:tc>
        <w:tc>
          <w:tcPr>
            <w:tcW w:w="2268" w:type="dxa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noProof/>
                <w:sz w:val="20"/>
              </w:rPr>
            </w:pPr>
            <w:r w:rsidRPr="008B10A6">
              <w:rPr>
                <w:rFonts w:eastAsia="Calibri"/>
                <w:noProof/>
                <w:sz w:val="20"/>
              </w:rPr>
              <w:t>Мелкоклеточная карцинома</w:t>
            </w:r>
          </w:p>
        </w:tc>
        <w:tc>
          <w:tcPr>
            <w:tcW w:w="1984" w:type="dxa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noProof/>
                <w:sz w:val="20"/>
              </w:rPr>
            </w:pPr>
            <w:r w:rsidRPr="008B10A6">
              <w:rPr>
                <w:rFonts w:eastAsia="Calibri"/>
                <w:noProof/>
                <w:sz w:val="20"/>
              </w:rPr>
              <w:t>Нейроэндокринные опухоли G3</w:t>
            </w:r>
          </w:p>
        </w:tc>
      </w:tr>
      <w:tr w:rsidR="00004D1A" w:rsidRPr="008B10A6" w:rsidTr="0091738A">
        <w:trPr>
          <w:trHeight w:val="300"/>
        </w:trPr>
        <w:tc>
          <w:tcPr>
            <w:tcW w:w="1843" w:type="dxa"/>
            <w:vMerge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noProof/>
                <w:sz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noProof/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noProof/>
                <w:sz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noProof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noProof/>
                <w:sz w:val="20"/>
              </w:rPr>
            </w:pPr>
            <w:r w:rsidRPr="008B10A6">
              <w:rPr>
                <w:rFonts w:eastAsia="Calibri"/>
                <w:noProof/>
                <w:sz w:val="20"/>
              </w:rPr>
              <w:t>Крупноклеточная карцинома</w:t>
            </w:r>
          </w:p>
        </w:tc>
        <w:tc>
          <w:tcPr>
            <w:tcW w:w="1984" w:type="dxa"/>
            <w:shd w:val="clear" w:color="auto" w:fill="auto"/>
          </w:tcPr>
          <w:p w:rsidR="00004D1A" w:rsidRPr="008B10A6" w:rsidRDefault="00004D1A" w:rsidP="0091738A">
            <w:pPr>
              <w:rPr>
                <w:rFonts w:eastAsia="Calibri"/>
                <w:noProof/>
                <w:sz w:val="20"/>
              </w:rPr>
            </w:pPr>
            <w:r w:rsidRPr="008B10A6">
              <w:rPr>
                <w:rFonts w:eastAsia="Calibri"/>
                <w:noProof/>
                <w:sz w:val="20"/>
              </w:rPr>
              <w:t>Нейроэндокринные опухоли G3</w:t>
            </w:r>
          </w:p>
        </w:tc>
      </w:tr>
    </w:tbl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>ПЗ – поле зрения под увеличением (10 ПЗ=2мм</w:t>
      </w:r>
      <w:r w:rsidRPr="008B10A6">
        <w:rPr>
          <w:color w:val="000000"/>
          <w:vertAlign w:val="superscript"/>
        </w:rPr>
        <w:t>2</w:t>
      </w:r>
      <w:r w:rsidRPr="008B10A6">
        <w:rPr>
          <w:color w:val="000000"/>
        </w:rPr>
        <w:t xml:space="preserve">). Для оценки митотической </w:t>
      </w:r>
      <w:r w:rsidRPr="005742C3">
        <w:t xml:space="preserve">активности просматриваются </w:t>
      </w:r>
      <w:r w:rsidRPr="008B10A6">
        <w:rPr>
          <w:color w:val="000000"/>
        </w:rPr>
        <w:t>не менее 40 ПЗ. Ki-67 индекс – это доля Ki-67 позитивных опухолевых клеток в общей массе клеток в наиболее митотической активной зоне.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b/>
          <w:color w:val="000000"/>
        </w:rPr>
        <w:t>42.4</w:t>
      </w:r>
      <w:r>
        <w:rPr>
          <w:b/>
          <w:color w:val="000000"/>
        </w:rPr>
        <w:t>.</w:t>
      </w:r>
      <w:r w:rsidRPr="008B10A6">
        <w:rPr>
          <w:b/>
          <w:color w:val="000000"/>
        </w:rPr>
        <w:t xml:space="preserve"> Прогноз заболевания.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>При локализованных и резектабельных формах прогноз благоприятный. Для НЭО поджелудочной железы при наличии региональных метастазов 5-летняя выживаемость составляет 40%, при наличии отдаленных метастазов – 25%. Медиана выживаемости пациентов с низкодифференцированными и опухолями с высокой степенью злокачественности составляет 10 месяцев.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8B10A6">
        <w:rPr>
          <w:b/>
          <w:color w:val="000000"/>
        </w:rPr>
        <w:t>42.5</w:t>
      </w:r>
      <w:r>
        <w:rPr>
          <w:b/>
          <w:color w:val="000000"/>
        </w:rPr>
        <w:t>.</w:t>
      </w:r>
      <w:r w:rsidRPr="008B10A6">
        <w:rPr>
          <w:b/>
          <w:color w:val="000000"/>
        </w:rPr>
        <w:t xml:space="preserve"> Общие принципы лечения.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 xml:space="preserve">42.5.1. Лечение пациентов с локализованной формой НЭО. 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 xml:space="preserve">Единственный метод радикального лечения является хирургический. 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 xml:space="preserve">Радикальное удаление локализованной опухоли обеспечивает 5-летнюю выживаемость 80-100%. 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 xml:space="preserve">Радикальные операции соответствуют таковым при раке различных локализаций (желудок, ДПК, поджелудочная железа, тонкая и толстая кишка), главным условием, которых является операция </w:t>
      </w:r>
      <w:r w:rsidRPr="008B10A6">
        <w:rPr>
          <w:color w:val="000000"/>
          <w:lang w:val="en-US"/>
        </w:rPr>
        <w:t>R</w:t>
      </w:r>
      <w:r w:rsidRPr="008B10A6">
        <w:rPr>
          <w:color w:val="000000"/>
        </w:rPr>
        <w:t>0.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 xml:space="preserve">При НЭО аппендикса при опухоли </w:t>
      </w:r>
      <w:r w:rsidRPr="008B10A6">
        <w:rPr>
          <w:rFonts w:ascii="Calibri" w:hAnsi="Calibri" w:cs="Calibri"/>
          <w:color w:val="000000"/>
        </w:rPr>
        <w:t>≤</w:t>
      </w:r>
      <w:r w:rsidRPr="008B10A6">
        <w:rPr>
          <w:color w:val="000000"/>
        </w:rPr>
        <w:t xml:space="preserve"> 2,0 см и без прорастания серозы возможно выполнение аппендэктомии.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</w:rPr>
      </w:pPr>
      <w:r w:rsidRPr="008B10A6">
        <w:rPr>
          <w:color w:val="000000"/>
        </w:rPr>
        <w:lastRenderedPageBreak/>
        <w:t>При НЭО прямой кишки варианты операций (эндоскопическая полипэктомия, трансанальное удаление, резекция или экстирпация прямой кишки). При опухолях до 2,0 см и в пределах слизистой эндоскопическое или трансанальное удаление предпочтительнее.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</w:rPr>
      </w:pPr>
      <w:r w:rsidRPr="008B10A6">
        <w:rPr>
          <w:color w:val="000000"/>
        </w:rPr>
        <w:t xml:space="preserve">При НЕО желудка: в зависимости от уровня гастрина различают 3 типа опухолей. При 1 типе (высокий уровень гастрина, атрофический гастрит или высокий уровень </w:t>
      </w:r>
      <w:r w:rsidRPr="008B10A6">
        <w:rPr>
          <w:color w:val="000000"/>
          <w:lang w:val="en-US"/>
        </w:rPr>
        <w:t>pH</w:t>
      </w:r>
      <w:r w:rsidRPr="008B10A6">
        <w:rPr>
          <w:color w:val="000000"/>
        </w:rPr>
        <w:t xml:space="preserve">) выполняется эндоскопическое удаление опухоли с эндоскопическим контролем через год. При рецидиве и/или появлении новых образований выполняется антрумэктомия. При 2 типе (высокий уровень гастрина, синдром Золлингера-Элиссона, нет атрофического гастрита или низкий уровень pH) удаляется гастринома и рассматривается вопрос об эндоскопическом удалении опухоли, терапии аналогами соматостатина, большими дозами ингибиторов протоновой помпы. 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</w:rPr>
      </w:pPr>
      <w:r w:rsidRPr="008B10A6">
        <w:rPr>
          <w:color w:val="000000"/>
        </w:rPr>
        <w:t xml:space="preserve">При типе 3 (нормальный уровень гастрина) выполняется радикальная операция. При отсутствии поражения региональных лимфоузлов по данным эндосонографии возможно выполнение ограниченной (секторальной) резекции желудка. 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</w:rPr>
      </w:pPr>
      <w:r w:rsidRPr="008B10A6">
        <w:rPr>
          <w:color w:val="000000"/>
        </w:rPr>
        <w:t xml:space="preserve">При НЭО ДПК возможно эндоскопическое, трансдуоденальное удаление опухоли или ПДР. 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</w:rPr>
      </w:pPr>
      <w:r w:rsidRPr="008B10A6">
        <w:rPr>
          <w:color w:val="000000"/>
        </w:rPr>
        <w:t xml:space="preserve">При НЭО поджелудочной железы (инсулинома, </w:t>
      </w:r>
      <w:r w:rsidRPr="008B10A6">
        <w:rPr>
          <w:color w:val="000000"/>
          <w:lang w:val="en-US"/>
        </w:rPr>
        <w:t>VIP</w:t>
      </w:r>
      <w:r w:rsidRPr="008B10A6">
        <w:rPr>
          <w:color w:val="000000"/>
        </w:rPr>
        <w:t xml:space="preserve">ома, глюкагонома) проводится терапия нормализации гомеостаза и операция в зависимости от локализации опухоли (ПДР или дистальная резекция поджелудочной железы). 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</w:rPr>
      </w:pPr>
      <w:r w:rsidRPr="008B10A6">
        <w:rPr>
          <w:color w:val="000000"/>
        </w:rPr>
        <w:t xml:space="preserve">При гастриноме (как правило, ДПК или головка поджелудочной железы) назначается терапия большими дозами ингибиторов протоновой помпы и/или аналогами соматостатина, эндоскопическое или трансдуоденальное удаление опухоли с интраоперационной ревизией и перидуоденальной лимфодиссекцией. При глубокой инвазии (поражении Вирсунгова протока) выполняется ПДР. 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</w:rPr>
      </w:pPr>
      <w:r w:rsidRPr="008B10A6">
        <w:rPr>
          <w:color w:val="000000"/>
        </w:rPr>
        <w:t>Адъювантная терапия после радикальной операции при локальном поражении не применяется.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 xml:space="preserve">42.5.2. Лечение пациентов с отдаленными метастазами и нерезектабельными опухолями. 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lastRenderedPageBreak/>
        <w:t>При наличии отдаленных метастазов и/или нерезектабельной опухоли максимальная циторедукция позволяет повысить выживаемость и улучшить качество жизни за счет контроля симптомов карциноидного синдрома.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 xml:space="preserve">42.5.2.1. Паллиативные интервенционные вмешательства. 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 xml:space="preserve">К паллиативным вмешательствам относятся химиоэмболизация печеночной артерии (ХЭПА) и аблационные методики (радиочастотная аблация –РЧА, микроволновая аблация – МВА). Подробно эти методики описаны в главах по лечению ГЦР. 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8B10A6">
        <w:rPr>
          <w:bCs/>
          <w:color w:val="000000"/>
        </w:rPr>
        <w:t xml:space="preserve">42.5.2.2. Биотерапия. 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8B10A6">
        <w:rPr>
          <w:bCs/>
          <w:color w:val="000000"/>
        </w:rPr>
        <w:t>1. Аналоги соматостатина;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bCs/>
          <w:color w:val="000000"/>
        </w:rPr>
        <w:t xml:space="preserve">2. Интерферон-α (ИНФ- α). 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>42.5.2.3. Системная терапия.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 xml:space="preserve">В настоящее время наиболее часто применяются следующие схемы системной терапии: </w:t>
      </w:r>
    </w:p>
    <w:p w:rsidR="00004D1A" w:rsidRPr="008B10A6" w:rsidRDefault="00004D1A" w:rsidP="00004D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/>
          <w:lang w:val="en-US"/>
        </w:rPr>
      </w:pPr>
      <w:r w:rsidRPr="008B10A6">
        <w:rPr>
          <w:color w:val="000000"/>
        </w:rPr>
        <w:t>Эверолимус 10 мг ежедневно;</w:t>
      </w:r>
    </w:p>
    <w:p w:rsidR="00004D1A" w:rsidRPr="008B10A6" w:rsidRDefault="00004D1A" w:rsidP="00004D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/>
        </w:rPr>
      </w:pPr>
      <w:r w:rsidRPr="008B10A6">
        <w:rPr>
          <w:color w:val="000000"/>
        </w:rPr>
        <w:t xml:space="preserve">Возможно проведение схем с 5-флюороурацилом, капецитабином, дакарбазином, оксалиплатином, стрептозоцином, темозоломидом; 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outlineLvl w:val="2"/>
        <w:rPr>
          <w:bCs/>
          <w:color w:val="000000"/>
        </w:rPr>
      </w:pPr>
      <w:r w:rsidRPr="008B10A6">
        <w:rPr>
          <w:bCs/>
          <w:color w:val="000000"/>
        </w:rPr>
        <w:t>Алгоритм лечения пациентов с ГЭП-НЭО представлен на рисунке 42.1.</w:t>
      </w:r>
    </w:p>
    <w:p w:rsidR="00004D1A" w:rsidRPr="008B10A6" w:rsidRDefault="00004D1A" w:rsidP="00004D1A">
      <w:pPr>
        <w:autoSpaceDE w:val="0"/>
        <w:autoSpaceDN w:val="0"/>
        <w:adjustRightInd w:val="0"/>
        <w:outlineLvl w:val="2"/>
        <w:rPr>
          <w:bCs/>
          <w:color w:val="000000"/>
        </w:rPr>
      </w:pPr>
    </w:p>
    <w:p w:rsidR="00004D1A" w:rsidRPr="008B10A6" w:rsidRDefault="00004D1A" w:rsidP="00004D1A">
      <w:pPr>
        <w:autoSpaceDE w:val="0"/>
        <w:autoSpaceDN w:val="0"/>
        <w:adjustRightInd w:val="0"/>
        <w:outlineLvl w:val="2"/>
        <w:rPr>
          <w:bCs/>
          <w:color w:val="000000"/>
        </w:rPr>
      </w:pPr>
      <w:r>
        <w:rPr>
          <w:bCs/>
          <w:noProof/>
          <w:color w:val="000000"/>
        </w:rPr>
        <w:lastRenderedPageBreak/>
        <w:pict>
          <v:rect id="Прямоугольник 1027" o:spid="_x0000_s1084" style="position:absolute;margin-left:303.15pt;margin-top:0;width:176.75pt;height:4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">
            <v:textbox inset=".5mm,.3mm,.5mm,.3mm">
              <w:txbxContent>
                <w:p w:rsidR="00004D1A" w:rsidRDefault="00004D1A" w:rsidP="00004D1A">
                  <w:pPr>
                    <w:jc w:val="center"/>
                  </w:pPr>
                  <w:r>
                    <w:t>Отдаленные метастазы, нерезектабельная опухоль, прогрессирование:</w:t>
                  </w:r>
                </w:p>
                <w:p w:rsidR="00004D1A" w:rsidRDefault="00004D1A" w:rsidP="00004D1A"/>
              </w:txbxContent>
            </v:textbox>
          </v:rect>
        </w:pict>
      </w:r>
      <w:r>
        <w:rPr>
          <w:bCs/>
          <w:noProof/>
          <w:color w:val="000000"/>
        </w:rPr>
      </w:r>
      <w:r>
        <w:rPr>
          <w:bCs/>
          <w:noProof/>
          <w:color w:val="000000"/>
        </w:rPr>
        <w:pict>
          <v:group id="Полотно 1026" o:spid="_x0000_s1026" editas="canvas" style="width:481.65pt;height:470.6pt;mso-position-horizontal-relative:char;mso-position-vertical-relative:line" coordsize="61169,59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61169;height:59766;visibility:visible">
              <v:fill o:detectmouseclick="t"/>
              <v:path o:connecttype="none"/>
            </v:shape>
            <v:rect id="Rectangle 5" o:spid="_x0000_s1028" style="position:absolute;left:23149;width:12494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tEE8IA&#10;AADcAAAADwAAAGRycy9kb3ducmV2LnhtbERPz2vCMBS+D/wfwhO8jJnOw9SuqchA8OJhdUN6e2ve&#10;2mDzEppYu/9+OQx2/Ph+F7vJ9mKkIRjHCp6XGQjixmnDrYKP8+FpAyJEZI29Y1LwQwF25eyhwFy7&#10;O7/TWMVWpBAOOSroYvS5lKHpyGJYOk+cuG83WIwJDq3UA95TuO3lKstepEXDqaFDT28dNdfqZhV8&#10;XR79+HmqLmxWdY1H8plpaqUW82n/CiLSFP/Ff+6jVrBdp/npTDoCsv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a0QTwgAAANwAAAAPAAAAAAAAAAAAAAAAAJgCAABkcnMvZG93&#10;bnJldi54bWxQSwUGAAAAAAQABAD1AAAAhwMAAAAA&#10;">
              <v:textbox inset=".5mm,.3mm,.5mm,.3mm">
                <w:txbxContent>
                  <w:p w:rsidR="00004D1A" w:rsidRDefault="00004D1A" w:rsidP="00004D1A">
                    <w:pPr>
                      <w:jc w:val="center"/>
                    </w:pPr>
                    <w:r>
                      <w:rPr>
                        <w:bCs/>
                        <w:color w:val="000000"/>
                      </w:rPr>
                      <w:t>ГЭП-НЭО</w:t>
                    </w:r>
                  </w:p>
                </w:txbxContent>
              </v:textbox>
            </v:rect>
            <v:rect id="Rectangle 6" o:spid="_x0000_s1029" style="position:absolute;left:911;width:19913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fhiMUA&#10;AADcAAAADwAAAGRycy9kb3ducmV2LnhtbESPQWsCMRSE7wX/Q3iFXkrN6sHqahQpFLz04FaRvb1u&#10;nruhm5ewSdftvzeC4HGYmW+Y1WawreipC8axgsk4A0FcOW24VnD4/nybgwgRWWPrmBT8U4DNevS0&#10;wly7C++pL2ItEoRDjgqaGH0uZagashjGzhMn7+w6izHJrpa6w0uC21ZOs2wmLRpOCw16+mio+i3+&#10;rIKf06vvj1/Fic20LHFHPjNVqdTL87Bdgog0xEf43t5pBYv3CdzOpCM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J+GIxQAAANwAAAAPAAAAAAAAAAAAAAAAAJgCAABkcnMv&#10;ZG93bnJldi54bWxQSwUGAAAAAAQABAD1AAAAigMAAAAA&#10;">
              <v:textbox inset=".5mm,.3mm,.5mm,.3mm">
                <w:txbxContent>
                  <w:p w:rsidR="00004D1A" w:rsidRPr="0026539F" w:rsidRDefault="00004D1A" w:rsidP="00004D1A">
                    <w:pPr>
                      <w:jc w:val="center"/>
                    </w:pPr>
                    <w:r>
                      <w:t xml:space="preserve">Локальное поражение: операция </w:t>
                    </w:r>
                    <w:r>
                      <w:rPr>
                        <w:lang w:val="en-US"/>
                      </w:rPr>
                      <w:t>R0</w:t>
                    </w:r>
                    <w:r>
                      <w:t>,*</w:t>
                    </w:r>
                  </w:p>
                </w:txbxContent>
              </v:textbox>
            </v:rect>
            <v:rect id="Rectangle 7" o:spid="_x0000_s1030" style="position:absolute;left:18499;top:9753;width:16284;height:21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V//8UA&#10;AADcAAAADwAAAGRycy9kb3ducmV2LnhtbESPQWvCQBSE74X+h+UVeil1Yw7Wpq4iguClB1NFcnvN&#10;viZLs2+X7Dam/94VBI/DzHzDLFaj7cRAfTCOFUwnGQji2mnDjYLD1/Z1DiJEZI2dY1LwTwFWy8eH&#10;BRbanXlPQxkbkSAcClTQxugLKUPdksUwcZ44eT+utxiT7BupezwnuO1knmUzadFwWmjR06al+rf8&#10;swq+Ty9+OH6WJzZ5VeGOfGbqSqnnp3H9ASLSGO/hW3unFby/5XA9k46AX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9X//xQAAANwAAAAPAAAAAAAAAAAAAAAAAJgCAABkcnMv&#10;ZG93bnJldi54bWxQSwUGAAAAAAQABAD1AAAAigMAAAAA&#10;">
              <v:textbox inset=".5mm,.3mm,.5mm,.3mm">
                <w:txbxContent>
                  <w:p w:rsidR="00004D1A" w:rsidRDefault="00004D1A" w:rsidP="00004D1A">
                    <w:r>
                      <w:t>Нерезектабельные, **</w:t>
                    </w:r>
                  </w:p>
                </w:txbxContent>
              </v:textbox>
            </v:rect>
            <v:line id="Line 8" o:spid="_x0000_s1031" style="position:absolute;flip:x;visibility:visible" from="20611,1143" to="23149,2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Qj4MUAAADcAAAADwAAAGRycy9kb3ducmV2LnhtbESPQWvCQBCF74L/YZmCl6CbNmBrdBVb&#10;FQrSQ7WHHofsmIRmZ0N21PTfdwuCx8eb9715i1XvGnWhLtSeDTxOUlDEhbc1lwa+jrvxC6ggyBYb&#10;z2TglwKslsPBAnPrr/xJl4OUKkI45GigEmlzrUNRkcMw8S1x9E6+cyhRdqW2HV4j3DX6KU2n2mHN&#10;saHClt4qKn4OZxff2H3wJsuSV6eTZEbbb9mnWowZPfTrOSihXu7Ht/S7NTB7zuB/TCSAX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3Qj4MUAAADcAAAADwAAAAAAAAAA&#10;AAAAAAChAgAAZHJzL2Rvd25yZXYueG1sUEsFBgAAAAAEAAQA+QAAAJMDAAAAAA==&#10;">
              <v:stroke endarrow="block"/>
            </v:line>
            <v:line id="Line 9" o:spid="_x0000_s1032" style="position:absolute;visibility:visible" from="35643,1143" to="38369,3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L8B8UAAADcAAAADwAAAGRycy9kb3ducmV2LnhtbESPQWvCQBSE74X+h+UVeqsbi5gmukpp&#10;EHrQglp6fmZfs6HZtyG7jeu/d4VCj8PMfMMs19F2YqTBt44VTCcZCOLa6ZYbBZ/HzdMLCB+QNXaO&#10;ScGFPKxX93dLLLU7857GQ2hEgrAvUYEJoS+l9LUhi37ieuLkfbvBYkhyaKQe8JzgtpPPWTaXFltO&#10;CwZ7ejNU/xx+rYLcVHuZy2p7/KjGdlrEXfw6FUo9PsTXBYhAMfyH/9rvWkGRz+B2Jh0Bubo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+L8B8UAAADcAAAADwAAAAAAAAAA&#10;AAAAAAChAgAAZHJzL2Rvd25yZXYueG1sUEsFBgAAAAAEAAQA+QAAAJMDAAAAAA==&#10;">
              <v:stroke endarrow="block"/>
            </v:line>
            <v:rect id="Rectangle 10" o:spid="_x0000_s1033" style="position:absolute;left:4701;top:6858;width:14479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zni8UA&#10;AADcAAAADwAAAGRycy9kb3ducmV2LnhtbESPQWsCMRSE74X+h/AEL6VmK9jWrVFKQfDiwW2L7O25&#10;ed0Nbl7CJq7rvzeC0OMwM98wi9VgW9FTF4xjBS+TDARx5bThWsHP9/r5HUSIyBpbx6TgQgFWy8eH&#10;BebanXlHfRFrkSAcclTQxOhzKUPVkMUwcZ44eX+usxiT7GqpOzwnuG3lNMtepUXDaaFBT18NVcfi&#10;ZBUc9k++/90WezbTssQN+cxUpVLj0fD5ASLSEP/D9/ZGK5i/zeB2Jh0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HOeLxQAAANwAAAAPAAAAAAAAAAAAAAAAAJgCAABkcnMv&#10;ZG93bnJldi54bWxQSwUGAAAAAAQABAD1AAAAigMAAAAA&#10;">
              <v:textbox inset=".5mm,.3mm,.5mm,.3mm">
                <w:txbxContent>
                  <w:p w:rsidR="00004D1A" w:rsidRDefault="00004D1A" w:rsidP="00004D1A">
                    <w:pPr>
                      <w:jc w:val="center"/>
                    </w:pPr>
                    <w:r>
                      <w:t>Наблюдение</w:t>
                    </w:r>
                  </w:p>
                </w:txbxContent>
              </v:textbox>
            </v:rect>
            <v:line id="Line 11" o:spid="_x0000_s1034" style="position:absolute;flip:x;visibility:visible" from="8789,4572" to="11361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OAeMYAAADcAAAADwAAAGRycy9kb3ducmV2LnhtbESPzWvCQBDF7wX/h2UEL0E3KviRuora&#10;CoXSgx+HHofsNAnNzobsVNP/3hUKPT7evN+bt9p0rlZXakPl2cB4lIIizr2tuDBwOR+GC1BBkC3W&#10;nsnALwXYrHtPK8ysv/GRricpVIRwyNBAKdJkWoe8JIdh5Bvi6H351qFE2RbatniLcFfrSZrOtMOK&#10;Y0OJDe1Lyr9PPy6+cfjgl+k02TmdJEt6/ZT3VIsxg363fQYl1Mn/8V/6zRpYzmfwGBMJoN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8DgHjGAAAA3AAAAA8AAAAAAAAA&#10;AAAAAAAAoQIAAGRycy9kb3ducmV2LnhtbFBLBQYAAAAABAAEAPkAAACUAwAAAAA=&#10;">
              <v:stroke endarrow="block"/>
            </v:line>
            <v:line id="Line 12" o:spid="_x0000_s1035" style="position:absolute;flip:x;visibility:visible" from="26113,5511" to="38352,97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8l48UAAADcAAAADwAAAGRycy9kb3ducmV2LnhtbESPQWvCQBCF70L/wzKFXoJurGBq6iq1&#10;KhRKD1UPHofsNAnNzobsVOO/dwuCx8eb971582XvGnWiLtSeDYxHKSjiwtuaSwOH/Xb4AioIssXG&#10;Mxm4UIDl4mEwx9z6M3/TaSelihAOORqoRNpc61BU5DCMfEscvR/fOZQou1LbDs8R7hr9nKZT7bDm&#10;2FBhS+8VFb+7Pxff2H7xejJJVk4nyYw2R/lMtRjz9Ni/vYIS6uV+fEt/WAOzLIP/MZEAe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E8l48UAAADcAAAADwAAAAAAAAAA&#10;AAAAAAChAgAAZHJzL2Rvd25yZXYueG1sUEsFBgAAAAAEAAQA+QAAAJMDAAAAAA==&#10;">
              <v:stroke endarrow="block"/>
            </v:line>
            <v:line id="Line 13" o:spid="_x0000_s1036" style="position:absolute;flip:x;visibility:visible" from="13576,16450" to="15024,17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CxkcUAAADcAAAADwAAAGRycy9kb3ducmV2LnhtbESPTUvDQBCG74L/YRnBS7AbLVQbuwl+&#10;tFAQD7Y9eByyYxLMzobs2Kb/3jkIHod33meeWVVT6M2RxtRFdnA7y8EQ19F33Dg47Dc3D2CSIHvs&#10;I5ODMyWoysuLFRY+nviDjjtpjEI4FeigFRkKa1PdUsA0iwOxZl9xDCg6jo31I54UHnp7l+cLG7Bj&#10;vdDiQC8t1d+7n6Aam3d+nc+z52CzbEnrT3nLrTh3fTU9PYIRmuR/+a+99Q6W92qrzygBbP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dCxkcUAAADcAAAADwAAAAAAAAAA&#10;AAAAAAChAgAAZHJzL2Rvd25yZXYueG1sUEsFBgAAAAAEAAQA+QAAAJMDAAAAAA==&#10;">
              <v:stroke endarrow="block"/>
            </v:line>
            <v:line id="Line 14" o:spid="_x0000_s1037" style="position:absolute;visibility:visible" from="49254,5715" to="49262,7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NTmcUAAADcAAAADwAAAGRycy9kb3ducmV2LnhtbESPzWrDMBCE74W+g9hCbo2cHuLaiRJK&#10;TSCHtJAfet5aG8vUWhlLcZS3jwqFHoeZ+YZZrqPtxEiDbx0rmE0zEMS10y03Ck7HzfMrCB+QNXaO&#10;ScGNPKxXjw9LLLW78p7GQ2hEgrAvUYEJoS+l9LUhi37qeuLknd1gMSQ5NFIPeE1w28mXLJtLiy2n&#10;BYM9vRuqfw4XqyA31V7mstodP6uxnRXxI359F0pNnuLbAkSgGP7Df+2tVlDkBfyeSUdAr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eNTmcUAAADcAAAADwAAAAAAAAAA&#10;AAAAAAChAgAAZHJzL2Rvd25yZXYueG1sUEsFBgAAAAAEAAQA+QAAAJMDAAAAAA==&#10;">
              <v:stroke endarrow="block"/>
            </v:line>
            <v:rect id="Rectangle 15" o:spid="_x0000_s1038" style="position:absolute;left:2861;top:14037;width:57226;height:24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45rb8A&#10;AADcAAAADwAAAGRycy9kb3ducmV2LnhtbERPy4rCMBTdC/5DuAOz03Qc8dExig4M6kp8fMCluTZl&#10;mpuSRFv/3iwEl4fzXqw6W4s7+VA5VvA1zEAQF05XXCq4nP8GMxAhImusHZOCBwVYLfu9BebatXyk&#10;+ymWIoVwyFGBibHJpQyFIYth6BrixF2dtxgT9KXUHtsUbms5yrKJtFhxajDY0K+h4v90swqmey+/&#10;DU2PG2OLw6gd03jrSanPj279AyJSF9/il3unFcxnaX46k46AXD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rjmtvwAAANwAAAAPAAAAAAAAAAAAAAAAAJgCAABkcnMvZG93bnJl&#10;di54bWxQSwUGAAAAAAQABAD1AAAAhAMAAAAA&#10;">
              <v:textbox inset="0,.3mm,0,.3mm">
                <w:txbxContent>
                  <w:p w:rsidR="00004D1A" w:rsidRPr="0026539F" w:rsidRDefault="00004D1A" w:rsidP="00004D1A">
                    <w:r>
                      <w:t>Наличие симптомов, связанных с большой опухолью или гормональной активностью</w:t>
                    </w:r>
                  </w:p>
                </w:txbxContent>
              </v:textbox>
            </v:rect>
            <v:rect id="Rectangle 16" o:spid="_x0000_s1039" style="position:absolute;left:40881;top:7374;width:17605;height:40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KRr8QA&#10;AADcAAAADwAAAGRycy9kb3ducmV2LnhtbESPQWsCMRSE7wX/Q3iCl6JZPRS7GkUEwUsPbltkb8/N&#10;cze4eQmbdF3/vSkUehxm5htmvR1sK3rqgnGsYD7LQBBXThuuFXx9HqZLECEia2wdk4IHBdhuRi9r&#10;zLW784n6ItYiQTjkqKCJ0edShqohi2HmPHHyrq6zGJPsaqk7vCe4beUiy96kRcNpoUFP+4aqW/Fj&#10;FVzOr77//ijObBZliUfymalKpSbjYbcCEWmI/+G/9lEreF/O4fdMOgJy8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yka/EAAAA3AAAAA8AAAAAAAAAAAAAAAAAmAIAAGRycy9k&#10;b3ducmV2LnhtbFBLBQYAAAAABAAEAPUAAACJAwAAAAA=&#10;">
              <v:textbox inset=".5mm,.3mm,.5mm,.3mm">
                <w:txbxContent>
                  <w:p w:rsidR="00004D1A" w:rsidRDefault="00004D1A" w:rsidP="00004D1A">
                    <w:r>
                      <w:t>Резектабельные, **</w:t>
                    </w:r>
                  </w:p>
                  <w:p w:rsidR="00004D1A" w:rsidRPr="00083262" w:rsidRDefault="00004D1A" w:rsidP="00004D1A">
                    <w:r>
                      <w:t>Хирургическое лечение</w:t>
                    </w:r>
                  </w:p>
                </w:txbxContent>
              </v:textbox>
            </v:rect>
            <v:line id="Line 17" o:spid="_x0000_s1040" style="position:absolute;visibility:visible" from="48027,39276" to="52669,42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Kxz8UAAADcAAAADwAAAGRycy9kb3ducmV2LnhtbESPT2sCMRTE74V+h/AK3mpWD+quRild&#10;Ch5swT/0/Lp5bpZuXpZNXOO3bwqCx2FmfsOsNtG2YqDeN44VTMYZCOLK6YZrBafjx+sChA/IGlvH&#10;pOBGHjbr56cVFtpdeU/DIdQiQdgXqMCE0BVS+sqQRT92HXHyzq63GJLsa6l7vCa4beU0y2bSYsNp&#10;wWBH74aq38PFKpibci/nstwdv8qhmeTxM37/5EqNXuLbEkSgGB7he3urFeSLKfyfSUdAr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pKxz8UAAADcAAAADwAAAAAAAAAA&#10;AAAAAAChAgAAZHJzL2Rvd25yZXYueG1sUEsFBgAAAAAEAAQA+QAAAJMDAAAAAA==&#10;">
              <v:stroke endarrow="block"/>
            </v:line>
            <v:line id="Line 18" o:spid="_x0000_s1041" style="position:absolute;flip:x;visibility:visible" from="38428,42993" to="45455,43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FTx8UAAADcAAAADwAAAGRycy9kb3ducmV2LnhtbESPQWvCQBCF74L/YRmhl1A3baDE6Cra&#10;KhSKh9oePA7ZaRKanQ3ZqcZ/3xUEj48373vzFqvBtepEfWg8G3iapqCIS28brgx8f+0ec1BBkC22&#10;nsnAhQKsluPRAgvrz/xJp4NUKkI4FGigFukKrUNZk8Mw9R1x9H5871Ci7CttezxHuGv1c5q+aIcN&#10;x4YaO3qtqfw9/Ln4xm7Pb1mWbJxOkhltj/KRajHmYTKs56CEBrkf39Lv1sAsz+A6JhJAL/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qFTx8UAAADcAAAADwAAAAAAAAAA&#10;AAAAAAChAgAAZHJzL2Rvd25yZXYueG1sUEsFBgAAAAAEAAQA+QAAAJMDAAAAAA==&#10;">
              <v:stroke endarrow="block"/>
            </v:line>
            <v:line id="Line 19" o:spid="_x0000_s1042" style="position:absolute;visibility:visible" from="26113,11946" to="26121,140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eMIMUAAADcAAAADwAAAGRycy9kb3ducmV2LnhtbESPzWrDMBCE74W8g9hAb42cUprYiRJC&#10;TKGHtpAfct5YG8vEWhlLddS3rwqFHIeZ+YZZrqNtxUC9bxwrmE4yEMSV0w3XCo6Ht6c5CB+QNbaO&#10;ScEPeVivRg9LLLS78Y6GfahFgrAvUIEJoSuk9JUhi37iOuLkXVxvMSTZ11L3eEtw28rnLHuVFhtO&#10;CwY72hqqrvtvq2Bmyp2cyfLj8FUOzTSPn/F0zpV6HMfNAkSgGO7h//a7VpDPX+DvTDo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jeMIMUAAADcAAAADwAAAAAAAAAA&#10;AAAAAAChAgAAZHJzL2Rvd25yZXYueG1sUEsFBgAAAAAEAAQA+QAAAJMDAAAAAA==&#10;">
              <v:stroke endarrow="block"/>
            </v:line>
            <v:line id="Line 20" o:spid="_x0000_s1043" style="position:absolute;visibility:visible" from="29511,16450" to="33497,18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spu8UAAADcAAAADwAAAGRycy9kb3ducmV2LnhtbESPzWrDMBCE74W8g9hAb42cQpvYiRJC&#10;TKGHtpAfct5YG8vEWhlLddS3rwqFHIeZ+YZZrqNtxUC9bxwrmE4yEMSV0w3XCo6Ht6c5CB+QNbaO&#10;ScEPeVivRg9LLLS78Y6GfahFgrAvUIEJoSuk9JUhi37iOuLkXVxvMSTZ11L3eEtw28rnLHuVFhtO&#10;CwY72hqqrvtvq2Bmyp2cyfLj8FUOzTSPn/F0zpV6HMfNAkSgGO7h//a7VpDPX+DvTDo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Xspu8UAAADcAAAADwAAAAAAAAAA&#10;AAAAAAChAgAAZHJzL2Rvd25yZXYueG1sUEsFBgAAAAAEAAQA+QAAAJMDAAAAAA==&#10;">
              <v:stroke endarrow="block"/>
            </v:line>
            <v:line id="Line 21" o:spid="_x0000_s1044" style="position:absolute;flip:x;visibility:visible" from="13167,19812" to="13175,216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bwX8UAAADcAAAADwAAAGRycy9kb3ducmV2LnhtbESPQWvCQBCF7wX/wzJCL0E3VRBNsxFb&#10;Kwilh2oPPQ7ZaRLMzobsVOO/d4VCj48373vz8vXgWnWmPjSeDTxNU1DEpbcNVwa+jrvJElQQZIut&#10;ZzJwpQDrYvSQY2b9hT/pfJBKRQiHDA3UIl2mdShrchimviOO3o/vHUqUfaVtj5cId62epelCO2w4&#10;NtTY0WtN5enw6+Ibuw/ezufJi9NJsqK3b3lPtRjzOB42z6CEBvk//kvvrYHVcgH3MZEAur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tbwX8UAAADcAAAADwAAAAAAAAAA&#10;AAAAAAChAgAAZHJzL2Rvd25yZXYueG1sUEsFBgAAAAAEAAQA+QAAAJMDAAAAAA==&#10;">
              <v:stroke endarrow="block"/>
            </v:line>
            <v:line id="Line 22" o:spid="_x0000_s1045" style="position:absolute;flip:x;visibility:visible" from="32679,20286" to="32688,33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pVxMUAAADcAAAADwAAAGRycy9kb3ducmV2LnhtbESPQWvCQBCF70L/wzKFXoJurGBj6iq1&#10;KhRKD1UPHofsNAnNzobsVOO/dwuCx8eb971582XvGnWiLtSeDYxHKSjiwtuaSwOH/XaYgQqCbLHx&#10;TAYuFGC5eBjMMbf+zN902kmpIoRDjgYqkTbXOhQVOQwj3xJH78d3DiXKrtS2w3OEu0Y/p+lUO6w5&#10;NlTY0ntFxe/uz8U3tl+8nkySldNJMqPNUT5TLcY8PfZvr6CEerkf39If1sAse4H/MZEAe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ZpVxMUAAADcAAAADwAAAAAAAAAA&#10;AAAAAAChAgAAZHJzL2Rvd25yZXYueG1sUEsFBgAAAAAEAAQA+QAAAJMDAAAAAA==&#10;">
              <v:stroke endarrow="block"/>
            </v:line>
            <v:rect id="Rectangle 23" o:spid="_x0000_s1046" style="position:absolute;left:10901;top:17526;width:4114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g4MsEA&#10;AADcAAAADwAAAGRycy9kb3ducmV2LnhtbERPz2vCMBS+C/4P4QleZKZ6GK4zigiCFw+rDuntrXlr&#10;g81LaGLt/vvlIHj8+H6vt4NtRU9dMI4VLOYZCOLKacO1gsv58LYCESKyxtYxKfijANvNeLTGXLsH&#10;f1FfxFqkEA45Kmhi9LmUoWrIYpg7T5y4X9dZjAl2tdQdPlK4beUyy96lRcOpoUFP+4aqW3G3Cn6u&#10;M99/n4orm2VZ4pF8ZqpSqelk2H2CiDTEl/jpPmoFH6u0Np1JR0B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IODLBAAAA3AAAAA8AAAAAAAAAAAAAAAAAmAIAAGRycy9kb3du&#10;cmV2LnhtbFBLBQYAAAAABAAEAPUAAACGAwAAAAA=&#10;">
              <v:textbox inset=".5mm,.3mm,.5mm,.3mm">
                <w:txbxContent>
                  <w:p w:rsidR="00004D1A" w:rsidRDefault="00004D1A" w:rsidP="00004D1A">
                    <w:pPr>
                      <w:jc w:val="center"/>
                    </w:pPr>
                    <w:r>
                      <w:t>нет</w:t>
                    </w:r>
                  </w:p>
                </w:txbxContent>
              </v:textbox>
            </v:rect>
            <v:rect id="Rectangle 24" o:spid="_x0000_s1047" style="position:absolute;left:30933;top:18000;width:3850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SdqcQA&#10;AADcAAAADwAAAGRycy9kb3ducmV2LnhtbESPQWsCMRSE7wX/Q3iCl1Kz9VB0NYoIBS8e3LbI3p6b&#10;525w8xI2cV3/vSkUehxm5htmtRlsK3rqgnGs4H2agSCunDZcK/j++nybgwgRWWPrmBQ8KMBmPXpZ&#10;Ya7dnY/UF7EWCcIhRwVNjD6XMlQNWQxT54mTd3GdxZhkV0vd4T3BbStnWfYhLRpOCw162jVUXYub&#10;VXA+vfr+51Cc2MzKEvfkM1OVSk3Gw3YJItIQ/8N/7b1WsJgv4PdMOgJy/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EnanEAAAA3AAAAA8AAAAAAAAAAAAAAAAAmAIAAGRycy9k&#10;b3ducmV2LnhtbFBLBQYAAAAABAAEAPUAAACJAwAAAAA=&#10;">
              <v:textbox inset=".5mm,.3mm,.5mm,.3mm">
                <w:txbxContent>
                  <w:p w:rsidR="00004D1A" w:rsidRDefault="00004D1A" w:rsidP="00004D1A">
                    <w:pPr>
                      <w:jc w:val="center"/>
                    </w:pPr>
                    <w:r>
                      <w:t>Да</w:t>
                    </w:r>
                  </w:p>
                </w:txbxContent>
              </v:textbox>
            </v:rect>
            <v:rect id="Rectangle 25" o:spid="_x0000_s1048" style="position:absolute;left:18499;top:33892;width:26684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ei6cIA&#10;AADcAAAADwAAAGRycy9kb3ducmV2LnhtbERPPWvDMBDdC/kP4gpdQiMnQ4ldy6EEAlkyxG0J3q7W&#10;1Ra1TsJSHPffR0Oh4+N9l7vZDmKiMRjHCtarDARx67ThTsHH++F5CyJEZI2DY1LwSwF21eKhxEK7&#10;G59pqmMnUgiHAhX0MfpCytD2ZDGsnCdO3LcbLcYEx07qEW8p3A5yk2Uv0qLh1NCjp31P7U99tQq+&#10;Lks/fZ7qC5tN0+CRfGbaRqmnx/ntFUSkOf6L/9xHrSDP0/x0Jh0BW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Z6LpwgAAANwAAAAPAAAAAAAAAAAAAAAAAJgCAABkcnMvZG93&#10;bnJldi54bWxQSwUGAAAAAAQABAD1AAAAhwMAAAAA&#10;">
              <v:textbox inset=".5mm,.3mm,.5mm,.3mm">
                <w:txbxContent>
                  <w:p w:rsidR="00004D1A" w:rsidRDefault="00004D1A" w:rsidP="00004D1A">
                    <w:pPr>
                      <w:jc w:val="center"/>
                    </w:pPr>
                    <w:r>
                      <w:t>Терапия аналогами соматостатина, ***</w:t>
                    </w:r>
                  </w:p>
                </w:txbxContent>
              </v:textbox>
            </v:rect>
            <v:rect id="Rectangle 26" o:spid="_x0000_s1049" style="position:absolute;left:1839;top:21615;width:16166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sHcsQA&#10;AADcAAAADwAAAGRycy9kb3ducmV2LnhtbESPQWsCMRSE7wX/Q3iCl6JZPZS6GkWEghcP3VZkb8/N&#10;cze4eQmbdN3++0YQehxm5htmvR1sK3rqgnGsYD7LQBBXThuuFXx/fUzfQYSIrLF1TAp+KcB2M3pZ&#10;Y67dnT+pL2ItEoRDjgqaGH0uZagashhmzhMn7+o6izHJrpa6w3uC21YusuxNWjScFhr0tG+ouhU/&#10;VsHl/Or707E4s1mUJR7IZ6YqlZqMh90KRKQh/oef7YNWsFzO4XEmHQG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rB3LEAAAA3AAAAA8AAAAAAAAAAAAAAAAAmAIAAGRycy9k&#10;b3ducmV2LnhtbFBLBQYAAAAABAAEAPUAAACJAwAAAAA=&#10;">
              <v:textbox inset=".5mm,.3mm,.5mm,.3mm">
                <w:txbxContent>
                  <w:p w:rsidR="00004D1A" w:rsidRDefault="00004D1A" w:rsidP="00004D1A">
                    <w:pPr>
                      <w:jc w:val="center"/>
                    </w:pPr>
                    <w:r>
                      <w:t>Большой объем опухоли</w:t>
                    </w:r>
                  </w:p>
                </w:txbxContent>
              </v:textbox>
            </v:rect>
            <v:line id="Line 27" o:spid="_x0000_s1050" style="position:absolute;flip:x;visibility:visible" from="25551,23901" to="25568,33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RggcUAAADcAAAADwAAAGRycy9kb3ducmV2LnhtbESPT2vCQBDF74V+h2UKvQTdqCAmukpt&#10;KwjiwT8Hj0N2TEKzsyE71fTbu4VCj4837/fmLVa9a9SNulB7NjAapqCIC29rLg2cT5vBDFQQZIuN&#10;ZzLwQwFWy+enBebW3/lAt6OUKkI45GigEmlzrUNRkcMw9C1x9K6+cyhRdqW2Hd4j3DV6nKZT7bDm&#10;2FBhS+8VFV/Hbxff2Oz5YzJJ1k4nSUafF9mlWox5fenf5qCEevk//ktvrYEsG8PvmEgAvX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DRggcUAAADcAAAADwAAAAAAAAAA&#10;AAAAAAChAgAAZHJzL2Rvd25yZXYueG1sUEsFBgAAAAAEAAQA+QAAAJMDAAAAAA==&#10;">
              <v:stroke endarrow="block"/>
            </v:line>
            <v:line id="Line 28" o:spid="_x0000_s1051" style="position:absolute;flip:x;visibility:visible" from="9752,23901" to="9760,25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jFGsUAAADcAAAADwAAAGRycy9kb3ducmV2LnhtbESPQWvCQBCF7wX/wzKCl1A3Gigmukpr&#10;KwjFg9qDxyE7TUKzsyE71fTfu4VCj48373vzVpvBtepKfWg8G5hNU1DEpbcNVwY+zrvHBaggyBZb&#10;z2TghwJs1qOHFRbW3/hI15NUKkI4FGigFukKrUNZk8Mw9R1x9D5971Ci7Ctte7xFuGv1PE2ftMOG&#10;Y0ONHW1rKr9O3y6+sTvwa5YlL04nSU5vF3lPtRgzGQ/PS1BCg/wf/6X31kCeZ/A7JhJAr+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3jFGsUAAADcAAAADwAAAAAAAAAA&#10;AAAAAAChAgAAZHJzL2Rvd25yZXYueG1sUEsFBgAAAAAEAAQA+QAAAJMDAAAAAA==&#10;">
              <v:stroke endarrow="block"/>
            </v:line>
            <v:line id="Line 29" o:spid="_x0000_s1052" style="position:absolute;visibility:visible" from="18005,22606" to="23941,226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4a/cUAAADcAAAADwAAAGRycy9kb3ducmV2LnhtbESPzWrDMBCE74W8g9hAb42cEprYiRJK&#10;TaCHppAfct5YW8vUWhlLddS3rwKFHIeZ+YZZbaJtxUC9bxwrmE4yEMSV0w3XCk7H7dMChA/IGlvH&#10;pOCXPGzWo4cVFtpdeU/DIdQiQdgXqMCE0BVS+sqQRT9xHXHyvlxvMSTZ11L3eE1w28rnLHuRFhtO&#10;CwY7ejNUfR9+rIK5KfdyLsuP42c5NNM87uL5kiv1OI6vSxCBYriH/9vvWkGez+B2Jh0Buf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+4a/cUAAADcAAAADwAAAAAAAAAA&#10;AAAAAAChAgAAZHJzL2Rvd25yZXYueG1sUEsFBgAAAAAEAAQA+QAAAJMDAAAAAA==&#10;">
              <v:stroke endarrow="block"/>
            </v:line>
            <v:rect id="Rectangle 30" o:spid="_x0000_s1053" style="position:absolute;left:23711;top:21615;width:3867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ABccUA&#10;AADcAAAADwAAAGRycy9kb3ducmV2LnhtbESPQWsCMRSE7wX/Q3iCl6LZCi26GkWEghcP3bbI3p6b&#10;525w8xI2cV3/fVMo9DjMzDfMejvYVvTUBeNYwcssA0FcOW24VvD1+T5dgAgRWWPrmBQ8KMB2M3pa&#10;Y67dnT+oL2ItEoRDjgqaGH0uZagashhmzhMn7+I6izHJrpa6w3uC21bOs+xNWjScFhr0tG+ouhY3&#10;q+B8evb997E4sZmXJR7IZ6YqlZqMh90KRKQh/of/2getYLl8hd8z6Qj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EAFxxQAAANwAAAAPAAAAAAAAAAAAAAAAAJgCAABkcnMv&#10;ZG93bnJldi54bWxQSwUGAAAAAAQABAD1AAAAigMAAAAA&#10;">
              <v:textbox inset=".5mm,.3mm,.5mm,.3mm">
                <w:txbxContent>
                  <w:p w:rsidR="00004D1A" w:rsidRDefault="00004D1A" w:rsidP="00004D1A">
                    <w:pPr>
                      <w:jc w:val="center"/>
                    </w:pPr>
                    <w:r>
                      <w:t>Да</w:t>
                    </w:r>
                  </w:p>
                </w:txbxContent>
              </v:textbox>
            </v:rect>
            <v:rect id="Rectangle 31" o:spid="_x0000_s1054" style="position:absolute;left:7810;top:25704;width:4113;height:22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KfBsQA&#10;AADcAAAADwAAAGRycy9kb3ducmV2LnhtbESPQWsCMRSE7wX/Q3iCl1Kz9SB1NYoIBS8e3LbI3p6b&#10;525w8xI2cV3/vSkUehxm5htmtRlsK3rqgnGs4H2agSCunDZcK/j++nz7ABEissbWMSl4UIDNevSy&#10;wly7Ox+pL2ItEoRDjgqaGH0uZagashimzhMn7+I6izHJrpa6w3uC21bOsmwuLRpOCw162jVUXYub&#10;VXA+vfr+51Cc2MzKEvfkM1OVSk3Gw3YJItIQ/8N/7b1WsFjM4fdMOgJy/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CnwbEAAAA3AAAAA8AAAAAAAAAAAAAAAAAmAIAAGRycy9k&#10;b3ducmV2LnhtbFBLBQYAAAAABAAEAPUAAACJAwAAAAA=&#10;">
              <v:textbox inset=".5mm,.3mm,.5mm,.3mm">
                <w:txbxContent>
                  <w:p w:rsidR="00004D1A" w:rsidRDefault="00004D1A" w:rsidP="00004D1A">
                    <w:pPr>
                      <w:jc w:val="center"/>
                    </w:pPr>
                    <w:r>
                      <w:t>нет</w:t>
                    </w:r>
                  </w:p>
                </w:txbxContent>
              </v:textbox>
            </v:rect>
            <v:rect id="Rectangle 32" o:spid="_x0000_s1055" style="position:absolute;left:3645;top:29802;width:11370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46ncUA&#10;AADcAAAADwAAAGRycy9kb3ducmV2LnhtbESPQWsCMRSE7wX/Q3iCl6LZemh1NYoIBS8eum2RvT03&#10;z93g5iVs4rr++6ZQ6HGYmW+Y9XawreipC8axgpdZBoK4ctpwreDr8326ABEissbWMSl4UIDtZvS0&#10;xly7O39QX8RaJAiHHBU0MfpcylA1ZDHMnCdO3sV1FmOSXS11h/cEt62cZ9mrtGg4LTToad9QdS1u&#10;VsH59Oz772NxYjMvSzyQz0xVKjUZD7sViEhD/A//tQ9awXL5Br9n0hG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jjqdxQAAANwAAAAPAAAAAAAAAAAAAAAAAJgCAABkcnMv&#10;ZG93bnJldi54bWxQSwUGAAAAAAQABAD1AAAAigMAAAAA&#10;">
              <v:textbox inset=".5mm,.3mm,.5mm,.3mm">
                <w:txbxContent>
                  <w:p w:rsidR="00004D1A" w:rsidRDefault="00004D1A" w:rsidP="00004D1A">
                    <w:pPr>
                      <w:jc w:val="center"/>
                    </w:pPr>
                    <w:r>
                      <w:t>Наблюдение</w:t>
                    </w:r>
                  </w:p>
                </w:txbxContent>
              </v:textbox>
            </v:rect>
            <v:line id="Line 33" o:spid="_x0000_s1056" style="position:absolute;flip:x;visibility:visible" from="9769,27999" to="9777,29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xXa8UAAADcAAAADwAAAGRycy9kb3ducmV2LnhtbESPwUrDQBCG74LvsIzgJdhNWxATuy22&#10;tVCQHqwePA7ZMQlmZ0N22sa3dw4Fj8M//zffLFZj6MyZhtRGdjCd5GCIq+hbrh18fuwensAkQfbY&#10;RSYHv5Rgtby9WWDp44Xf6XyU2iiEU4kOGpG+tDZVDQVMk9gTa/Ydh4Ci41BbP+BF4aGzszx/tAFb&#10;1gsN9rRpqPo5noJq7A68nc+zdbBZVtDrl7zlVpy7vxtfnsEIjfK/fG3vvYOiUFt9Rgl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dxXa8UAAADcAAAADwAAAAAAAAAA&#10;AAAAAAChAgAAZHJzL2Rvd25yZXYueG1sUEsFBgAAAAAEAAQA+QAAAJMDAAAAAA==&#10;">
              <v:stroke endarrow="block"/>
            </v:line>
            <v:rect id="Rectangle 34" o:spid="_x0000_s1057" style="position:absolute;left:1073;top:33892;width:13942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0LdMQA&#10;AADcAAAADwAAAGRycy9kb3ducmV2LnhtbESPQWvCQBSE7wX/w/IEL0U39VCa1FWKIHjx0FiR3J7Z&#10;12Rp9u2S3cb033cFweMwM98wq81oOzFQH4xjBS+LDARx7bThRsHXcTd/AxEissbOMSn4owCb9eRp&#10;hYV2V/6koYyNSBAOBSpoY/SFlKFuyWJYOE+cvG/XW4xJ9o3UPV4T3HZymWWv0qLhtNCip21L9U/5&#10;axVczs9+OB3KM5tlVeGefGbqSqnZdPx4BxFpjI/wvb3XCvI8h9uZdAT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dC3TEAAAA3AAAAA8AAAAAAAAAAAAAAAAAmAIAAGRycy9k&#10;b3ducmV2LnhtbFBLBQYAAAAABAAEAPUAAACJAwAAAAA=&#10;">
              <v:textbox inset=".5mm,.3mm,.5mm,.3mm">
                <w:txbxContent>
                  <w:p w:rsidR="00004D1A" w:rsidRDefault="00004D1A" w:rsidP="00004D1A">
                    <w:pPr>
                      <w:jc w:val="center"/>
                    </w:pPr>
                    <w:r>
                      <w:t>Прогрессирование</w:t>
                    </w:r>
                  </w:p>
                </w:txbxContent>
              </v:textbox>
            </v:rect>
            <v:line id="Line 35" o:spid="_x0000_s1058" style="position:absolute;flip:x;visibility:visible" from="9743,32088" to="9752,338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yEPsUAAADdAAAADwAAAGRycy9kb3ducmV2LnhtbESPQUsDQQyF74L/YYjgZbEzbUF07bTY&#10;1kJBPFg9eAw7cXdxJ7PspO36782h4C2PvO/lZbEaY2dONOQ2sYfpxIEhrlJoufbw+bG7ewCTBTlg&#10;l5g8/FKG1fL6aoFlSGd+p9NBaqMhnEv00Ij0pbW5aihinqSeWHffaYgoKofahgHPGh47O3Pu3kZs&#10;WS802NOmoerncIxaY/fG2/m8WEdbFI/08iWvzor3tzfj8xMYoVH+zRd6H5RzTvvrNzqCX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4yEPsUAAADdAAAADwAAAAAAAAAA&#10;AAAAAAChAgAAZHJzL2Rvd25yZXYueG1sUEsFBgAAAAAEAAQA+QAAAJMDAAAAAA==&#10;">
              <v:stroke endarrow="block"/>
            </v:line>
            <v:line id="Line 36" o:spid="_x0000_s1059" style="position:absolute;visibility:visible" from="15024,35085" to="18499,35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65FMMAAADdAAAADwAAAGRycy9kb3ducmV2LnhtbERPTUsDMRC9C/0PYQrebLIerF2bFnER&#10;PGih29LzdDNuFjeTZRO38d8boeBtHu9z1tvkejHRGDrPGoqFAkHceNNxq+F4eL17BBEissHeM2n4&#10;oQDbzexmjaXxF97TVMdW5BAOJWqwMQ6llKGx5DAs/ECcuU8/OowZjq00I15yuOvlvVIP0mHHucHi&#10;QC+Wmq/622lY2movl7J6P+yqqStW6SOdziutb+fp+QlEpBT/xVf3m8nzlSrg75t8gtz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NuuRTDAAAA3QAAAA8AAAAAAAAAAAAA&#10;AAAAoQIAAGRycy9kb3ducmV2LnhtbFBLBQYAAAAABAAEAPkAAACRAwAAAAA=&#10;">
              <v:stroke endarrow="block"/>
            </v:line>
            <v:line id="Line 37" o:spid="_x0000_s1060" style="position:absolute;visibility:visible" from="29511,36178" to="31581,37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7wnY8MAAADdAAAADwAAAGRycy9kb3ducmV2LnhtbERPTWsCMRC9F/wPYYTeaqIHratRxKXg&#10;oS2opedxM24WN5Nlk67pv28Khd7m8T5nvU2uFQP1ofGsYTpRIIgrbxquNXycX56eQYSIbLD1TBq+&#10;KcB2M3pYY2H8nY80nGItcgiHAjXYGLtCylBZchgmviPO3NX3DmOGfS1Nj/cc7lo5U2ouHTacGyx2&#10;tLdU3U5fTsPClke5kOXr+b0cmukyvaXPy1Lrx3HarUBESvFf/Oc+mDxfqRn8fpNPkJ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O8J2PDAAAA3QAAAA8AAAAAAAAAAAAA&#10;AAAAoQIAAGRycy9kb3ducmV2LnhtbFBLBQYAAAAABAAEAPkAAACRAwAAAAA=&#10;">
              <v:stroke endarrow="block"/>
            </v:line>
            <v:line id="Line 38" o:spid="_x0000_s1061" style="position:absolute;flip:x;visibility:visible" from="18473,38718" to="23711,387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4aScUAAADdAAAADwAAAGRycy9kb3ducmV2LnhtbESPQWvCQBCF7wX/wzKCl6C7GihtdBW1&#10;FQrFQ60Hj0N2moRmZ0N2qum/7xYKvc3w3vfmzWoz+FZdqY9NYAvzmQFFXAbXcGXh/H6YPoCKguyw&#10;DUwWvinCZj26W2Hhwo3f6HqSSqUQjgVaqEW6QutY1uQxzkJHnLSP0HuUtPaVdj3eUrhv9cKYe+2x&#10;4XShxo72NZWfpy+fahyO/JTn2c7rLHuk54u8Gi3WTsbDdglKaJB/8x/94hJnTA6/36QR9P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14aScUAAADdAAAADwAAAAAAAAAA&#10;AAAAAAChAgAAZHJzL2Rvd25yZXYueG1sUEsFBgAAAAAEAAQA+QAAAJMDAAAAAA==&#10;">
              <v:stroke endarrow="block"/>
            </v:line>
            <v:rect id="Rectangle 39" o:spid="_x0000_s1062" style="position:absolute;left:23711;top:37905;width:16157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CxKsMA&#10;AADdAAAADwAAAGRycy9kb3ducmV2LnhtbERPTWsCMRC9F/wPYYReiiaVUmQ1ihQKXnrotiJ7Gzfj&#10;bnAzCZt03f77RhB6m8f7nPV2dJ0YqI/Ws4bnuQJBXHtjudHw/fU+W4KICdlg55k0/FKE7WbysMbC&#10;+Ct/0lCmRuQQjgVqaFMKhZSxbslhnPtAnLmz7x2mDPtGmh6vOdx1cqHUq3RoOTe0GOitpfpS/jgN&#10;p+NTGA4f5ZHtoqpwT0HZutL6cTruViASjelffHfvTZ6v1Avcvskn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vCxKsMAAADdAAAADwAAAAAAAAAAAAAAAACYAgAAZHJzL2Rv&#10;d25yZXYueG1sUEsFBgAAAAAEAAQA9QAAAIgDAAAAAA==&#10;">
              <v:textbox inset=".5mm,.3mm,.5mm,.3mm">
                <w:txbxContent>
                  <w:p w:rsidR="00004D1A" w:rsidRDefault="00004D1A" w:rsidP="00004D1A">
                    <w:pPr>
                      <w:jc w:val="center"/>
                    </w:pPr>
                    <w:r>
                      <w:t>Контроль симптомов</w:t>
                    </w:r>
                  </w:p>
                </w:txbxContent>
              </v:textbox>
            </v:rect>
            <v:rect id="Rectangle 40" o:spid="_x0000_s1063" style="position:absolute;left:14640;top:37905;width:3859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wUscMA&#10;AADdAAAADwAAAGRycy9kb3ducmV2LnhtbERPTWsCMRC9F/wPYYReiiYVWmQ1ihQKXnrotiJ7Gzfj&#10;bnAzCZt03f77RhB6m8f7nPV2dJ0YqI/Ws4bnuQJBXHtjudHw/fU+W4KICdlg55k0/FKE7WbysMbC&#10;+Ct/0lCmRuQQjgVqaFMKhZSxbslhnPtAnLmz7x2mDPtGmh6vOdx1cqHUq3RoOTe0GOitpfpS/jgN&#10;p+NTGA4f5ZHtoqpwT0HZutL6cTruViASjelffHfvTZ6v1Avcvskn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wUscMAAADdAAAADwAAAAAAAAAAAAAAAACYAgAAZHJzL2Rv&#10;d25yZXYueG1sUEsFBgAAAAAEAAQA9QAAAIgDAAAAAA==&#10;">
              <v:textbox inset=".5mm,.3mm,.5mm,.3mm">
                <w:txbxContent>
                  <w:p w:rsidR="00004D1A" w:rsidRDefault="00004D1A" w:rsidP="00004D1A">
                    <w:pPr>
                      <w:jc w:val="center"/>
                    </w:pPr>
                    <w:r>
                      <w:t>Да</w:t>
                    </w:r>
                  </w:p>
                </w:txbxContent>
              </v:textbox>
            </v:rect>
            <v:rect id="Rectangle 41" o:spid="_x0000_s1064" style="position:absolute;left:43922;top:37905;width:4105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6KxsUA&#10;AADdAAAADwAAAGRycy9kb3ducmV2LnhtbESPQWvDMAyF74P+B6NCL6N12sMYaZ0wBoVeemi2UXJT&#10;Yy0xi2UTu2n67+vBYDeJ996np1052V6MNATjWMF6lYEgbpw23Cr4/NgvX0GEiKyxd0wK7hSgLGZP&#10;O8y1u/GJxiq2IkE45Kigi9HnUoamI4th5Txx0r7dYDGmdWilHvCW4LaXmyx7kRYNpwsdenrvqPmp&#10;rlbB5fzsx69jdWazqWs8kM9MUyu1mE9vWxCRpvhv/ksfdKqfiPD7TRpBF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borGxQAAAN0AAAAPAAAAAAAAAAAAAAAAAJgCAABkcnMv&#10;ZG93bnJldi54bWxQSwUGAAAAAAQABAD1AAAAigMAAAAA&#10;">
              <v:textbox inset=".5mm,.3mm,.5mm,.3mm">
                <w:txbxContent>
                  <w:p w:rsidR="00004D1A" w:rsidRDefault="00004D1A" w:rsidP="00004D1A">
                    <w:pPr>
                      <w:jc w:val="center"/>
                    </w:pPr>
                    <w:r>
                      <w:t>нет</w:t>
                    </w:r>
                  </w:p>
                </w:txbxContent>
              </v:textbox>
            </v:rect>
            <v:line id="Line 42" o:spid="_x0000_s1065" style="position:absolute;flip:x;visibility:visible" from="14640,40191" to="16395,41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UcSsYAAADdAAAADwAAAGRycy9kb3ducmV2LnhtbESPT2vCQBDF7wW/wzJCL6HuVqG20VWs&#10;rSCUHvxz6HHIjkkwOxuyU02/fVco9DbDe783b+bL3jfqQl2sA1t4HBlQxEVwNZcWjofNwzOoKMgO&#10;m8Bk4YciLBeDuznmLlx5R5e9lCqFcMzRQiXS5lrHoiKPcRRa4qSdQudR0tqV2nV4TeG+0WNjnrTH&#10;mtOFCltaV1Sc998+1dh88ttkkr16nWUv9P4lH0aLtffDfjUDJdTLv/mP3rrEGTOF2zdpBL3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lHErGAAAA3QAAAA8AAAAAAAAA&#10;AAAAAAAAoQIAAGRycy9kb3ducmV2LnhtbFBLBQYAAAAABAAEAPkAAACUAwAAAAA=&#10;">
              <v:stroke endarrow="block"/>
            </v:line>
            <v:line id="Line 43" o:spid="_x0000_s1066" style="position:absolute;visibility:visible" from="18005,42993" to="24418,43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QQicUAAADdAAAADwAAAGRycy9kb3ducmV2LnhtbESPQU/DMAyF70j7D5EncWPJODBWlk3T&#10;KiQOgLQNcTaNaSoap2pCF/49PiBxs/We3/u82ZXQq4nG1EW2sFwYUMRNdB23Ft7Ojzf3oFJGdthH&#10;Jgs/lGC3nV1tsHLxwkeaTrlVEsKpQgs+56HSOjWeAqZFHIhF+4xjwCzr2Go34kXCQ69vjbnTATuW&#10;Bo8DHTw1X6fvYGHl66Ne6fr5/FpP3XJdXsr7x9ra63nZP4DKVPK/+e/6yQm+MYIr38gIevs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lQQicUAAADdAAAADwAAAAAAAAAA&#10;AAAAAAChAgAAZHJzL2Rvd25yZXYueG1sUEsFBgAAAAAEAAQA+QAAAJMDAAAAAA==&#10;">
              <v:stroke endarrow="block"/>
            </v:line>
            <v:line id="Line 44" o:spid="_x0000_s1067" style="position:absolute;flip:y;visibility:visible" from="39868,39276" to="43922,39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Yto8YAAADdAAAADwAAAGRycy9kb3ducmV2LnhtbESPT2vCQBDF74V+h2UKXkLdVaHU6Cr+&#10;qSAUD9oePA7ZaRKanQ3ZUdNv7xYKvc3w3u/Nm/my9426UhfrwBZGQwOKuAiu5tLC58fu+RVUFGSH&#10;TWCy8EMRlovHhznmLtz4SNeTlCqFcMzRQiXS5lrHoiKPcRha4qR9hc6jpLUrtevwlsJ9o8fGvGiP&#10;NacLFba0qaj4Pl18qrE78HYyydZeZ9mU3s7ybrRYO3jqVzNQQr38m//ovUucMVP4/SaNoB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a2LaPGAAAA3QAAAA8AAAAAAAAA&#10;AAAAAAAAoQIAAGRycy9kb3ducmV2LnhtbFBLBQYAAAAABAAEAPkAAACUAwAAAAA=&#10;">
              <v:stroke endarrow="block"/>
            </v:line>
            <v:rect id="Rectangle 45" o:spid="_x0000_s1068" style="position:absolute;left:1839;top:41715;width:16166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Ih9MUA&#10;AADdAAAADwAAAGRycy9kb3ducmV2LnhtbESPQUsDMRCF70L/Q5iCF2mT9iCybVpEEHrx4KqUvU03&#10;425wMwmbuF3/vXMQvM3w3rz3zf44h0FNNGYf2cJmbUARt9F57iy8vz2vHkDlguxwiEwWfijD8bC4&#10;2WPl4pVfaapLpySEc4UW+lJSpXVuewqY1zERi/YZx4BF1rHTbsSrhIdBb4251wE9S0OPiZ56ar/q&#10;72Dhcr5L08dLfWa/bRo8UTK+bay9Xc6PO1CF5vJv/rs+OcE3G+GXb2QEf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EiH0xQAAAN0AAAAPAAAAAAAAAAAAAAAAAJgCAABkcnMv&#10;ZG93bnJldi54bWxQSwUGAAAAAAQABAD1AAAAigMAAAAA&#10;">
              <v:textbox inset=".5mm,.3mm,.5mm,.3mm">
                <w:txbxContent>
                  <w:p w:rsidR="00004D1A" w:rsidRDefault="00004D1A" w:rsidP="00004D1A">
                    <w:pPr>
                      <w:jc w:val="center"/>
                    </w:pPr>
                    <w:r>
                      <w:t>Продолжение терапии</w:t>
                    </w:r>
                  </w:p>
                </w:txbxContent>
              </v:textbox>
            </v:rect>
            <v:rect id="Rectangle 46" o:spid="_x0000_s1069" style="position:absolute;left:45455;top:42045;width:14155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6Eb8MA&#10;AADdAAAADwAAAGRycy9kb3ducmV2LnhtbERPPWvDMBDdA/0P4gpdSiM5QylulBAKhSwZ6iYEb1fr&#10;aotYJ2Epjvvvq0Ag2z3e5y3Xk+vFSEO0njUUcwWCuPHGcqth//358gYiJmSDvWfS8EcR1quH2RJL&#10;4y/8RWOVWpFDOJaooUsplFLGpiOHce4DceZ+/eAwZTi00gx4yeGulwulXqVDy7mhw0AfHTWn6uw0&#10;/Byfw3jYVUe2i7rGLQVlm1rrp8dp8w4i0ZTu4pt7a/J8VRRw/Saf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16Eb8MAAADdAAAADwAAAAAAAAAAAAAAAACYAgAAZHJzL2Rv&#10;d25yZXYueG1sUEsFBgAAAAAEAAQA9QAAAIgDAAAAAA==&#10;">
              <v:textbox inset=".5mm,.3mm,.5mm,.3mm">
                <w:txbxContent>
                  <w:p w:rsidR="00004D1A" w:rsidRDefault="00004D1A" w:rsidP="00004D1A">
                    <w:pPr>
                      <w:jc w:val="center"/>
                    </w:pPr>
                    <w:r>
                      <w:t>Увеличение дозы</w:t>
                    </w:r>
                  </w:p>
                </w:txbxContent>
              </v:textbox>
            </v:rect>
            <v:line id="Line 47" o:spid="_x0000_s1070" style="position:absolute;flip:x;visibility:visible" from="10901,47184" to="18473,47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spD8UAAADdAAAADwAAAGRycy9kb3ducmV2LnhtbESPQWvCQBCF7wX/wzKCl1B3VSg1dZW2&#10;KhSKh2oPPQ7ZMQlmZ0N2qvHfdwWhtxne+968Wax636gzdbEObGEyNqCIi+BqLi18H7aPz6CiIDts&#10;ApOFK0VYLQcPC8xduPAXnfdSqhTCMUcLlUibax2LijzGcWiJk3YMnUdJa1dq1+ElhftGT4150h5r&#10;ThcqbOm9ouK0//WpxnbH69kse/M6y+a0+ZFPo8Xa0bB/fQEl1Mu/+U5/uMSZyRRu36QR9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cspD8UAAADdAAAADwAAAAAAAAAA&#10;AAAAAAChAgAAZHJzL2Rvd25yZXYueG1sUEsFBgAAAAAEAAQA+QAAAJMDAAAAAA==&#10;">
              <v:stroke endarrow="block"/>
            </v:line>
            <v:line id="Line 48" o:spid="_x0000_s1071" style="position:absolute;flip:x;visibility:visible" from="31564,44331" to="31581,46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eMlMYAAADdAAAADwAAAGRycy9kb3ducmV2LnhtbESPQWvCQBCF7wX/wzIFL6HuakBs6ipq&#10;KxTEg9pDj0N2moRmZ0N2qum/7xYKvc3w3vfmzXI9+FZdqY9NYAvTiQFFXAbXcGXh7bJ/WICKguyw&#10;DUwWvinCejW6W2Lhwo1PdD1LpVIIxwIt1CJdoXUsa/IYJ6EjTtpH6D1KWvtKux5vKdy3embMXHts&#10;OF2osaNdTeXn+cunGvsjP+d5tvU6yx7p5V0ORou14/th8wRKaJB/8x/96hJnpjn8fpNG0K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KHjJTGAAAA3QAAAA8AAAAAAAAA&#10;AAAAAAAAoQIAAGRycy9kb3ducmV2LnhtbFBLBQYAAAAABAAEAPkAAACUAwAAAAA=&#10;">
              <v:stroke endarrow="block"/>
            </v:line>
            <v:line id="Line 49" o:spid="_x0000_s1072" style="position:absolute;flip:y;visibility:visible" from="45157,47184" to="51357,47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W4U4MYAAADdAAAADwAAAGRycy9kb3ducmV2LnhtbESPQWvCQBCF7wX/wzJCL0F31VJqdJXW&#10;VhCkh6oHj0N2moRmZ0N2qum/7wqF3mZ473vzZrnufaMu1MU6sIXJ2IAiLoKrubRwOm5HT6CiIDts&#10;ApOFH4qwXg3ulpi7cOUPuhykVCmEY44WKpE21zoWFXmM49ASJ+0zdB4lrV2pXYfXFO4bPTXmUXus&#10;OV2osKVNRcXX4dunGtt3fp3Nshevs2xOb2fZGy3W3g/75wUooV7+zX/0ziXOTB7g9k0aQa9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1uFODGAAAA3QAAAA8AAAAAAAAA&#10;AAAAAAAAoQIAAGRycy9kb3ducmV2LnhtbFBLBQYAAAAABAAEAPkAAACUAwAAAAA=&#10;">
              <v:stroke endarrow="block"/>
            </v:line>
            <v:rect id="Rectangle 50" o:spid="_x0000_s1073" style="position:absolute;left:24418;top:42045;width:13951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WCbMMA&#10;AADdAAAADwAAAGRycy9kb3ducmV2LnhtbERPTWsCMRC9F/ofwhR6KZootMhqlFIoeOnBbUX2Nm7G&#10;3eBmEjbpuv77RhB6m8f7nNVmdJ0YqI/Ws4bZVIEgrr2x3Gj4+f6cLEDEhGyw80warhRhs358WGFh&#10;/IV3NJSpETmEY4Ea2pRCIWWsW3IYpz4QZ+7ke4cpw76RpsdLDnednCv1Jh1azg0tBvpoqT6Xv07D&#10;8fAShv1XeWA7ryrcUlC2rrR+fhrflyASjelffHdvTZ6vZq9w+yaf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WCbMMAAADdAAAADwAAAAAAAAAAAAAAAACYAgAAZHJzL2Rv&#10;d25yZXYueG1sUEsFBgAAAAAEAAQA9QAAAIgDAAAAAA==&#10;">
              <v:textbox inset=".5mm,.3mm,.5mm,.3mm">
                <w:txbxContent>
                  <w:p w:rsidR="00004D1A" w:rsidRDefault="00004D1A" w:rsidP="00004D1A">
                    <w:pPr>
                      <w:jc w:val="center"/>
                    </w:pPr>
                    <w:r>
                      <w:t>Прогрессирование</w:t>
                    </w:r>
                  </w:p>
                </w:txbxContent>
              </v:textbox>
            </v:rect>
            <v:rect id="Rectangle 51" o:spid="_x0000_s1074" style="position:absolute;left:18473;top:46050;width:26684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ccG8IA&#10;AADdAAAADwAAAGRycy9kb3ducmV2LnhtbERPTWsCMRC9F/wPYYReSk30IGVrFBEKXnroqsjexs24&#10;G9xMwiZdt/++KQi9zeN9zmozuk4M1EfrWcN8pkAQ195YbjQcDx+vbyBiQjbYeSYNPxRhs548rbAw&#10;/s5fNJSpETmEY4Ea2pRCIWWsW3IYZz4QZ+7qe4cpw76Rpsd7DnedXCi1lA4t54YWA+1aqm/lt9Nw&#10;Ob+E4fRZntkuqgr3FJStK62fp+P2HUSiMf2LH+69yfPVfAl/3+QT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txwbwgAAAN0AAAAPAAAAAAAAAAAAAAAAAJgCAABkcnMvZG93&#10;bnJldi54bWxQSwUGAAAAAAQABAD1AAAAhwMAAAAA&#10;">
              <v:textbox inset=".5mm,.3mm,.5mm,.3mm">
                <w:txbxContent>
                  <w:p w:rsidR="00004D1A" w:rsidRDefault="00004D1A" w:rsidP="00004D1A">
                    <w:pPr>
                      <w:jc w:val="center"/>
                    </w:pPr>
                    <w:r>
                      <w:t>Преобладает поражение печение</w:t>
                    </w:r>
                  </w:p>
                </w:txbxContent>
              </v:textbox>
            </v:rect>
            <v:rect id="Rectangle 52" o:spid="_x0000_s1075" style="position:absolute;left:7035;top:46050;width:3866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u5gMMA&#10;AADdAAAADwAAAGRycy9kb3ducmV2LnhtbERPTWsCMRC9F/ofwhR6KZrooZXVKKVQ8NKD24rsbdyM&#10;u8HNJGzSdf33jSD0No/3OavN6DoxUB+tZw2zqQJBXHtjudHw8/05WYCICdlg55k0XCnCZv34sMLC&#10;+AvvaChTI3IIxwI1tCmFQspYt+QwTn0gztzJ9w5Thn0jTY+XHO46OVfqVTq0nBtaDPTRUn0uf52G&#10;4+ElDPuv8sB2XlW4paBsXWn9/DS+L0EkGtO/+O7emjxfzd7g9k0+Qa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/u5gMMAAADdAAAADwAAAAAAAAAAAAAAAACYAgAAZHJzL2Rv&#10;d25yZXYueG1sUEsFBgAAAAAEAAQA9QAAAIgDAAAAAA==&#10;">
              <v:textbox inset=".5mm,.3mm,.5mm,.3mm">
                <w:txbxContent>
                  <w:p w:rsidR="00004D1A" w:rsidRDefault="00004D1A" w:rsidP="00004D1A">
                    <w:pPr>
                      <w:jc w:val="center"/>
                    </w:pPr>
                    <w:r>
                      <w:t>Да</w:t>
                    </w:r>
                  </w:p>
                </w:txbxContent>
              </v:textbox>
            </v:rect>
            <v:rect id="Rectangle 53" o:spid="_x0000_s1076" style="position:absolute;left:51357;top:46050;width:4106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Qt8sUA&#10;AADdAAAADwAAAGRycy9kb3ducmV2LnhtbESPQUsDMRCF70L/Q5iCF2mT9iCybVpEEHrx4KqUvU03&#10;425wMwmbuF3/vXMQvM3w3rz3zf44h0FNNGYf2cJmbUARt9F57iy8vz2vHkDlguxwiEwWfijD8bC4&#10;2WPl4pVfaapLpySEc4UW+lJSpXVuewqY1zERi/YZx4BF1rHTbsSrhIdBb4251wE9S0OPiZ56ar/q&#10;72Dhcr5L08dLfWa/bRo8UTK+bay9Xc6PO1CF5vJv/rs+OcE3G8GVb2QEf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ZC3yxQAAAN0AAAAPAAAAAAAAAAAAAAAAAJgCAABkcnMv&#10;ZG93bnJldi54bWxQSwUGAAAAAAQABAD1AAAAigMAAAAA&#10;">
              <v:textbox inset=".5mm,.3mm,.5mm,.3mm">
                <w:txbxContent>
                  <w:p w:rsidR="00004D1A" w:rsidRDefault="00004D1A" w:rsidP="00004D1A">
                    <w:pPr>
                      <w:jc w:val="center"/>
                    </w:pPr>
                    <w:r>
                      <w:t>нет</w:t>
                    </w:r>
                  </w:p>
                </w:txbxContent>
              </v:textbox>
            </v:rect>
            <v:line id="Line 54" o:spid="_x0000_s1077" style="position:absolute;visibility:visible" from="8789,48336" to="8798,50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Ejz8MAAADdAAAADwAAAGRycy9kb3ducmV2LnhtbERPyWrDMBC9F/oPYgq9NbJ7aGInSig1&#10;gR7aQBZ6nloTy9QaGUtxlL+PCoHc5vHWWayi7cRIg28dK8gnGQji2umWGwWH/fplBsIHZI2dY1Jw&#10;IQ+r5ePDAkvtzrylcRcakULYl6jAhNCXUvrakEU/cT1x4o5usBgSHBqpBzyncNvJ1yx7kxZbTg0G&#10;e/owVP/tTlbB1FRbOZXV135TjW1exO/481so9fwU3+cgAsVwF9/cnzrNz/IC/r9JJ8jl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jBI8/DAAAA3QAAAA8AAAAAAAAAAAAA&#10;AAAAoQIAAGRycy9kb3ducmV2LnhtbFBLBQYAAAAABAAEAPkAAACRAwAAAAA=&#10;">
              <v:stroke endarrow="block"/>
            </v:line>
            <v:line id="Line 55" o:spid="_x0000_s1078" style="position:absolute;flip:y;visibility:visible" from="23711,58521" to="34783,58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nYXsYAAADdAAAADwAAAGRycy9kb3ducmV2LnhtbESPzWrDQAyE74W+w6JCLybZbQKldbMJ&#10;/QsUSg5Nc+hReBXbxKs1XjVx3j46FHrToPlGo8VqjJ050pDbxB7upg4McZVCy7WH3fd68gAmC3LA&#10;LjF5OFOG1fL6aoFlSCf+ouNWaqMhnEv00Ij0pbW5aihinqaeWHf7NEQUlUNtw4AnDY+dnTl3byO2&#10;rBca7Om1oeqw/Y1aY73ht/m8eIm2KB7p/Uc+nRXvb2/G5ycwQqP8m//oj6Ccm2l//UZHsMs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w52F7GAAAA3QAAAA8AAAAAAAAA&#10;AAAAAAAAoQIAAGRycy9kb3ducmV2LnhtbFBLBQYAAAAABAAEAPkAAACUAwAAAAA=&#10;">
              <v:stroke endarrow="block"/>
            </v:line>
            <v:line id="Line 56" o:spid="_x0000_s1079" style="position:absolute;flip:x;visibility:visible" from="53648,48336" to="53666,57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V9xcUAAADdAAAADwAAAGRycy9kb3ducmV2LnhtbESPQWvCQBCF7wX/wzKCl1B3VSg1dZW2&#10;KhSKh2oPPQ7ZMQlmZ0N2qvHfdwWhtxne+968Wax636gzdbEObGEyNqCIi+BqLi18H7aPz6CiIDts&#10;ApOFK0VYLQcPC8xduPAXnfdSqhTCMUcLlUibax2LijzGcWiJk3YMnUdJa1dq1+ElhftGT4150h5r&#10;ThcqbOm9ouK0//WpxnbH69kse/M6y+a0+ZFPo8Xa0bB/fQEl1Mu/+U5/uMSZ6QRu36QR9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3V9xcUAAADdAAAADwAAAAAAAAAA&#10;AAAAAAChAgAAZHJzL2Rvd25yZXYueG1sUEsFBgAAAAAEAAQA+QAAAJMDAAAAAA==&#10;">
              <v:stroke endarrow="block"/>
            </v:line>
            <v:rect id="Rectangle 57" o:spid="_x0000_s1080" style="position:absolute;left:34783;top:57480;width:24827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DQpcMA&#10;AADdAAAADwAAAGRycy9kb3ducmV2LnhtbERPPWvDMBDdA/kP4gJdSiPVQylulBAChSwd6jYEbxfr&#10;YotYJ2Gpjvvvq0Ah2z3e5602k+vFSEO0njU8LxUI4sYby62G76/3p1cQMSEb7D2Thl+KsFnPZyss&#10;jb/yJ41VakUO4Viihi6lUEoZm44cxqUPxJk7+8FhynBopRnwmsNdLwulXqRDy7mhw0C7jppL9eM0&#10;nI6PYTx8VEe2RV3jnoKyTa31w2LavoFINKW7+N+9N3m+Kgq4fZNP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DQpcMAAADdAAAADwAAAAAAAAAAAAAAAACYAgAAZHJzL2Rv&#10;d25yZXYueG1sUEsFBgAAAAAEAAQA9QAAAIgDAAAAAA==&#10;">
              <v:textbox inset=".5mm,.3mm,.5mm,.3mm">
                <w:txbxContent>
                  <w:p w:rsidR="00004D1A" w:rsidRDefault="00004D1A" w:rsidP="00004D1A">
                    <w:pPr>
                      <w:jc w:val="center"/>
                    </w:pPr>
                    <w:r>
                      <w:t>Системная цитостатическая терапия поражение печение</w:t>
                    </w:r>
                  </w:p>
                </w:txbxContent>
              </v:textbox>
            </v:rect>
            <v:rect id="Rectangle 58" o:spid="_x0000_s1081" style="position:absolute;top:50148;width:22323;height:55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x1PsMA&#10;AADdAAAADwAAAGRycy9kb3ducmV2LnhtbERPTUsDMRC9C/6HMEIvYpOuILJtWkQQeunBrVL2Nm6m&#10;u8HNJGzS7frvTaHQ2zze56w2k+vFSEO0njUs5goEceON5VbD1/7j6RVETMgGe8+k4Y8ibNb3dyss&#10;jT/zJ41VakUO4Viihi6lUEoZm44cxrkPxJk7+sFhynBopRnwnMNdLwulXqRDy7mhw0DvHTW/1clp&#10;+Dk8hvF7Vx3YFnWNWwrKNrXWs4fpbQki0ZRu4qt7a/J8VTzD5Zt8gl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x1PsMAAADdAAAADwAAAAAAAAAAAAAAAACYAgAAZHJzL2Rv&#10;d25yZXYueG1sUEsFBgAAAAAEAAQA9QAAAIgDAAAAAA==&#10;">
              <v:textbox inset=".5mm,.3mm,.5mm,.3mm">
                <w:txbxContent>
                  <w:p w:rsidR="00004D1A" w:rsidRDefault="00004D1A" w:rsidP="00004D1A">
                    <w:pPr>
                      <w:jc w:val="center"/>
                    </w:pPr>
                    <w:r>
                      <w:t>Максимальная циторедукция, методы локального воздействия</w:t>
                    </w:r>
                  </w:p>
                  <w:p w:rsidR="00004D1A" w:rsidRDefault="00004D1A" w:rsidP="00004D1A">
                    <w:pPr>
                      <w:jc w:val="center"/>
                    </w:pPr>
                    <w:r>
                      <w:t>(ХЭПА, РЧА, МВА)</w:t>
                    </w:r>
                  </w:p>
                </w:txbxContent>
              </v:textbox>
            </v:rect>
            <v:rect id="Rectangle 59" o:spid="_x0000_s1082" style="position:absolute;left:9999;top:57006;width:13942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XtSsMA&#10;AADdAAAADwAAAGRycy9kb3ducmV2LnhtbERPTUsDMRC9C/6HMEIvYpMuIrJtWkQQeunBrVL2Nm6m&#10;u8HNJGzS7frvTaHQ2zze56w2k+vFSEO0njUs5goEceON5VbD1/7j6RVETMgGe8+k4Y8ibNb3dyss&#10;jT/zJ41VakUO4Viihi6lUEoZm44cxrkPxJk7+sFhynBopRnwnMNdLwulXqRDy7mhw0DvHTW/1clp&#10;+Dk8hvF7Vx3YFnWNWwrKNrXWs4fpbQki0ZRu4qt7a/J8VTzD5Zt8gl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XtSsMAAADdAAAADwAAAAAAAAAAAAAAAACYAgAAZHJzL2Rv&#10;d25yZXYueG1sUEsFBgAAAAAEAAQA9QAAAIgDAAAAAA==&#10;">
              <v:textbox inset=".5mm,.3mm,.5mm,.3mm">
                <w:txbxContent>
                  <w:p w:rsidR="00004D1A" w:rsidRDefault="00004D1A" w:rsidP="00004D1A">
                    <w:pPr>
                      <w:jc w:val="center"/>
                    </w:pPr>
                    <w:r>
                      <w:t>Прогрессирование</w:t>
                    </w:r>
                  </w:p>
                </w:txbxContent>
              </v:textbox>
            </v:rect>
            <v:line id="Line 60" o:spid="_x0000_s1083" style="position:absolute;visibility:visible" from="9999,55668" to="14342,57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Djd8MAAADdAAAADwAAAGRycy9kb3ducmV2LnhtbERPS2sCMRC+F/ofwhS81ayCVVejlC6C&#10;B1vwgedxM26WbibLJl3jv28KBW/z8T1nuY62ET11vnasYDTMQBCXTtdcKTgdN68zED4ga2wck4I7&#10;eVivnp+WmGt34z31h1CJFMI+RwUmhDaX0peGLPqha4kTd3WdxZBgV0nd4S2F20aOs+xNWqw5NRhs&#10;6cNQ+X34sQqmptjLqSx2x6+ir0fz+BnPl7lSg5f4vgARKIaH+N+91Wl+Np7A3zfpB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g43fDAAAA3QAAAA8AAAAAAAAAAAAA&#10;AAAAoQIAAGRycy9kb3ducmV2LnhtbFBLBQYAAAAABAAEAPkAAACRAwAAAAA=&#10;">
              <v:stroke endarrow="block"/>
            </v:line>
            <w10:wrap type="none"/>
            <w10:anchorlock/>
          </v:group>
        </w:pict>
      </w:r>
    </w:p>
    <w:p w:rsidR="00004D1A" w:rsidRPr="008B10A6" w:rsidRDefault="00004D1A" w:rsidP="00004D1A">
      <w:pPr>
        <w:autoSpaceDE w:val="0"/>
        <w:autoSpaceDN w:val="0"/>
        <w:adjustRightInd w:val="0"/>
        <w:outlineLvl w:val="2"/>
        <w:rPr>
          <w:bCs/>
          <w:color w:val="000000"/>
        </w:rPr>
      </w:pPr>
      <w:r w:rsidRPr="008B10A6">
        <w:rPr>
          <w:bCs/>
          <w:color w:val="000000"/>
        </w:rPr>
        <w:t xml:space="preserve">* – При НЭО </w:t>
      </w:r>
      <w:r w:rsidRPr="008B10A6">
        <w:rPr>
          <w:bCs/>
          <w:color w:val="000000"/>
          <w:lang w:val="en-US"/>
        </w:rPr>
        <w:t>G</w:t>
      </w:r>
      <w:r w:rsidRPr="008B10A6">
        <w:rPr>
          <w:bCs/>
          <w:color w:val="000000"/>
        </w:rPr>
        <w:t>3 хирургическое лечение дополняется АПХТ (схемы лечения мелко, крупноклеточного рака легкого);</w:t>
      </w:r>
    </w:p>
    <w:p w:rsidR="00004D1A" w:rsidRPr="008B10A6" w:rsidRDefault="00004D1A" w:rsidP="00004D1A">
      <w:pPr>
        <w:autoSpaceDE w:val="0"/>
        <w:autoSpaceDN w:val="0"/>
        <w:adjustRightInd w:val="0"/>
        <w:outlineLvl w:val="2"/>
        <w:rPr>
          <w:bCs/>
          <w:color w:val="000000"/>
        </w:rPr>
      </w:pPr>
      <w:r w:rsidRPr="008B10A6">
        <w:rPr>
          <w:bCs/>
          <w:color w:val="000000"/>
        </w:rPr>
        <w:t>** – При НЭО G3 проводится системная терапия (схемы лечения мелко, крупноклеточного рака легкого);</w:t>
      </w:r>
    </w:p>
    <w:p w:rsidR="00004D1A" w:rsidRPr="008B10A6" w:rsidRDefault="00004D1A" w:rsidP="00004D1A">
      <w:pPr>
        <w:autoSpaceDE w:val="0"/>
        <w:autoSpaceDN w:val="0"/>
        <w:adjustRightInd w:val="0"/>
        <w:outlineLvl w:val="2"/>
        <w:rPr>
          <w:bCs/>
          <w:color w:val="000000"/>
        </w:rPr>
      </w:pPr>
      <w:r w:rsidRPr="008B10A6">
        <w:rPr>
          <w:bCs/>
          <w:color w:val="000000"/>
        </w:rPr>
        <w:t>*** –Аналоги соматостатина пролонгированного действия</w:t>
      </w:r>
    </w:p>
    <w:p w:rsidR="00004D1A" w:rsidRPr="008B10A6" w:rsidRDefault="00004D1A" w:rsidP="00004D1A">
      <w:pPr>
        <w:autoSpaceDE w:val="0"/>
        <w:autoSpaceDN w:val="0"/>
        <w:adjustRightInd w:val="0"/>
        <w:jc w:val="center"/>
        <w:outlineLvl w:val="2"/>
        <w:rPr>
          <w:b/>
          <w:bCs/>
          <w:color w:val="000000"/>
        </w:rPr>
      </w:pPr>
      <w:r w:rsidRPr="008B10A6">
        <w:rPr>
          <w:bCs/>
          <w:color w:val="000000"/>
        </w:rPr>
        <w:t>Рисунок 42.1 – Алгоритм лечения пациентов с ГЭП-НЭО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outlineLvl w:val="2"/>
        <w:rPr>
          <w:color w:val="000000"/>
        </w:rPr>
      </w:pPr>
      <w:r w:rsidRPr="008B10A6">
        <w:rPr>
          <w:b/>
          <w:bCs/>
          <w:color w:val="000000"/>
        </w:rPr>
        <w:t>42.6</w:t>
      </w:r>
      <w:r>
        <w:rPr>
          <w:b/>
          <w:bCs/>
          <w:color w:val="000000"/>
        </w:rPr>
        <w:t>.</w:t>
      </w:r>
      <w:r w:rsidRPr="008B10A6">
        <w:rPr>
          <w:b/>
          <w:bCs/>
          <w:color w:val="000000"/>
        </w:rPr>
        <w:t xml:space="preserve"> Наблюдение, сроки и объем обследования. </w:t>
      </w:r>
    </w:p>
    <w:p w:rsidR="00004D1A" w:rsidRPr="008B10A6" w:rsidRDefault="00004D1A" w:rsidP="00004D1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B10A6">
        <w:rPr>
          <w:color w:val="000000"/>
        </w:rPr>
        <w:t xml:space="preserve">При наличии метастазов и лечении КТ и/или МР контроль каждые 3 месяца. При радикальном лечении наблюдение каждые 3 месяца до 5 лет. Лабораторные тесты (хромогранин А, определение 5-ГИУК в моче) </w:t>
      </w:r>
      <w:r w:rsidRPr="008B10A6">
        <w:rPr>
          <w:color w:val="000000"/>
        </w:rPr>
        <w:lastRenderedPageBreak/>
        <w:t xml:space="preserve">проводятся 1 раз в 3 месяца, методы визуализации проводятся каждые 6 месяцев. </w:t>
      </w:r>
    </w:p>
    <w:p w:rsidR="00004D1A" w:rsidRPr="008B10A6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Pr="008B10A6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Pr="008B10A6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004D1A" w:rsidRPr="008B10A6" w:rsidRDefault="00004D1A" w:rsidP="00004D1A">
      <w:pPr>
        <w:autoSpaceDE w:val="0"/>
        <w:autoSpaceDN w:val="0"/>
        <w:adjustRightInd w:val="0"/>
        <w:jc w:val="both"/>
        <w:rPr>
          <w:color w:val="000000"/>
        </w:rPr>
      </w:pPr>
    </w:p>
    <w:p w:rsidR="00DB5F2C" w:rsidRPr="00004D1A" w:rsidRDefault="00DB5F2C"/>
    <w:sectPr w:rsidR="00DB5F2C" w:rsidRPr="00004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F64FB"/>
    <w:multiLevelType w:val="hybridMultilevel"/>
    <w:tmpl w:val="33583FA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004D1A"/>
    <w:rsid w:val="00004D1A"/>
    <w:rsid w:val="00DB5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3532</Words>
  <Characters>20135</Characters>
  <Application>Microsoft Office Word</Application>
  <DocSecurity>0</DocSecurity>
  <Lines>167</Lines>
  <Paragraphs>47</Paragraphs>
  <ScaleCrop>false</ScaleCrop>
  <Company>Reanimator Extreme Edition</Company>
  <LinksUpToDate>false</LinksUpToDate>
  <CharactersWithSpaces>23620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2018-09-15T19:26:00Z</dcterms:created>
  <dcterms:modified xsi:type="dcterms:W3CDTF">2018-09-15T19:27:00Z</dcterms:modified>
</cp:coreProperties>
</file>