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D9F" w:rsidRPr="00A02F04" w:rsidRDefault="00BF5D9F" w:rsidP="00BF5D9F">
      <w:pPr>
        <w:keepNext/>
        <w:jc w:val="center"/>
        <w:outlineLvl w:val="0"/>
        <w:rPr>
          <w:b/>
          <w:bCs/>
          <w:caps/>
          <w:color w:val="000000"/>
          <w:lang/>
        </w:rPr>
      </w:pPr>
      <w:bookmarkStart w:id="0" w:name="_Toc153686766"/>
      <w:r w:rsidRPr="00A02F04">
        <w:rPr>
          <w:b/>
          <w:bCs/>
          <w:caps/>
          <w:color w:val="000000"/>
          <w:lang/>
        </w:rPr>
        <w:t>ГЛАВА 22</w:t>
      </w:r>
    </w:p>
    <w:p w:rsidR="00BF5D9F" w:rsidRPr="00BF5D9F" w:rsidRDefault="00BF5D9F" w:rsidP="00BF5D9F">
      <w:pPr>
        <w:keepNext/>
        <w:jc w:val="center"/>
        <w:outlineLvl w:val="0"/>
        <w:rPr>
          <w:b/>
          <w:bCs/>
          <w:caps/>
          <w:color w:val="000000"/>
        </w:rPr>
      </w:pPr>
      <w:r w:rsidRPr="00A02F04">
        <w:rPr>
          <w:b/>
          <w:bCs/>
          <w:caps/>
          <w:color w:val="000000"/>
          <w:lang/>
        </w:rPr>
        <w:t>РАК МОЛОЧНОЙ ЖЕЛЕЗЫ (С50)</w:t>
      </w:r>
      <w:bookmarkEnd w:id="0"/>
    </w:p>
    <w:p w:rsidR="00BF5D9F" w:rsidRPr="00A02F04" w:rsidRDefault="00BF5D9F" w:rsidP="00BF5D9F">
      <w:pPr>
        <w:ind w:firstLine="720"/>
        <w:jc w:val="both"/>
        <w:rPr>
          <w:b/>
          <w:color w:val="000000"/>
        </w:rPr>
      </w:pPr>
      <w:r w:rsidRPr="00A02F04">
        <w:rPr>
          <w:b/>
          <w:color w:val="000000"/>
        </w:rPr>
        <w:t>22.1. Основные статистические показатели С50.</w:t>
      </w:r>
    </w:p>
    <w:p w:rsidR="00BF5D9F" w:rsidRPr="00A02F04" w:rsidRDefault="00BF5D9F" w:rsidP="00BF5D9F">
      <w:pPr>
        <w:ind w:firstLine="720"/>
        <w:jc w:val="right"/>
        <w:rPr>
          <w:color w:val="000000"/>
        </w:rPr>
      </w:pPr>
      <w:r w:rsidRPr="00A02F04">
        <w:rPr>
          <w:color w:val="000000"/>
        </w:rPr>
        <w:t>Таблица 22.1</w:t>
      </w:r>
    </w:p>
    <w:tbl>
      <w:tblPr>
        <w:tblpPr w:leftFromText="180" w:rightFromText="180" w:vertAnchor="text" w:tblpXSpec="center" w:tblpY="1"/>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8"/>
        <w:gridCol w:w="1559"/>
        <w:gridCol w:w="1543"/>
      </w:tblGrid>
      <w:tr w:rsidR="00BF5D9F" w:rsidRPr="00A02F04" w:rsidTr="0091738A">
        <w:trPr>
          <w:trHeight w:val="416"/>
        </w:trPr>
        <w:tc>
          <w:tcPr>
            <w:tcW w:w="6248" w:type="dxa"/>
            <w:vMerge w:val="restart"/>
            <w:shd w:val="clear" w:color="auto" w:fill="auto"/>
          </w:tcPr>
          <w:p w:rsidR="00BF5D9F" w:rsidRPr="00A02F04" w:rsidRDefault="00BF5D9F" w:rsidP="0091738A">
            <w:pPr>
              <w:contextualSpacing/>
              <w:jc w:val="center"/>
              <w:rPr>
                <w:b/>
                <w:bCs/>
              </w:rPr>
            </w:pPr>
            <w:r w:rsidRPr="00A02F04">
              <w:rPr>
                <w:b/>
                <w:bCs/>
              </w:rPr>
              <w:t>Показатель</w:t>
            </w:r>
          </w:p>
        </w:tc>
        <w:tc>
          <w:tcPr>
            <w:tcW w:w="3102" w:type="dxa"/>
            <w:gridSpan w:val="2"/>
            <w:shd w:val="clear" w:color="auto" w:fill="auto"/>
          </w:tcPr>
          <w:p w:rsidR="00BF5D9F" w:rsidRPr="00A02F04" w:rsidRDefault="00BF5D9F" w:rsidP="0091738A">
            <w:pPr>
              <w:contextualSpacing/>
              <w:jc w:val="center"/>
              <w:rPr>
                <w:b/>
                <w:bCs/>
              </w:rPr>
            </w:pPr>
            <w:r w:rsidRPr="00A02F04">
              <w:rPr>
                <w:b/>
                <w:bCs/>
              </w:rPr>
              <w:t>Число</w:t>
            </w:r>
          </w:p>
        </w:tc>
      </w:tr>
      <w:tr w:rsidR="00BF5D9F" w:rsidRPr="00A02F04" w:rsidTr="0091738A">
        <w:trPr>
          <w:trHeight w:val="399"/>
        </w:trPr>
        <w:tc>
          <w:tcPr>
            <w:tcW w:w="6248" w:type="dxa"/>
            <w:vMerge/>
            <w:shd w:val="clear" w:color="auto" w:fill="auto"/>
          </w:tcPr>
          <w:p w:rsidR="00BF5D9F" w:rsidRPr="00A02F04" w:rsidRDefault="00BF5D9F" w:rsidP="0091738A">
            <w:pPr>
              <w:contextualSpacing/>
              <w:jc w:val="center"/>
            </w:pPr>
          </w:p>
        </w:tc>
        <w:tc>
          <w:tcPr>
            <w:tcW w:w="1559" w:type="dxa"/>
            <w:shd w:val="clear" w:color="auto" w:fill="auto"/>
          </w:tcPr>
          <w:p w:rsidR="00BF5D9F" w:rsidRPr="00A02F04" w:rsidRDefault="00BF5D9F" w:rsidP="0091738A">
            <w:pPr>
              <w:jc w:val="center"/>
            </w:pPr>
            <w:r w:rsidRPr="00A02F04">
              <w:t>2011</w:t>
            </w:r>
          </w:p>
        </w:tc>
        <w:tc>
          <w:tcPr>
            <w:tcW w:w="1543" w:type="dxa"/>
            <w:shd w:val="clear" w:color="auto" w:fill="auto"/>
          </w:tcPr>
          <w:p w:rsidR="00BF5D9F" w:rsidRPr="00A02F04" w:rsidRDefault="00BF5D9F" w:rsidP="0091738A">
            <w:pPr>
              <w:jc w:val="center"/>
            </w:pPr>
            <w:r w:rsidRPr="00A02F04">
              <w:t>2016</w:t>
            </w:r>
          </w:p>
        </w:tc>
      </w:tr>
      <w:tr w:rsidR="00BF5D9F" w:rsidRPr="00A02F04" w:rsidTr="0091738A">
        <w:trPr>
          <w:trHeight w:val="419"/>
        </w:trPr>
        <w:tc>
          <w:tcPr>
            <w:tcW w:w="6248" w:type="dxa"/>
            <w:shd w:val="clear" w:color="auto" w:fill="auto"/>
          </w:tcPr>
          <w:p w:rsidR="00BF5D9F" w:rsidRPr="00A02F04" w:rsidRDefault="00BF5D9F" w:rsidP="0091738A">
            <w:pPr>
              <w:spacing w:before="60" w:after="60"/>
              <w:contextualSpacing/>
              <w:rPr>
                <w:b/>
                <w:szCs w:val="24"/>
              </w:rPr>
            </w:pPr>
            <w:r w:rsidRPr="00A02F04">
              <w:rPr>
                <w:szCs w:val="24"/>
              </w:rPr>
              <w:t>Число вновь выявленных случаев заболевания</w:t>
            </w:r>
          </w:p>
        </w:tc>
        <w:tc>
          <w:tcPr>
            <w:tcW w:w="1559" w:type="dxa"/>
            <w:shd w:val="clear" w:color="auto" w:fill="auto"/>
            <w:vAlign w:val="center"/>
          </w:tcPr>
          <w:p w:rsidR="00BF5D9F" w:rsidRPr="00A02F04" w:rsidRDefault="00BF5D9F" w:rsidP="0091738A">
            <w:pPr>
              <w:jc w:val="center"/>
            </w:pPr>
            <w:r w:rsidRPr="00A02F04">
              <w:t>3889</w:t>
            </w:r>
          </w:p>
        </w:tc>
        <w:tc>
          <w:tcPr>
            <w:tcW w:w="1543" w:type="dxa"/>
            <w:shd w:val="clear" w:color="auto" w:fill="auto"/>
            <w:vAlign w:val="center"/>
          </w:tcPr>
          <w:p w:rsidR="00BF5D9F" w:rsidRPr="00A02F04" w:rsidRDefault="00BF5D9F" w:rsidP="0091738A">
            <w:pPr>
              <w:jc w:val="center"/>
            </w:pPr>
            <w:r w:rsidRPr="00A02F04">
              <w:t>4428</w:t>
            </w:r>
          </w:p>
        </w:tc>
      </w:tr>
      <w:tr w:rsidR="00BF5D9F" w:rsidRPr="00A02F04" w:rsidTr="0091738A">
        <w:tc>
          <w:tcPr>
            <w:tcW w:w="6248" w:type="dxa"/>
            <w:shd w:val="clear" w:color="auto" w:fill="auto"/>
          </w:tcPr>
          <w:p w:rsidR="00BF5D9F" w:rsidRPr="00A02F04" w:rsidRDefault="00BF5D9F" w:rsidP="0091738A">
            <w:pPr>
              <w:spacing w:before="60" w:after="60"/>
              <w:contextualSpacing/>
              <w:rPr>
                <w:b/>
                <w:szCs w:val="24"/>
              </w:rPr>
            </w:pPr>
            <w:r w:rsidRPr="00A02F04">
              <w:rPr>
                <w:szCs w:val="24"/>
              </w:rPr>
              <w:t>Заболеваемость на 100 000 населения (грубый интенсивный показатель)</w:t>
            </w:r>
          </w:p>
        </w:tc>
        <w:tc>
          <w:tcPr>
            <w:tcW w:w="1559" w:type="dxa"/>
            <w:shd w:val="clear" w:color="auto" w:fill="auto"/>
            <w:vAlign w:val="center"/>
          </w:tcPr>
          <w:p w:rsidR="00BF5D9F" w:rsidRPr="00A02F04" w:rsidRDefault="00BF5D9F" w:rsidP="0091738A">
            <w:pPr>
              <w:jc w:val="center"/>
              <w:rPr>
                <w:lang w:val="en-US"/>
              </w:rPr>
            </w:pPr>
            <w:r w:rsidRPr="00A02F04">
              <w:rPr>
                <w:lang w:val="en-US"/>
              </w:rPr>
              <w:t>76,7</w:t>
            </w:r>
          </w:p>
        </w:tc>
        <w:tc>
          <w:tcPr>
            <w:tcW w:w="1543" w:type="dxa"/>
            <w:shd w:val="clear" w:color="auto" w:fill="auto"/>
            <w:vAlign w:val="center"/>
          </w:tcPr>
          <w:p w:rsidR="00BF5D9F" w:rsidRPr="00A02F04" w:rsidRDefault="00BF5D9F" w:rsidP="0091738A">
            <w:pPr>
              <w:jc w:val="center"/>
              <w:rPr>
                <w:lang w:val="en-US"/>
              </w:rPr>
            </w:pPr>
            <w:r w:rsidRPr="00A02F04">
              <w:rPr>
                <w:lang w:val="en-US"/>
              </w:rPr>
              <w:t>87,2</w:t>
            </w:r>
          </w:p>
        </w:tc>
      </w:tr>
      <w:tr w:rsidR="00BF5D9F" w:rsidRPr="00A02F04" w:rsidTr="0091738A">
        <w:tc>
          <w:tcPr>
            <w:tcW w:w="6248" w:type="dxa"/>
            <w:shd w:val="clear" w:color="auto" w:fill="auto"/>
          </w:tcPr>
          <w:p w:rsidR="00BF5D9F" w:rsidRPr="00A02F04" w:rsidRDefault="00BF5D9F" w:rsidP="0091738A">
            <w:pPr>
              <w:spacing w:before="60" w:after="60"/>
              <w:contextualSpacing/>
              <w:rPr>
                <w:szCs w:val="24"/>
              </w:rPr>
            </w:pPr>
            <w:r w:rsidRPr="00A02F04">
              <w:rPr>
                <w:szCs w:val="24"/>
              </w:rPr>
              <w:t xml:space="preserve">Диагноз установлен в </w:t>
            </w:r>
            <w:r w:rsidRPr="00A02F04">
              <w:rPr>
                <w:szCs w:val="24"/>
                <w:lang w:val="en-US"/>
              </w:rPr>
              <w:t>I</w:t>
            </w:r>
            <w:r w:rsidRPr="00A02F04">
              <w:rPr>
                <w:szCs w:val="24"/>
              </w:rPr>
              <w:t xml:space="preserve"> стадии заболевания (% к вновь выявленным случаям)</w:t>
            </w:r>
          </w:p>
        </w:tc>
        <w:tc>
          <w:tcPr>
            <w:tcW w:w="1559" w:type="dxa"/>
            <w:shd w:val="clear" w:color="auto" w:fill="auto"/>
          </w:tcPr>
          <w:p w:rsidR="00BF5D9F" w:rsidRPr="00A02F04" w:rsidRDefault="00BF5D9F" w:rsidP="0091738A">
            <w:pPr>
              <w:jc w:val="center"/>
              <w:rPr>
                <w:lang w:val="en-US"/>
              </w:rPr>
            </w:pPr>
            <w:r w:rsidRPr="00A02F04">
              <w:rPr>
                <w:lang w:val="en-US"/>
              </w:rPr>
              <w:t>25,2</w:t>
            </w:r>
          </w:p>
        </w:tc>
        <w:tc>
          <w:tcPr>
            <w:tcW w:w="1543" w:type="dxa"/>
            <w:shd w:val="clear" w:color="auto" w:fill="auto"/>
          </w:tcPr>
          <w:p w:rsidR="00BF5D9F" w:rsidRPr="00A02F04" w:rsidRDefault="00BF5D9F" w:rsidP="0091738A">
            <w:pPr>
              <w:jc w:val="center"/>
              <w:rPr>
                <w:lang w:val="en-US"/>
              </w:rPr>
            </w:pPr>
            <w:r w:rsidRPr="00A02F04">
              <w:rPr>
                <w:lang w:val="en-US"/>
              </w:rPr>
              <w:t>31,9</w:t>
            </w:r>
          </w:p>
        </w:tc>
      </w:tr>
      <w:tr w:rsidR="00BF5D9F" w:rsidRPr="00A02F04" w:rsidTr="0091738A">
        <w:tc>
          <w:tcPr>
            <w:tcW w:w="6248" w:type="dxa"/>
            <w:shd w:val="clear" w:color="auto" w:fill="auto"/>
          </w:tcPr>
          <w:p w:rsidR="00BF5D9F" w:rsidRPr="00A02F04" w:rsidRDefault="00BF5D9F" w:rsidP="0091738A">
            <w:pPr>
              <w:spacing w:before="60" w:after="60"/>
              <w:contextualSpacing/>
              <w:rPr>
                <w:b/>
                <w:szCs w:val="24"/>
              </w:rPr>
            </w:pPr>
            <w:r w:rsidRPr="00A02F04">
              <w:rPr>
                <w:szCs w:val="24"/>
              </w:rPr>
              <w:t xml:space="preserve">Диагноз установлен в </w:t>
            </w:r>
            <w:r w:rsidRPr="00A02F04">
              <w:rPr>
                <w:szCs w:val="24"/>
                <w:lang w:val="en-US"/>
              </w:rPr>
              <w:t>II</w:t>
            </w:r>
            <w:r w:rsidRPr="00A02F04">
              <w:rPr>
                <w:szCs w:val="24"/>
              </w:rPr>
              <w:t xml:space="preserve"> стадии заболевания (% к вновь выявленным случаям)</w:t>
            </w:r>
          </w:p>
        </w:tc>
        <w:tc>
          <w:tcPr>
            <w:tcW w:w="1559" w:type="dxa"/>
            <w:shd w:val="clear" w:color="auto" w:fill="auto"/>
          </w:tcPr>
          <w:p w:rsidR="00BF5D9F" w:rsidRPr="00A02F04" w:rsidRDefault="00BF5D9F" w:rsidP="0091738A">
            <w:pPr>
              <w:jc w:val="center"/>
              <w:rPr>
                <w:lang w:val="en-US"/>
              </w:rPr>
            </w:pPr>
            <w:r w:rsidRPr="00A02F04">
              <w:rPr>
                <w:lang w:val="en-US"/>
              </w:rPr>
              <w:t>50,8</w:t>
            </w:r>
          </w:p>
        </w:tc>
        <w:tc>
          <w:tcPr>
            <w:tcW w:w="1543" w:type="dxa"/>
            <w:shd w:val="clear" w:color="auto" w:fill="auto"/>
          </w:tcPr>
          <w:p w:rsidR="00BF5D9F" w:rsidRPr="00A02F04" w:rsidRDefault="00BF5D9F" w:rsidP="0091738A">
            <w:pPr>
              <w:jc w:val="center"/>
              <w:rPr>
                <w:lang w:val="en-US"/>
              </w:rPr>
            </w:pPr>
            <w:r w:rsidRPr="00A02F04">
              <w:rPr>
                <w:lang w:val="en-US"/>
              </w:rPr>
              <w:t>41,8</w:t>
            </w:r>
          </w:p>
        </w:tc>
      </w:tr>
      <w:tr w:rsidR="00BF5D9F" w:rsidRPr="00A02F04" w:rsidTr="0091738A">
        <w:tc>
          <w:tcPr>
            <w:tcW w:w="6248" w:type="dxa"/>
            <w:shd w:val="clear" w:color="auto" w:fill="auto"/>
          </w:tcPr>
          <w:p w:rsidR="00BF5D9F" w:rsidRPr="00A02F04" w:rsidRDefault="00BF5D9F" w:rsidP="0091738A">
            <w:pPr>
              <w:spacing w:before="60" w:after="60"/>
              <w:contextualSpacing/>
              <w:rPr>
                <w:b/>
                <w:szCs w:val="24"/>
              </w:rPr>
            </w:pPr>
            <w:r w:rsidRPr="00A02F04">
              <w:rPr>
                <w:szCs w:val="24"/>
              </w:rPr>
              <w:t xml:space="preserve">Диагноз установлен в </w:t>
            </w:r>
            <w:r w:rsidRPr="00A02F04">
              <w:rPr>
                <w:szCs w:val="24"/>
                <w:lang w:val="en-US"/>
              </w:rPr>
              <w:t>III</w:t>
            </w:r>
            <w:r w:rsidRPr="00A02F04">
              <w:rPr>
                <w:szCs w:val="24"/>
              </w:rPr>
              <w:t xml:space="preserve"> стадии заболевания (% к вновь выявленным случаям)</w:t>
            </w:r>
          </w:p>
        </w:tc>
        <w:tc>
          <w:tcPr>
            <w:tcW w:w="1559" w:type="dxa"/>
            <w:shd w:val="clear" w:color="auto" w:fill="auto"/>
          </w:tcPr>
          <w:p w:rsidR="00BF5D9F" w:rsidRPr="00A02F04" w:rsidRDefault="00BF5D9F" w:rsidP="0091738A">
            <w:pPr>
              <w:jc w:val="center"/>
              <w:rPr>
                <w:lang w:val="en-US"/>
              </w:rPr>
            </w:pPr>
            <w:r w:rsidRPr="00A02F04">
              <w:rPr>
                <w:lang w:val="en-US"/>
              </w:rPr>
              <w:t>18,4</w:t>
            </w:r>
          </w:p>
        </w:tc>
        <w:tc>
          <w:tcPr>
            <w:tcW w:w="1543" w:type="dxa"/>
            <w:shd w:val="clear" w:color="auto" w:fill="auto"/>
          </w:tcPr>
          <w:p w:rsidR="00BF5D9F" w:rsidRPr="00A02F04" w:rsidRDefault="00BF5D9F" w:rsidP="0091738A">
            <w:pPr>
              <w:jc w:val="center"/>
              <w:rPr>
                <w:lang w:val="en-US"/>
              </w:rPr>
            </w:pPr>
            <w:r w:rsidRPr="00A02F04">
              <w:rPr>
                <w:lang w:val="en-US"/>
              </w:rPr>
              <w:t>19</w:t>
            </w:r>
            <w:r w:rsidRPr="00A02F04">
              <w:t>,</w:t>
            </w:r>
            <w:r w:rsidRPr="00A02F04">
              <w:rPr>
                <w:lang w:val="en-US"/>
              </w:rPr>
              <w:t>7</w:t>
            </w:r>
          </w:p>
        </w:tc>
      </w:tr>
      <w:tr w:rsidR="00BF5D9F" w:rsidRPr="00A02F04" w:rsidTr="0091738A">
        <w:tc>
          <w:tcPr>
            <w:tcW w:w="6248" w:type="dxa"/>
            <w:shd w:val="clear" w:color="auto" w:fill="auto"/>
          </w:tcPr>
          <w:p w:rsidR="00BF5D9F" w:rsidRPr="00A02F04" w:rsidRDefault="00BF5D9F" w:rsidP="0091738A">
            <w:pPr>
              <w:spacing w:before="60" w:after="60"/>
              <w:contextualSpacing/>
              <w:rPr>
                <w:b/>
                <w:szCs w:val="24"/>
              </w:rPr>
            </w:pPr>
            <w:r w:rsidRPr="00A02F04">
              <w:rPr>
                <w:szCs w:val="24"/>
              </w:rPr>
              <w:t xml:space="preserve">Диагноз установлен в </w:t>
            </w:r>
            <w:r w:rsidRPr="00A02F04">
              <w:rPr>
                <w:szCs w:val="24"/>
                <w:lang w:val="en-US"/>
              </w:rPr>
              <w:t>IV</w:t>
            </w:r>
            <w:r w:rsidRPr="00A02F04">
              <w:rPr>
                <w:szCs w:val="24"/>
              </w:rPr>
              <w:t xml:space="preserve"> стадии заболевания (% к вновь выявленным случаям)</w:t>
            </w:r>
          </w:p>
        </w:tc>
        <w:tc>
          <w:tcPr>
            <w:tcW w:w="1559" w:type="dxa"/>
            <w:shd w:val="clear" w:color="auto" w:fill="auto"/>
          </w:tcPr>
          <w:p w:rsidR="00BF5D9F" w:rsidRPr="00A02F04" w:rsidRDefault="00BF5D9F" w:rsidP="0091738A">
            <w:pPr>
              <w:jc w:val="center"/>
              <w:rPr>
                <w:lang w:val="en-US"/>
              </w:rPr>
            </w:pPr>
            <w:r w:rsidRPr="00A02F04">
              <w:rPr>
                <w:lang w:val="en-US"/>
              </w:rPr>
              <w:t>5,6</w:t>
            </w:r>
          </w:p>
        </w:tc>
        <w:tc>
          <w:tcPr>
            <w:tcW w:w="1543" w:type="dxa"/>
            <w:shd w:val="clear" w:color="auto" w:fill="auto"/>
          </w:tcPr>
          <w:p w:rsidR="00BF5D9F" w:rsidRPr="00A02F04" w:rsidRDefault="00BF5D9F" w:rsidP="0091738A">
            <w:pPr>
              <w:jc w:val="center"/>
              <w:rPr>
                <w:lang w:val="en-US"/>
              </w:rPr>
            </w:pPr>
            <w:r w:rsidRPr="00A02F04">
              <w:rPr>
                <w:lang w:val="en-US"/>
              </w:rPr>
              <w:t>6</w:t>
            </w:r>
            <w:r w:rsidRPr="00A02F04">
              <w:t>,</w:t>
            </w:r>
            <w:r w:rsidRPr="00A02F04">
              <w:rPr>
                <w:lang w:val="en-US"/>
              </w:rPr>
              <w:t>6</w:t>
            </w:r>
          </w:p>
        </w:tc>
      </w:tr>
      <w:tr w:rsidR="00BF5D9F" w:rsidRPr="00A02F04" w:rsidTr="0091738A">
        <w:trPr>
          <w:trHeight w:val="423"/>
        </w:trPr>
        <w:tc>
          <w:tcPr>
            <w:tcW w:w="6248" w:type="dxa"/>
            <w:shd w:val="clear" w:color="auto" w:fill="auto"/>
          </w:tcPr>
          <w:p w:rsidR="00BF5D9F" w:rsidRPr="00A02F04" w:rsidRDefault="00BF5D9F" w:rsidP="0091738A">
            <w:pPr>
              <w:spacing w:before="60" w:after="60"/>
              <w:contextualSpacing/>
              <w:rPr>
                <w:b/>
                <w:szCs w:val="24"/>
              </w:rPr>
            </w:pPr>
            <w:r w:rsidRPr="00A02F04">
              <w:rPr>
                <w:szCs w:val="24"/>
              </w:rPr>
              <w:t xml:space="preserve">Прожили менее года с момента установления диагноза из числа </w:t>
            </w:r>
            <w:proofErr w:type="gramStart"/>
            <w:r w:rsidRPr="00A02F04">
              <w:rPr>
                <w:szCs w:val="24"/>
              </w:rPr>
              <w:t>заболевших</w:t>
            </w:r>
            <w:proofErr w:type="gramEnd"/>
            <w:r w:rsidRPr="00A02F04">
              <w:rPr>
                <w:szCs w:val="24"/>
              </w:rPr>
              <w:t xml:space="preserve"> в предыдущем году (одногодичная летальность </w:t>
            </w:r>
            <w:r w:rsidRPr="00A02F04">
              <w:rPr>
                <w:szCs w:val="24"/>
              </w:rPr>
              <w:br/>
              <w:t>в %)</w:t>
            </w:r>
          </w:p>
        </w:tc>
        <w:tc>
          <w:tcPr>
            <w:tcW w:w="1559" w:type="dxa"/>
            <w:shd w:val="clear" w:color="auto" w:fill="auto"/>
            <w:vAlign w:val="center"/>
          </w:tcPr>
          <w:p w:rsidR="00BF5D9F" w:rsidRPr="00A02F04" w:rsidRDefault="00BF5D9F" w:rsidP="0091738A">
            <w:pPr>
              <w:jc w:val="center"/>
              <w:rPr>
                <w:lang w:val="en-US"/>
              </w:rPr>
            </w:pPr>
            <w:r w:rsidRPr="00A02F04">
              <w:rPr>
                <w:lang w:val="en-US"/>
              </w:rPr>
              <w:t>6,4</w:t>
            </w:r>
          </w:p>
        </w:tc>
        <w:tc>
          <w:tcPr>
            <w:tcW w:w="1543" w:type="dxa"/>
            <w:shd w:val="clear" w:color="auto" w:fill="auto"/>
            <w:vAlign w:val="center"/>
          </w:tcPr>
          <w:p w:rsidR="00BF5D9F" w:rsidRPr="00A02F04" w:rsidRDefault="00BF5D9F" w:rsidP="0091738A">
            <w:pPr>
              <w:jc w:val="center"/>
              <w:rPr>
                <w:lang w:val="en-US"/>
              </w:rPr>
            </w:pPr>
            <w:r w:rsidRPr="00A02F04">
              <w:rPr>
                <w:lang w:val="en-US"/>
              </w:rPr>
              <w:t>4,8</w:t>
            </w:r>
          </w:p>
        </w:tc>
      </w:tr>
      <w:tr w:rsidR="00BF5D9F" w:rsidRPr="00A02F04" w:rsidTr="0091738A">
        <w:trPr>
          <w:trHeight w:val="415"/>
        </w:trPr>
        <w:tc>
          <w:tcPr>
            <w:tcW w:w="6248" w:type="dxa"/>
            <w:shd w:val="clear" w:color="auto" w:fill="auto"/>
          </w:tcPr>
          <w:p w:rsidR="00BF5D9F" w:rsidRPr="00A02F04" w:rsidRDefault="00BF5D9F" w:rsidP="0091738A">
            <w:pPr>
              <w:spacing w:before="60" w:after="60"/>
              <w:contextualSpacing/>
              <w:rPr>
                <w:b/>
                <w:szCs w:val="24"/>
              </w:rPr>
            </w:pPr>
            <w:r w:rsidRPr="00A02F04">
              <w:rPr>
                <w:szCs w:val="24"/>
              </w:rPr>
              <w:t>Умерло от злокачественных новообразований</w:t>
            </w:r>
          </w:p>
        </w:tc>
        <w:tc>
          <w:tcPr>
            <w:tcW w:w="1559" w:type="dxa"/>
            <w:shd w:val="clear" w:color="auto" w:fill="auto"/>
            <w:vAlign w:val="center"/>
          </w:tcPr>
          <w:p w:rsidR="00BF5D9F" w:rsidRPr="00A02F04" w:rsidRDefault="00BF5D9F" w:rsidP="0091738A">
            <w:pPr>
              <w:jc w:val="center"/>
              <w:rPr>
                <w:lang w:val="en-US"/>
              </w:rPr>
            </w:pPr>
            <w:r w:rsidRPr="00A02F04">
              <w:rPr>
                <w:lang w:val="en-US"/>
              </w:rPr>
              <w:t>1200</w:t>
            </w:r>
          </w:p>
        </w:tc>
        <w:tc>
          <w:tcPr>
            <w:tcW w:w="1543" w:type="dxa"/>
            <w:shd w:val="clear" w:color="auto" w:fill="auto"/>
            <w:vAlign w:val="center"/>
          </w:tcPr>
          <w:p w:rsidR="00BF5D9F" w:rsidRPr="00A02F04" w:rsidRDefault="00BF5D9F" w:rsidP="0091738A">
            <w:pPr>
              <w:jc w:val="center"/>
              <w:rPr>
                <w:lang w:val="en-US"/>
              </w:rPr>
            </w:pPr>
            <w:r w:rsidRPr="00A02F04">
              <w:rPr>
                <w:lang w:val="en-US"/>
              </w:rPr>
              <w:t>1184</w:t>
            </w:r>
          </w:p>
        </w:tc>
      </w:tr>
      <w:tr w:rsidR="00BF5D9F" w:rsidRPr="00A02F04" w:rsidTr="0091738A">
        <w:trPr>
          <w:trHeight w:val="75"/>
        </w:trPr>
        <w:tc>
          <w:tcPr>
            <w:tcW w:w="6248" w:type="dxa"/>
            <w:shd w:val="clear" w:color="auto" w:fill="auto"/>
          </w:tcPr>
          <w:p w:rsidR="00BF5D9F" w:rsidRPr="00A02F04" w:rsidRDefault="00BF5D9F" w:rsidP="0091738A">
            <w:pPr>
              <w:spacing w:before="60" w:after="60"/>
              <w:contextualSpacing/>
              <w:rPr>
                <w:b/>
                <w:szCs w:val="24"/>
              </w:rPr>
            </w:pPr>
            <w:r w:rsidRPr="00A02F04">
              <w:rPr>
                <w:szCs w:val="24"/>
              </w:rPr>
              <w:t>Смертность на 100 000 населения грубый интенсивный показатель</w:t>
            </w:r>
          </w:p>
        </w:tc>
        <w:tc>
          <w:tcPr>
            <w:tcW w:w="1559" w:type="dxa"/>
            <w:shd w:val="clear" w:color="auto" w:fill="auto"/>
            <w:vAlign w:val="center"/>
          </w:tcPr>
          <w:p w:rsidR="00BF5D9F" w:rsidRPr="00A02F04" w:rsidRDefault="00BF5D9F" w:rsidP="0091738A">
            <w:pPr>
              <w:jc w:val="center"/>
              <w:rPr>
                <w:lang w:val="en-US"/>
              </w:rPr>
            </w:pPr>
            <w:r w:rsidRPr="00A02F04">
              <w:rPr>
                <w:lang w:val="en-US"/>
              </w:rPr>
              <w:t>23,7</w:t>
            </w:r>
          </w:p>
        </w:tc>
        <w:tc>
          <w:tcPr>
            <w:tcW w:w="1543" w:type="dxa"/>
            <w:shd w:val="clear" w:color="auto" w:fill="auto"/>
            <w:vAlign w:val="center"/>
          </w:tcPr>
          <w:p w:rsidR="00BF5D9F" w:rsidRPr="00A02F04" w:rsidRDefault="00BF5D9F" w:rsidP="0091738A">
            <w:pPr>
              <w:jc w:val="center"/>
              <w:rPr>
                <w:lang w:val="en-US"/>
              </w:rPr>
            </w:pPr>
            <w:r w:rsidRPr="00A02F04">
              <w:rPr>
                <w:lang w:val="en-US"/>
              </w:rPr>
              <w:t>23,3</w:t>
            </w:r>
          </w:p>
        </w:tc>
      </w:tr>
      <w:tr w:rsidR="00BF5D9F" w:rsidRPr="00A02F04" w:rsidTr="0091738A">
        <w:trPr>
          <w:trHeight w:val="104"/>
        </w:trPr>
        <w:tc>
          <w:tcPr>
            <w:tcW w:w="6248" w:type="dxa"/>
            <w:shd w:val="clear" w:color="auto" w:fill="auto"/>
          </w:tcPr>
          <w:p w:rsidR="00BF5D9F" w:rsidRPr="00A02F04" w:rsidRDefault="00BF5D9F" w:rsidP="0091738A">
            <w:pPr>
              <w:spacing w:before="60" w:after="60"/>
              <w:contextualSpacing/>
              <w:rPr>
                <w:b/>
                <w:szCs w:val="24"/>
              </w:rPr>
            </w:pPr>
            <w:r w:rsidRPr="00A02F04">
              <w:rPr>
                <w:szCs w:val="24"/>
              </w:rPr>
              <w:t>Отношение смертности к заболеваемости в % (интенсивные показатели)</w:t>
            </w:r>
          </w:p>
        </w:tc>
        <w:tc>
          <w:tcPr>
            <w:tcW w:w="1559" w:type="dxa"/>
            <w:shd w:val="clear" w:color="auto" w:fill="auto"/>
            <w:vAlign w:val="center"/>
          </w:tcPr>
          <w:p w:rsidR="00BF5D9F" w:rsidRPr="00A02F04" w:rsidRDefault="00BF5D9F" w:rsidP="0091738A">
            <w:pPr>
              <w:jc w:val="center"/>
              <w:rPr>
                <w:lang w:val="en-US"/>
              </w:rPr>
            </w:pPr>
            <w:r w:rsidRPr="00A02F04">
              <w:rPr>
                <w:lang w:val="en-US"/>
              </w:rPr>
              <w:t>30,9</w:t>
            </w:r>
          </w:p>
        </w:tc>
        <w:tc>
          <w:tcPr>
            <w:tcW w:w="1543" w:type="dxa"/>
            <w:shd w:val="clear" w:color="auto" w:fill="auto"/>
            <w:vAlign w:val="center"/>
          </w:tcPr>
          <w:p w:rsidR="00BF5D9F" w:rsidRPr="00A02F04" w:rsidRDefault="00BF5D9F" w:rsidP="0091738A">
            <w:pPr>
              <w:jc w:val="center"/>
              <w:rPr>
                <w:lang w:val="en-US"/>
              </w:rPr>
            </w:pPr>
            <w:r w:rsidRPr="00A02F04">
              <w:rPr>
                <w:lang w:val="en-US"/>
              </w:rPr>
              <w:t>26,7</w:t>
            </w:r>
          </w:p>
        </w:tc>
      </w:tr>
      <w:tr w:rsidR="00BF5D9F" w:rsidRPr="00A02F04" w:rsidTr="0091738A">
        <w:trPr>
          <w:trHeight w:val="104"/>
        </w:trPr>
        <w:tc>
          <w:tcPr>
            <w:tcW w:w="6248" w:type="dxa"/>
            <w:shd w:val="clear" w:color="auto" w:fill="auto"/>
          </w:tcPr>
          <w:p w:rsidR="00BF5D9F" w:rsidRPr="00A02F04" w:rsidRDefault="00BF5D9F" w:rsidP="0091738A">
            <w:pPr>
              <w:spacing w:before="60" w:after="60"/>
              <w:contextualSpacing/>
              <w:rPr>
                <w:b/>
                <w:szCs w:val="24"/>
              </w:rPr>
            </w:pPr>
            <w:r w:rsidRPr="00A02F04">
              <w:rPr>
                <w:szCs w:val="24"/>
              </w:rPr>
              <w:t>Число пациентов, состоящих на учете на конец года</w:t>
            </w:r>
          </w:p>
        </w:tc>
        <w:tc>
          <w:tcPr>
            <w:tcW w:w="1559" w:type="dxa"/>
            <w:shd w:val="clear" w:color="auto" w:fill="auto"/>
            <w:vAlign w:val="center"/>
          </w:tcPr>
          <w:p w:rsidR="00BF5D9F" w:rsidRPr="00A02F04" w:rsidRDefault="00BF5D9F" w:rsidP="0091738A">
            <w:pPr>
              <w:jc w:val="center"/>
              <w:rPr>
                <w:lang w:val="en-US"/>
              </w:rPr>
            </w:pPr>
            <w:r w:rsidRPr="00A02F04">
              <w:rPr>
                <w:lang w:val="en-US"/>
              </w:rPr>
              <w:t>36467</w:t>
            </w:r>
          </w:p>
        </w:tc>
        <w:tc>
          <w:tcPr>
            <w:tcW w:w="1543" w:type="dxa"/>
            <w:shd w:val="clear" w:color="auto" w:fill="auto"/>
            <w:vAlign w:val="center"/>
          </w:tcPr>
          <w:p w:rsidR="00BF5D9F" w:rsidRPr="00A02F04" w:rsidRDefault="00BF5D9F" w:rsidP="0091738A">
            <w:pPr>
              <w:jc w:val="center"/>
              <w:rPr>
                <w:lang w:val="en-US"/>
              </w:rPr>
            </w:pPr>
            <w:r w:rsidRPr="00A02F04">
              <w:rPr>
                <w:lang w:val="en-US"/>
              </w:rPr>
              <w:t>41863</w:t>
            </w:r>
          </w:p>
        </w:tc>
      </w:tr>
      <w:tr w:rsidR="00BF5D9F" w:rsidRPr="00A02F04" w:rsidTr="0091738A">
        <w:trPr>
          <w:trHeight w:val="104"/>
        </w:trPr>
        <w:tc>
          <w:tcPr>
            <w:tcW w:w="6248" w:type="dxa"/>
            <w:shd w:val="clear" w:color="auto" w:fill="auto"/>
          </w:tcPr>
          <w:p w:rsidR="00BF5D9F" w:rsidRPr="00A02F04" w:rsidRDefault="00BF5D9F" w:rsidP="0091738A">
            <w:pPr>
              <w:spacing w:before="60" w:after="60"/>
              <w:contextualSpacing/>
              <w:rPr>
                <w:b/>
                <w:szCs w:val="24"/>
              </w:rPr>
            </w:pPr>
            <w:r w:rsidRPr="00A02F04">
              <w:rPr>
                <w:szCs w:val="24"/>
              </w:rPr>
              <w:t>Из них состоящих на учете 5 и более лет</w:t>
            </w:r>
          </w:p>
        </w:tc>
        <w:tc>
          <w:tcPr>
            <w:tcW w:w="1559" w:type="dxa"/>
            <w:shd w:val="clear" w:color="auto" w:fill="auto"/>
            <w:vAlign w:val="center"/>
          </w:tcPr>
          <w:p w:rsidR="00BF5D9F" w:rsidRPr="00A02F04" w:rsidRDefault="00BF5D9F" w:rsidP="0091738A">
            <w:pPr>
              <w:jc w:val="center"/>
              <w:rPr>
                <w:lang w:val="en-US"/>
              </w:rPr>
            </w:pPr>
            <w:r w:rsidRPr="00A02F04">
              <w:rPr>
                <w:lang w:val="en-US"/>
              </w:rPr>
              <w:t>59,4</w:t>
            </w:r>
          </w:p>
        </w:tc>
        <w:tc>
          <w:tcPr>
            <w:tcW w:w="1543" w:type="dxa"/>
            <w:shd w:val="clear" w:color="auto" w:fill="auto"/>
            <w:vAlign w:val="center"/>
          </w:tcPr>
          <w:p w:rsidR="00BF5D9F" w:rsidRPr="00A02F04" w:rsidRDefault="00BF5D9F" w:rsidP="0091738A">
            <w:pPr>
              <w:jc w:val="center"/>
              <w:rPr>
                <w:lang w:val="en-US"/>
              </w:rPr>
            </w:pPr>
            <w:r w:rsidRPr="00A02F04">
              <w:rPr>
                <w:lang w:val="en-US"/>
              </w:rPr>
              <w:t>59,9</w:t>
            </w:r>
          </w:p>
        </w:tc>
      </w:tr>
    </w:tbl>
    <w:p w:rsidR="00BF5D9F" w:rsidRPr="00A02F04" w:rsidRDefault="00BF5D9F" w:rsidP="00BF5D9F">
      <w:pPr>
        <w:jc w:val="both"/>
        <w:rPr>
          <w:color w:val="000000"/>
        </w:rPr>
      </w:pPr>
    </w:p>
    <w:p w:rsidR="00BF5D9F" w:rsidRPr="00A02F04" w:rsidRDefault="00BF5D9F" w:rsidP="00BF5D9F">
      <w:pPr>
        <w:ind w:firstLine="720"/>
        <w:jc w:val="both"/>
        <w:rPr>
          <w:color w:val="000000"/>
          <w:lang/>
        </w:rPr>
      </w:pPr>
    </w:p>
    <w:p w:rsidR="00BF5D9F" w:rsidRPr="00555E0D" w:rsidRDefault="00BF5D9F" w:rsidP="00BF5D9F">
      <w:pPr>
        <w:ind w:firstLine="720"/>
        <w:rPr>
          <w:b/>
          <w:color w:val="000000"/>
        </w:rPr>
      </w:pPr>
      <w:r w:rsidRPr="00A02F04">
        <w:rPr>
          <w:b/>
          <w:color w:val="000000"/>
        </w:rPr>
        <w:t xml:space="preserve">22.2. </w:t>
      </w:r>
      <w:r w:rsidRPr="00A02F04">
        <w:rPr>
          <w:b/>
          <w:color w:val="000000"/>
          <w:lang/>
        </w:rPr>
        <w:t>Гистологическая классификация</w:t>
      </w:r>
      <w:r>
        <w:rPr>
          <w:b/>
          <w:color w:val="000000"/>
        </w:rPr>
        <w:t>.</w:t>
      </w:r>
    </w:p>
    <w:p w:rsidR="00BF5D9F" w:rsidRPr="00A02F04" w:rsidRDefault="00BF5D9F" w:rsidP="00BF5D9F">
      <w:pPr>
        <w:ind w:firstLine="720"/>
        <w:jc w:val="both"/>
        <w:rPr>
          <w:color w:val="000000"/>
        </w:rPr>
      </w:pPr>
    </w:p>
    <w:p w:rsidR="00BF5D9F" w:rsidRPr="00A02F04" w:rsidRDefault="00BF5D9F" w:rsidP="00BF5D9F">
      <w:pPr>
        <w:autoSpaceDE w:val="0"/>
        <w:autoSpaceDN w:val="0"/>
        <w:adjustRightInd w:val="0"/>
        <w:ind w:firstLine="709"/>
        <w:rPr>
          <w:rFonts w:eastAsia="Calibri"/>
          <w:b/>
          <w:bCs/>
        </w:rPr>
      </w:pPr>
      <w:r>
        <w:rPr>
          <w:rFonts w:eastAsia="Calibri"/>
          <w:b/>
          <w:bCs/>
        </w:rPr>
        <w:lastRenderedPageBreak/>
        <w:t>22.2.1. Эпителиальные опухоли.</w:t>
      </w:r>
    </w:p>
    <w:p w:rsidR="00BF5D9F" w:rsidRPr="00A02F04" w:rsidRDefault="00BF5D9F" w:rsidP="00BF5D9F">
      <w:pPr>
        <w:autoSpaceDE w:val="0"/>
        <w:autoSpaceDN w:val="0"/>
        <w:adjustRightInd w:val="0"/>
        <w:ind w:firstLine="709"/>
        <w:rPr>
          <w:rFonts w:eastAsia="Calibri"/>
        </w:rPr>
      </w:pPr>
      <w:proofErr w:type="spellStart"/>
      <w:r w:rsidRPr="00A02F04">
        <w:rPr>
          <w:rFonts w:eastAsia="Calibri"/>
        </w:rPr>
        <w:t>Инвазивная</w:t>
      </w:r>
      <w:proofErr w:type="spellEnd"/>
      <w:r w:rsidRPr="00A02F04">
        <w:rPr>
          <w:rFonts w:eastAsia="Calibri"/>
        </w:rPr>
        <w:t xml:space="preserve"> карцинома не специфицированная 8500/3</w:t>
      </w:r>
    </w:p>
    <w:p w:rsidR="00BF5D9F" w:rsidRPr="00A02F04" w:rsidRDefault="00BF5D9F" w:rsidP="00BF5D9F">
      <w:pPr>
        <w:autoSpaceDE w:val="0"/>
        <w:autoSpaceDN w:val="0"/>
        <w:adjustRightInd w:val="0"/>
        <w:ind w:firstLine="709"/>
        <w:rPr>
          <w:rFonts w:eastAsia="Calibri"/>
        </w:rPr>
      </w:pPr>
      <w:proofErr w:type="spellStart"/>
      <w:r w:rsidRPr="00A02F04">
        <w:rPr>
          <w:rFonts w:eastAsia="Calibri"/>
        </w:rPr>
        <w:t>Плеоморфная</w:t>
      </w:r>
      <w:proofErr w:type="spellEnd"/>
      <w:r w:rsidRPr="00A02F04">
        <w:rPr>
          <w:rFonts w:eastAsia="Calibri"/>
        </w:rPr>
        <w:t xml:space="preserve"> карцинома 8022/3</w:t>
      </w:r>
    </w:p>
    <w:p w:rsidR="00BF5D9F" w:rsidRPr="00A02F04" w:rsidRDefault="00BF5D9F" w:rsidP="00BF5D9F">
      <w:pPr>
        <w:autoSpaceDE w:val="0"/>
        <w:autoSpaceDN w:val="0"/>
        <w:adjustRightInd w:val="0"/>
        <w:ind w:firstLine="709"/>
        <w:rPr>
          <w:rFonts w:eastAsia="Calibri"/>
        </w:rPr>
      </w:pPr>
      <w:proofErr w:type="spellStart"/>
      <w:r w:rsidRPr="00A02F04">
        <w:rPr>
          <w:rFonts w:eastAsia="Calibri"/>
        </w:rPr>
        <w:t>Инвазивная</w:t>
      </w:r>
      <w:proofErr w:type="spellEnd"/>
      <w:r w:rsidRPr="00A02F04">
        <w:rPr>
          <w:rFonts w:eastAsia="Calibri"/>
        </w:rPr>
        <w:t xml:space="preserve"> лобулярная карцинома 8520/3</w:t>
      </w:r>
    </w:p>
    <w:p w:rsidR="00BF5D9F" w:rsidRPr="00A02F04" w:rsidRDefault="00BF5D9F" w:rsidP="00BF5D9F">
      <w:pPr>
        <w:autoSpaceDE w:val="0"/>
        <w:autoSpaceDN w:val="0"/>
        <w:adjustRightInd w:val="0"/>
        <w:ind w:firstLine="709"/>
        <w:rPr>
          <w:rFonts w:eastAsia="Calibri"/>
        </w:rPr>
      </w:pPr>
      <w:proofErr w:type="spellStart"/>
      <w:r w:rsidRPr="00A02F04">
        <w:rPr>
          <w:rFonts w:eastAsia="Calibri"/>
        </w:rPr>
        <w:t>Тубулярная</w:t>
      </w:r>
      <w:proofErr w:type="spellEnd"/>
      <w:r w:rsidRPr="00A02F04">
        <w:rPr>
          <w:rFonts w:eastAsia="Calibri"/>
        </w:rPr>
        <w:t xml:space="preserve"> карцинома 8211/3</w:t>
      </w:r>
    </w:p>
    <w:p w:rsidR="00BF5D9F" w:rsidRPr="00A02F04" w:rsidRDefault="00BF5D9F" w:rsidP="00BF5D9F">
      <w:pPr>
        <w:autoSpaceDE w:val="0"/>
        <w:autoSpaceDN w:val="0"/>
        <w:adjustRightInd w:val="0"/>
        <w:ind w:firstLine="709"/>
        <w:rPr>
          <w:rFonts w:eastAsia="Calibri"/>
        </w:rPr>
      </w:pPr>
      <w:proofErr w:type="spellStart"/>
      <w:r w:rsidRPr="00A02F04">
        <w:rPr>
          <w:rFonts w:eastAsia="Calibri"/>
        </w:rPr>
        <w:t>Крибриформная</w:t>
      </w:r>
      <w:proofErr w:type="spellEnd"/>
      <w:r w:rsidRPr="00A02F04">
        <w:rPr>
          <w:rFonts w:eastAsia="Calibri"/>
        </w:rPr>
        <w:t xml:space="preserve"> карцинома 8201/3</w:t>
      </w:r>
    </w:p>
    <w:p w:rsidR="00BF5D9F" w:rsidRPr="00A02F04" w:rsidRDefault="00BF5D9F" w:rsidP="00BF5D9F">
      <w:pPr>
        <w:autoSpaceDE w:val="0"/>
        <w:autoSpaceDN w:val="0"/>
        <w:adjustRightInd w:val="0"/>
        <w:ind w:firstLine="709"/>
        <w:rPr>
          <w:rFonts w:eastAsia="Calibri"/>
        </w:rPr>
      </w:pPr>
      <w:proofErr w:type="spellStart"/>
      <w:r w:rsidRPr="00A02F04">
        <w:rPr>
          <w:rFonts w:eastAsia="Calibri"/>
        </w:rPr>
        <w:t>Муцинозная</w:t>
      </w:r>
      <w:proofErr w:type="spellEnd"/>
      <w:r w:rsidRPr="00A02F04">
        <w:rPr>
          <w:rFonts w:eastAsia="Calibri"/>
        </w:rPr>
        <w:t xml:space="preserve"> карцинома 8480/3</w:t>
      </w:r>
    </w:p>
    <w:p w:rsidR="00BF5D9F" w:rsidRPr="00A02F04" w:rsidRDefault="00BF5D9F" w:rsidP="00BF5D9F">
      <w:pPr>
        <w:autoSpaceDE w:val="0"/>
        <w:autoSpaceDN w:val="0"/>
        <w:adjustRightInd w:val="0"/>
        <w:ind w:firstLine="709"/>
        <w:rPr>
          <w:rFonts w:eastAsia="Calibri"/>
        </w:rPr>
      </w:pPr>
      <w:r w:rsidRPr="00A02F04">
        <w:rPr>
          <w:rFonts w:eastAsia="Calibri"/>
        </w:rPr>
        <w:t>Медуллярная карцинома 8510/3</w:t>
      </w:r>
    </w:p>
    <w:p w:rsidR="00BF5D9F" w:rsidRPr="00A02F04" w:rsidRDefault="00BF5D9F" w:rsidP="00BF5D9F">
      <w:pPr>
        <w:autoSpaceDE w:val="0"/>
        <w:autoSpaceDN w:val="0"/>
        <w:adjustRightInd w:val="0"/>
        <w:ind w:firstLine="709"/>
        <w:rPr>
          <w:rFonts w:eastAsia="Calibri"/>
        </w:rPr>
      </w:pPr>
      <w:proofErr w:type="spellStart"/>
      <w:r w:rsidRPr="00A02F04">
        <w:rPr>
          <w:rFonts w:eastAsia="Calibri"/>
        </w:rPr>
        <w:t>Инвазивная</w:t>
      </w:r>
      <w:proofErr w:type="spellEnd"/>
      <w:r w:rsidRPr="00A02F04">
        <w:rPr>
          <w:rFonts w:eastAsia="Calibri"/>
        </w:rPr>
        <w:t xml:space="preserve"> </w:t>
      </w:r>
      <w:proofErr w:type="spellStart"/>
      <w:r w:rsidRPr="00A02F04">
        <w:rPr>
          <w:rFonts w:eastAsia="Calibri"/>
        </w:rPr>
        <w:t>микропапиллярная</w:t>
      </w:r>
      <w:proofErr w:type="spellEnd"/>
      <w:r w:rsidRPr="00A02F04">
        <w:rPr>
          <w:rFonts w:eastAsia="Calibri"/>
        </w:rPr>
        <w:t xml:space="preserve"> карцинома 8507/3</w:t>
      </w:r>
    </w:p>
    <w:p w:rsidR="00BF5D9F" w:rsidRPr="00A02F04" w:rsidRDefault="00BF5D9F" w:rsidP="00BF5D9F">
      <w:pPr>
        <w:autoSpaceDE w:val="0"/>
        <w:autoSpaceDN w:val="0"/>
        <w:adjustRightInd w:val="0"/>
        <w:ind w:firstLine="709"/>
        <w:rPr>
          <w:rFonts w:eastAsia="Calibri"/>
        </w:rPr>
      </w:pPr>
      <w:proofErr w:type="spellStart"/>
      <w:r w:rsidRPr="00A02F04">
        <w:rPr>
          <w:rFonts w:eastAsia="Calibri"/>
        </w:rPr>
        <w:t>Метапластическая</w:t>
      </w:r>
      <w:proofErr w:type="spellEnd"/>
      <w:r w:rsidRPr="00A02F04">
        <w:rPr>
          <w:rFonts w:eastAsia="Calibri"/>
        </w:rPr>
        <w:t xml:space="preserve"> </w:t>
      </w:r>
      <w:r>
        <w:rPr>
          <w:rFonts w:eastAsia="Calibri"/>
        </w:rPr>
        <w:t xml:space="preserve">карцинома не специфицированная </w:t>
      </w:r>
      <w:r w:rsidRPr="00A02F04">
        <w:rPr>
          <w:rFonts w:eastAsia="Calibri"/>
        </w:rPr>
        <w:t>8575/3</w:t>
      </w:r>
    </w:p>
    <w:p w:rsidR="00BF5D9F" w:rsidRPr="00A02F04" w:rsidRDefault="00BF5D9F" w:rsidP="00BF5D9F">
      <w:pPr>
        <w:autoSpaceDE w:val="0"/>
        <w:autoSpaceDN w:val="0"/>
        <w:adjustRightInd w:val="0"/>
        <w:ind w:firstLine="709"/>
        <w:rPr>
          <w:rFonts w:eastAsia="Calibri"/>
        </w:rPr>
      </w:pPr>
      <w:r w:rsidRPr="00A02F04">
        <w:rPr>
          <w:rFonts w:eastAsia="Calibri"/>
        </w:rPr>
        <w:t>Плоскоклеточная карцинома 8070/3</w:t>
      </w:r>
    </w:p>
    <w:p w:rsidR="00BF5D9F" w:rsidRPr="00A02F04" w:rsidRDefault="00BF5D9F" w:rsidP="00BF5D9F">
      <w:pPr>
        <w:autoSpaceDE w:val="0"/>
        <w:autoSpaceDN w:val="0"/>
        <w:adjustRightInd w:val="0"/>
        <w:ind w:firstLine="709"/>
        <w:rPr>
          <w:rFonts w:eastAsia="Calibri"/>
        </w:rPr>
      </w:pPr>
      <w:r w:rsidRPr="00A02F04">
        <w:rPr>
          <w:rFonts w:eastAsia="Calibri"/>
        </w:rPr>
        <w:t>Веретеноклеточная карцинома 8032/3</w:t>
      </w:r>
    </w:p>
    <w:p w:rsidR="00BF5D9F" w:rsidRPr="00A02F04" w:rsidRDefault="00BF5D9F" w:rsidP="00BF5D9F">
      <w:pPr>
        <w:autoSpaceDE w:val="0"/>
        <w:autoSpaceDN w:val="0"/>
        <w:adjustRightInd w:val="0"/>
        <w:ind w:firstLine="709"/>
        <w:rPr>
          <w:rFonts w:eastAsia="Calibri"/>
        </w:rPr>
      </w:pPr>
      <w:r w:rsidRPr="00A02F04">
        <w:rPr>
          <w:rFonts w:eastAsia="Calibri"/>
        </w:rPr>
        <w:t xml:space="preserve">Смешанная </w:t>
      </w:r>
      <w:proofErr w:type="spellStart"/>
      <w:r w:rsidRPr="00A02F04">
        <w:rPr>
          <w:rFonts w:eastAsia="Calibri"/>
        </w:rPr>
        <w:t>метапластическая</w:t>
      </w:r>
      <w:proofErr w:type="spellEnd"/>
      <w:r w:rsidRPr="00A02F04">
        <w:rPr>
          <w:rFonts w:eastAsia="Calibri"/>
        </w:rPr>
        <w:t xml:space="preserve"> карцинома 8575/3</w:t>
      </w:r>
    </w:p>
    <w:p w:rsidR="00BF5D9F" w:rsidRPr="00A02F04" w:rsidRDefault="00BF5D9F" w:rsidP="00BF5D9F">
      <w:pPr>
        <w:autoSpaceDE w:val="0"/>
        <w:autoSpaceDN w:val="0"/>
        <w:adjustRightInd w:val="0"/>
        <w:ind w:firstLine="709"/>
        <w:rPr>
          <w:rFonts w:eastAsia="Calibri"/>
        </w:rPr>
      </w:pPr>
      <w:r w:rsidRPr="00A02F04">
        <w:rPr>
          <w:rFonts w:eastAsia="Calibri"/>
        </w:rPr>
        <w:t>Миоэпителиальная карцинома 8982/3</w:t>
      </w:r>
    </w:p>
    <w:p w:rsidR="00BF5D9F" w:rsidRPr="00A02F04" w:rsidRDefault="00BF5D9F" w:rsidP="00BF5D9F">
      <w:pPr>
        <w:autoSpaceDE w:val="0"/>
        <w:autoSpaceDN w:val="0"/>
        <w:adjustRightInd w:val="0"/>
        <w:ind w:firstLine="709"/>
        <w:rPr>
          <w:rFonts w:eastAsia="Calibri"/>
        </w:rPr>
      </w:pPr>
      <w:proofErr w:type="spellStart"/>
      <w:r w:rsidRPr="00A02F04">
        <w:rPr>
          <w:rFonts w:eastAsia="Calibri"/>
        </w:rPr>
        <w:t>Инвазивная</w:t>
      </w:r>
      <w:proofErr w:type="spellEnd"/>
      <w:r w:rsidRPr="00A02F04">
        <w:rPr>
          <w:rFonts w:eastAsia="Calibri"/>
        </w:rPr>
        <w:t xml:space="preserve"> папиллярная карцинома 8503/3</w:t>
      </w:r>
    </w:p>
    <w:p w:rsidR="00BF5D9F" w:rsidRPr="00A02F04" w:rsidRDefault="00BF5D9F" w:rsidP="00BF5D9F">
      <w:pPr>
        <w:autoSpaceDE w:val="0"/>
        <w:autoSpaceDN w:val="0"/>
        <w:adjustRightInd w:val="0"/>
        <w:ind w:firstLine="709"/>
        <w:rPr>
          <w:rFonts w:eastAsia="Calibri"/>
        </w:rPr>
      </w:pPr>
      <w:proofErr w:type="spellStart"/>
      <w:r w:rsidRPr="00A02F04">
        <w:rPr>
          <w:rFonts w:eastAsia="Calibri"/>
        </w:rPr>
        <w:t>Ацинозноклеточная</w:t>
      </w:r>
      <w:proofErr w:type="spellEnd"/>
      <w:r w:rsidRPr="00A02F04">
        <w:rPr>
          <w:rFonts w:eastAsia="Calibri"/>
        </w:rPr>
        <w:t xml:space="preserve"> карцинома 8550/3</w:t>
      </w:r>
    </w:p>
    <w:p w:rsidR="00BF5D9F" w:rsidRPr="00A02F04" w:rsidRDefault="00BF5D9F" w:rsidP="00BF5D9F">
      <w:pPr>
        <w:autoSpaceDE w:val="0"/>
        <w:autoSpaceDN w:val="0"/>
        <w:adjustRightInd w:val="0"/>
        <w:ind w:firstLine="709"/>
        <w:rPr>
          <w:rFonts w:eastAsia="Calibri"/>
        </w:rPr>
      </w:pPr>
      <w:proofErr w:type="spellStart"/>
      <w:r w:rsidRPr="00A02F04">
        <w:rPr>
          <w:rFonts w:eastAsia="Calibri"/>
        </w:rPr>
        <w:t>Слизисто-эпидермоидная</w:t>
      </w:r>
      <w:proofErr w:type="spellEnd"/>
      <w:r w:rsidRPr="00A02F04">
        <w:rPr>
          <w:rFonts w:eastAsia="Calibri"/>
        </w:rPr>
        <w:t xml:space="preserve"> карцинома 8430/3</w:t>
      </w:r>
    </w:p>
    <w:p w:rsidR="00BF5D9F" w:rsidRPr="00A02F04" w:rsidRDefault="00BF5D9F" w:rsidP="00BF5D9F">
      <w:pPr>
        <w:autoSpaceDE w:val="0"/>
        <w:autoSpaceDN w:val="0"/>
        <w:adjustRightInd w:val="0"/>
        <w:ind w:firstLine="709"/>
        <w:rPr>
          <w:rFonts w:eastAsia="Calibri"/>
        </w:rPr>
      </w:pPr>
      <w:r w:rsidRPr="00A02F04">
        <w:rPr>
          <w:rFonts w:eastAsia="Calibri"/>
        </w:rPr>
        <w:t>Полиморфная карцинома 8525/3</w:t>
      </w:r>
    </w:p>
    <w:p w:rsidR="00BF5D9F" w:rsidRPr="00A02F04" w:rsidRDefault="00BF5D9F" w:rsidP="00BF5D9F">
      <w:pPr>
        <w:autoSpaceDE w:val="0"/>
        <w:autoSpaceDN w:val="0"/>
        <w:adjustRightInd w:val="0"/>
        <w:ind w:firstLine="709"/>
        <w:rPr>
          <w:rFonts w:eastAsia="Calibri"/>
        </w:rPr>
      </w:pPr>
    </w:p>
    <w:p w:rsidR="00BF5D9F" w:rsidRPr="00967939" w:rsidRDefault="00BF5D9F" w:rsidP="00BF5D9F">
      <w:pPr>
        <w:autoSpaceDE w:val="0"/>
        <w:autoSpaceDN w:val="0"/>
        <w:adjustRightInd w:val="0"/>
        <w:ind w:firstLine="709"/>
        <w:rPr>
          <w:rFonts w:eastAsia="Calibri"/>
          <w:b/>
          <w:lang w:val="en-US"/>
        </w:rPr>
      </w:pPr>
      <w:r>
        <w:rPr>
          <w:rFonts w:eastAsia="Calibri"/>
          <w:b/>
        </w:rPr>
        <w:t xml:space="preserve">22.2.2. </w:t>
      </w:r>
      <w:proofErr w:type="spellStart"/>
      <w:r>
        <w:rPr>
          <w:rFonts w:eastAsia="Calibri"/>
          <w:b/>
        </w:rPr>
        <w:t>Неинвазивные</w:t>
      </w:r>
      <w:proofErr w:type="spellEnd"/>
      <w:r>
        <w:rPr>
          <w:rFonts w:eastAsia="Calibri"/>
          <w:b/>
        </w:rPr>
        <w:t xml:space="preserve"> опухоли</w:t>
      </w:r>
      <w:r>
        <w:rPr>
          <w:rFonts w:eastAsia="Calibri"/>
          <w:b/>
          <w:lang w:val="en-US"/>
        </w:rPr>
        <w:t>.</w:t>
      </w:r>
    </w:p>
    <w:p w:rsidR="00BF5D9F" w:rsidRPr="00A02F04" w:rsidRDefault="00BF5D9F" w:rsidP="00BF5D9F">
      <w:pPr>
        <w:autoSpaceDE w:val="0"/>
        <w:autoSpaceDN w:val="0"/>
        <w:adjustRightInd w:val="0"/>
        <w:ind w:firstLine="709"/>
        <w:rPr>
          <w:rFonts w:eastAsia="Calibri"/>
        </w:rPr>
      </w:pPr>
      <w:proofErr w:type="spellStart"/>
      <w:r w:rsidRPr="00A02F04">
        <w:rPr>
          <w:rFonts w:eastAsia="Calibri"/>
        </w:rPr>
        <w:t>Протоковая</w:t>
      </w:r>
      <w:proofErr w:type="spellEnd"/>
      <w:r w:rsidRPr="00A02F04">
        <w:rPr>
          <w:rFonts w:eastAsia="Calibri"/>
        </w:rPr>
        <w:t xml:space="preserve"> карцинома </w:t>
      </w:r>
      <w:proofErr w:type="spellStart"/>
      <w:r w:rsidRPr="00A02F04">
        <w:rPr>
          <w:rFonts w:eastAsia="Calibri"/>
          <w:lang w:val="en-US"/>
        </w:rPr>
        <w:t>insitu</w:t>
      </w:r>
      <w:proofErr w:type="spellEnd"/>
      <w:r w:rsidRPr="00A02F04">
        <w:rPr>
          <w:rFonts w:eastAsia="Calibri"/>
        </w:rPr>
        <w:t xml:space="preserve"> 8500/2</w:t>
      </w:r>
    </w:p>
    <w:p w:rsidR="00BF5D9F" w:rsidRPr="00A02F04" w:rsidRDefault="00BF5D9F" w:rsidP="00BF5D9F">
      <w:pPr>
        <w:autoSpaceDE w:val="0"/>
        <w:autoSpaceDN w:val="0"/>
        <w:adjustRightInd w:val="0"/>
        <w:ind w:firstLine="709"/>
        <w:rPr>
          <w:rFonts w:eastAsia="Calibri"/>
        </w:rPr>
      </w:pPr>
      <w:r w:rsidRPr="00A02F04">
        <w:rPr>
          <w:rFonts w:eastAsia="Calibri"/>
        </w:rPr>
        <w:t xml:space="preserve">Классическая </w:t>
      </w:r>
      <w:proofErr w:type="spellStart"/>
      <w:r w:rsidRPr="00A02F04">
        <w:rPr>
          <w:rFonts w:eastAsia="Calibri"/>
        </w:rPr>
        <w:t>дольковая</w:t>
      </w:r>
      <w:proofErr w:type="spellEnd"/>
      <w:r w:rsidRPr="00A02F04">
        <w:rPr>
          <w:rFonts w:eastAsia="Calibri"/>
        </w:rPr>
        <w:t xml:space="preserve"> карцинома </w:t>
      </w:r>
      <w:proofErr w:type="spellStart"/>
      <w:r w:rsidRPr="00A02F04">
        <w:rPr>
          <w:rFonts w:eastAsia="Calibri"/>
          <w:lang w:val="en-US"/>
        </w:rPr>
        <w:t>insitu</w:t>
      </w:r>
      <w:proofErr w:type="spellEnd"/>
      <w:r w:rsidRPr="00A02F04">
        <w:rPr>
          <w:rFonts w:eastAsia="Calibri"/>
        </w:rPr>
        <w:t xml:space="preserve"> 8520/2</w:t>
      </w:r>
    </w:p>
    <w:p w:rsidR="00BF5D9F" w:rsidRPr="00A02F04" w:rsidRDefault="00BF5D9F" w:rsidP="00BF5D9F">
      <w:pPr>
        <w:autoSpaceDE w:val="0"/>
        <w:autoSpaceDN w:val="0"/>
        <w:adjustRightInd w:val="0"/>
        <w:ind w:firstLine="709"/>
        <w:rPr>
          <w:rFonts w:eastAsia="Calibri"/>
        </w:rPr>
      </w:pPr>
      <w:proofErr w:type="spellStart"/>
      <w:r w:rsidRPr="00A02F04">
        <w:rPr>
          <w:rFonts w:eastAsia="Calibri"/>
        </w:rPr>
        <w:t>Плеоморфная</w:t>
      </w:r>
      <w:proofErr w:type="spellEnd"/>
      <w:r w:rsidRPr="00A02F04">
        <w:rPr>
          <w:rFonts w:eastAsia="Calibri"/>
        </w:rPr>
        <w:t xml:space="preserve"> </w:t>
      </w:r>
      <w:proofErr w:type="spellStart"/>
      <w:r w:rsidRPr="00A02F04">
        <w:rPr>
          <w:rFonts w:eastAsia="Calibri"/>
        </w:rPr>
        <w:t>дольковая</w:t>
      </w:r>
      <w:proofErr w:type="spellEnd"/>
      <w:r w:rsidRPr="00A02F04">
        <w:rPr>
          <w:rFonts w:eastAsia="Calibri"/>
        </w:rPr>
        <w:t xml:space="preserve"> карцинома </w:t>
      </w:r>
      <w:proofErr w:type="spellStart"/>
      <w:r w:rsidRPr="00A02F04">
        <w:rPr>
          <w:rFonts w:eastAsia="Calibri"/>
          <w:lang w:val="en-US"/>
        </w:rPr>
        <w:t>insitu</w:t>
      </w:r>
      <w:proofErr w:type="spellEnd"/>
      <w:r w:rsidRPr="00A02F04">
        <w:rPr>
          <w:rFonts w:eastAsia="Calibri"/>
        </w:rPr>
        <w:t xml:space="preserve"> 8519/2´</w:t>
      </w:r>
    </w:p>
    <w:p w:rsidR="00BF5D9F" w:rsidRPr="00A02F04" w:rsidRDefault="00BF5D9F" w:rsidP="00BF5D9F">
      <w:pPr>
        <w:autoSpaceDE w:val="0"/>
        <w:autoSpaceDN w:val="0"/>
        <w:adjustRightInd w:val="0"/>
        <w:ind w:firstLine="709"/>
        <w:rPr>
          <w:rFonts w:eastAsia="Calibri"/>
        </w:rPr>
      </w:pPr>
    </w:p>
    <w:p w:rsidR="00BF5D9F" w:rsidRPr="00F86135" w:rsidRDefault="00BF5D9F" w:rsidP="00BF5D9F">
      <w:pPr>
        <w:autoSpaceDE w:val="0"/>
        <w:autoSpaceDN w:val="0"/>
        <w:adjustRightInd w:val="0"/>
        <w:ind w:firstLine="709"/>
        <w:rPr>
          <w:rFonts w:eastAsia="Calibri"/>
          <w:b/>
        </w:rPr>
      </w:pPr>
      <w:r w:rsidRPr="00A02F04">
        <w:rPr>
          <w:rFonts w:eastAsia="Calibri"/>
          <w:b/>
        </w:rPr>
        <w:t xml:space="preserve">22.2.3. </w:t>
      </w:r>
      <w:proofErr w:type="spellStart"/>
      <w:r w:rsidRPr="00A02F04">
        <w:rPr>
          <w:rFonts w:eastAsia="Calibri"/>
          <w:b/>
        </w:rPr>
        <w:t>Мезенхимальные</w:t>
      </w:r>
      <w:proofErr w:type="spellEnd"/>
      <w:r w:rsidRPr="00A02F04">
        <w:rPr>
          <w:rFonts w:eastAsia="Calibri"/>
          <w:b/>
        </w:rPr>
        <w:t xml:space="preserve"> опухоли</w:t>
      </w:r>
      <w:r w:rsidRPr="00F86135">
        <w:rPr>
          <w:rFonts w:eastAsia="Calibri"/>
          <w:b/>
        </w:rPr>
        <w:t>.</w:t>
      </w:r>
    </w:p>
    <w:p w:rsidR="00BF5D9F" w:rsidRPr="00A02F04" w:rsidRDefault="00BF5D9F" w:rsidP="00BF5D9F">
      <w:pPr>
        <w:autoSpaceDE w:val="0"/>
        <w:autoSpaceDN w:val="0"/>
        <w:adjustRightInd w:val="0"/>
        <w:ind w:firstLine="709"/>
        <w:rPr>
          <w:rFonts w:eastAsia="Calibri"/>
        </w:rPr>
      </w:pPr>
      <w:proofErr w:type="spellStart"/>
      <w:r w:rsidRPr="00A02F04">
        <w:rPr>
          <w:rFonts w:eastAsia="Calibri"/>
        </w:rPr>
        <w:lastRenderedPageBreak/>
        <w:t>Липосаркома</w:t>
      </w:r>
      <w:proofErr w:type="spellEnd"/>
      <w:r w:rsidRPr="00A02F04">
        <w:rPr>
          <w:rFonts w:eastAsia="Calibri"/>
        </w:rPr>
        <w:t xml:space="preserve"> 8850/3</w:t>
      </w:r>
    </w:p>
    <w:p w:rsidR="00BF5D9F" w:rsidRPr="00A02F04" w:rsidRDefault="00BF5D9F" w:rsidP="00BF5D9F">
      <w:pPr>
        <w:autoSpaceDE w:val="0"/>
        <w:autoSpaceDN w:val="0"/>
        <w:adjustRightInd w:val="0"/>
        <w:ind w:firstLine="709"/>
        <w:rPr>
          <w:rFonts w:eastAsia="Calibri"/>
        </w:rPr>
      </w:pPr>
      <w:proofErr w:type="spellStart"/>
      <w:r w:rsidRPr="00A02F04">
        <w:rPr>
          <w:rFonts w:eastAsia="Calibri"/>
        </w:rPr>
        <w:t>Ангиосаркома</w:t>
      </w:r>
      <w:proofErr w:type="spellEnd"/>
      <w:r w:rsidRPr="00A02F04">
        <w:rPr>
          <w:rFonts w:eastAsia="Calibri"/>
        </w:rPr>
        <w:t xml:space="preserve"> 9120/3</w:t>
      </w:r>
    </w:p>
    <w:p w:rsidR="00BF5D9F" w:rsidRPr="00A02F04" w:rsidRDefault="00BF5D9F" w:rsidP="00BF5D9F">
      <w:pPr>
        <w:autoSpaceDE w:val="0"/>
        <w:autoSpaceDN w:val="0"/>
        <w:adjustRightInd w:val="0"/>
        <w:ind w:firstLine="709"/>
        <w:rPr>
          <w:rFonts w:eastAsia="Calibri"/>
        </w:rPr>
      </w:pPr>
      <w:proofErr w:type="spellStart"/>
      <w:r w:rsidRPr="00A02F04">
        <w:rPr>
          <w:rFonts w:eastAsia="Calibri"/>
        </w:rPr>
        <w:t>Рабдомиосаркома</w:t>
      </w:r>
      <w:proofErr w:type="spellEnd"/>
      <w:r w:rsidRPr="00A02F04">
        <w:rPr>
          <w:rFonts w:eastAsia="Calibri"/>
        </w:rPr>
        <w:t xml:space="preserve"> 8900/3</w:t>
      </w:r>
    </w:p>
    <w:p w:rsidR="00BF5D9F" w:rsidRPr="00A02F04" w:rsidRDefault="00BF5D9F" w:rsidP="00BF5D9F">
      <w:pPr>
        <w:autoSpaceDE w:val="0"/>
        <w:autoSpaceDN w:val="0"/>
        <w:adjustRightInd w:val="0"/>
        <w:ind w:firstLine="709"/>
        <w:rPr>
          <w:rFonts w:eastAsia="Calibri"/>
        </w:rPr>
      </w:pPr>
      <w:proofErr w:type="spellStart"/>
      <w:r w:rsidRPr="00A02F04">
        <w:rPr>
          <w:rFonts w:eastAsia="Calibri"/>
        </w:rPr>
        <w:t>Остеосаркома</w:t>
      </w:r>
      <w:proofErr w:type="spellEnd"/>
      <w:r w:rsidRPr="00A02F04">
        <w:rPr>
          <w:rFonts w:eastAsia="Calibri"/>
        </w:rPr>
        <w:t xml:space="preserve"> 9180/3</w:t>
      </w:r>
    </w:p>
    <w:p w:rsidR="00BF5D9F" w:rsidRPr="00A02F04" w:rsidRDefault="00BF5D9F" w:rsidP="00BF5D9F">
      <w:pPr>
        <w:autoSpaceDE w:val="0"/>
        <w:autoSpaceDN w:val="0"/>
        <w:adjustRightInd w:val="0"/>
        <w:ind w:firstLine="709"/>
        <w:rPr>
          <w:rFonts w:eastAsia="Calibri"/>
        </w:rPr>
      </w:pPr>
      <w:proofErr w:type="spellStart"/>
      <w:r w:rsidRPr="00A02F04">
        <w:rPr>
          <w:rFonts w:eastAsia="Calibri"/>
        </w:rPr>
        <w:t>Лейомиосаркома</w:t>
      </w:r>
      <w:proofErr w:type="spellEnd"/>
      <w:r w:rsidRPr="00A02F04">
        <w:rPr>
          <w:rFonts w:eastAsia="Calibri"/>
        </w:rPr>
        <w:t xml:space="preserve"> 8890/3</w:t>
      </w:r>
    </w:p>
    <w:p w:rsidR="00BF5D9F" w:rsidRPr="00A02F04" w:rsidRDefault="00BF5D9F" w:rsidP="00BF5D9F">
      <w:pPr>
        <w:autoSpaceDE w:val="0"/>
        <w:autoSpaceDN w:val="0"/>
        <w:adjustRightInd w:val="0"/>
        <w:ind w:firstLine="709"/>
        <w:rPr>
          <w:rFonts w:eastAsia="Calibri"/>
        </w:rPr>
      </w:pPr>
    </w:p>
    <w:p w:rsidR="00BF5D9F" w:rsidRPr="00F86135" w:rsidRDefault="00BF5D9F" w:rsidP="00BF5D9F">
      <w:pPr>
        <w:autoSpaceDE w:val="0"/>
        <w:autoSpaceDN w:val="0"/>
        <w:adjustRightInd w:val="0"/>
        <w:ind w:firstLine="709"/>
        <w:rPr>
          <w:rFonts w:eastAsia="Calibri"/>
          <w:b/>
        </w:rPr>
      </w:pPr>
      <w:r w:rsidRPr="00A02F04">
        <w:rPr>
          <w:rFonts w:eastAsia="Calibri"/>
          <w:b/>
        </w:rPr>
        <w:t>22.</w:t>
      </w:r>
      <w:r>
        <w:rPr>
          <w:rFonts w:eastAsia="Calibri"/>
          <w:b/>
        </w:rPr>
        <w:t xml:space="preserve">2.4. </w:t>
      </w:r>
      <w:proofErr w:type="spellStart"/>
      <w:r>
        <w:rPr>
          <w:rFonts w:eastAsia="Calibri"/>
          <w:b/>
        </w:rPr>
        <w:t>Фиброэпителиальные</w:t>
      </w:r>
      <w:proofErr w:type="spellEnd"/>
      <w:r>
        <w:rPr>
          <w:rFonts w:eastAsia="Calibri"/>
          <w:b/>
        </w:rPr>
        <w:t xml:space="preserve"> опухоли</w:t>
      </w:r>
      <w:r w:rsidRPr="00F86135">
        <w:rPr>
          <w:rFonts w:eastAsia="Calibri"/>
          <w:b/>
        </w:rPr>
        <w:t>.</w:t>
      </w:r>
    </w:p>
    <w:p w:rsidR="00BF5D9F" w:rsidRPr="00A02F04" w:rsidRDefault="00BF5D9F" w:rsidP="00BF5D9F">
      <w:pPr>
        <w:autoSpaceDE w:val="0"/>
        <w:autoSpaceDN w:val="0"/>
        <w:adjustRightInd w:val="0"/>
        <w:ind w:firstLine="709"/>
        <w:rPr>
          <w:rFonts w:eastAsia="Calibri"/>
        </w:rPr>
      </w:pPr>
      <w:proofErr w:type="spellStart"/>
      <w:r w:rsidRPr="00A02F04">
        <w:rPr>
          <w:rFonts w:eastAsia="Calibri"/>
        </w:rPr>
        <w:t>Филлоидная</w:t>
      </w:r>
      <w:proofErr w:type="spellEnd"/>
      <w:r w:rsidRPr="00A02F04">
        <w:rPr>
          <w:rFonts w:eastAsia="Calibri"/>
        </w:rPr>
        <w:t xml:space="preserve"> опухоль с малигнизацией 9020/3</w:t>
      </w:r>
    </w:p>
    <w:p w:rsidR="00BF5D9F" w:rsidRPr="00A02F04" w:rsidRDefault="00BF5D9F" w:rsidP="00BF5D9F">
      <w:pPr>
        <w:autoSpaceDE w:val="0"/>
        <w:autoSpaceDN w:val="0"/>
        <w:adjustRightInd w:val="0"/>
        <w:ind w:firstLine="709"/>
        <w:rPr>
          <w:rFonts w:eastAsia="Calibri"/>
          <w:b/>
        </w:rPr>
      </w:pPr>
    </w:p>
    <w:p w:rsidR="00BF5D9F" w:rsidRPr="00F86135" w:rsidRDefault="00BF5D9F" w:rsidP="00BF5D9F">
      <w:pPr>
        <w:autoSpaceDE w:val="0"/>
        <w:autoSpaceDN w:val="0"/>
        <w:adjustRightInd w:val="0"/>
        <w:ind w:firstLine="709"/>
        <w:rPr>
          <w:rFonts w:eastAsia="Calibri"/>
          <w:b/>
        </w:rPr>
      </w:pPr>
      <w:r w:rsidRPr="00A02F04">
        <w:rPr>
          <w:rFonts w:eastAsia="Calibri"/>
          <w:b/>
        </w:rPr>
        <w:t>22.2.5. Опухоли соска</w:t>
      </w:r>
      <w:r w:rsidRPr="00F86135">
        <w:rPr>
          <w:rFonts w:eastAsia="Calibri"/>
          <w:b/>
        </w:rPr>
        <w:t>.</w:t>
      </w:r>
    </w:p>
    <w:p w:rsidR="00BF5D9F" w:rsidRPr="00A02F04" w:rsidRDefault="00BF5D9F" w:rsidP="00BF5D9F">
      <w:pPr>
        <w:autoSpaceDE w:val="0"/>
        <w:autoSpaceDN w:val="0"/>
        <w:adjustRightInd w:val="0"/>
        <w:ind w:firstLine="709"/>
        <w:rPr>
          <w:rFonts w:eastAsia="Calibri"/>
        </w:rPr>
      </w:pPr>
      <w:r w:rsidRPr="00A02F04">
        <w:rPr>
          <w:rFonts w:eastAsia="Calibri"/>
        </w:rPr>
        <w:t xml:space="preserve">Болезнь </w:t>
      </w:r>
      <w:proofErr w:type="spellStart"/>
      <w:r w:rsidRPr="00A02F04">
        <w:rPr>
          <w:rFonts w:eastAsia="Calibri"/>
        </w:rPr>
        <w:t>Педжета</w:t>
      </w:r>
      <w:proofErr w:type="spellEnd"/>
      <w:r w:rsidRPr="00A02F04">
        <w:rPr>
          <w:rFonts w:eastAsia="Calibri"/>
        </w:rPr>
        <w:t xml:space="preserve"> соска 8540/3</w:t>
      </w:r>
    </w:p>
    <w:p w:rsidR="00BF5D9F" w:rsidRPr="00A02F04" w:rsidRDefault="00BF5D9F" w:rsidP="00BF5D9F">
      <w:pPr>
        <w:autoSpaceDE w:val="0"/>
        <w:autoSpaceDN w:val="0"/>
        <w:adjustRightInd w:val="0"/>
        <w:ind w:firstLine="709"/>
        <w:rPr>
          <w:rFonts w:eastAsia="Calibri"/>
        </w:rPr>
      </w:pPr>
    </w:p>
    <w:p w:rsidR="00BF5D9F" w:rsidRPr="00967939" w:rsidRDefault="00BF5D9F" w:rsidP="00BF5D9F">
      <w:pPr>
        <w:autoSpaceDE w:val="0"/>
        <w:autoSpaceDN w:val="0"/>
        <w:adjustRightInd w:val="0"/>
        <w:ind w:firstLine="709"/>
        <w:rPr>
          <w:rFonts w:eastAsia="Calibri"/>
          <w:b/>
        </w:rPr>
      </w:pPr>
      <w:r w:rsidRPr="00A02F04">
        <w:rPr>
          <w:rFonts w:eastAsia="Calibri"/>
          <w:b/>
        </w:rPr>
        <w:t>22.2.6. Опухоли молочной железы у мужчин</w:t>
      </w:r>
      <w:r w:rsidRPr="00967939">
        <w:rPr>
          <w:rFonts w:eastAsia="Calibri"/>
          <w:b/>
        </w:rPr>
        <w:t>.</w:t>
      </w:r>
    </w:p>
    <w:p w:rsidR="00BF5D9F" w:rsidRPr="00A02F04" w:rsidRDefault="00BF5D9F" w:rsidP="00BF5D9F">
      <w:pPr>
        <w:autoSpaceDE w:val="0"/>
        <w:autoSpaceDN w:val="0"/>
        <w:adjustRightInd w:val="0"/>
        <w:ind w:firstLine="709"/>
        <w:rPr>
          <w:rFonts w:eastAsia="Calibri"/>
        </w:rPr>
      </w:pPr>
      <w:proofErr w:type="spellStart"/>
      <w:r w:rsidRPr="00A02F04">
        <w:rPr>
          <w:rFonts w:eastAsia="Calibri"/>
        </w:rPr>
        <w:t>Инвазивная</w:t>
      </w:r>
      <w:proofErr w:type="spellEnd"/>
      <w:r w:rsidRPr="00A02F04">
        <w:rPr>
          <w:rFonts w:eastAsia="Calibri"/>
        </w:rPr>
        <w:t xml:space="preserve"> карцинома 8500/3</w:t>
      </w:r>
    </w:p>
    <w:p w:rsidR="00BF5D9F" w:rsidRPr="00A02F04" w:rsidRDefault="00BF5D9F" w:rsidP="00BF5D9F">
      <w:pPr>
        <w:autoSpaceDE w:val="0"/>
        <w:autoSpaceDN w:val="0"/>
        <w:adjustRightInd w:val="0"/>
        <w:ind w:firstLine="709"/>
        <w:rPr>
          <w:rFonts w:eastAsia="Calibri"/>
        </w:rPr>
      </w:pPr>
      <w:r w:rsidRPr="00A02F04">
        <w:rPr>
          <w:rFonts w:eastAsia="Calibri"/>
        </w:rPr>
        <w:t xml:space="preserve">Карцинома </w:t>
      </w:r>
      <w:proofErr w:type="spellStart"/>
      <w:r w:rsidRPr="00A02F04">
        <w:rPr>
          <w:rFonts w:eastAsia="Calibri"/>
          <w:lang w:val="en-US"/>
        </w:rPr>
        <w:t>insitu</w:t>
      </w:r>
      <w:proofErr w:type="spellEnd"/>
      <w:r w:rsidRPr="00A02F04">
        <w:rPr>
          <w:rFonts w:eastAsia="Calibri"/>
        </w:rPr>
        <w:t xml:space="preserve"> 8500/2</w:t>
      </w:r>
    </w:p>
    <w:p w:rsidR="00BF5D9F" w:rsidRPr="00A02F04" w:rsidRDefault="00BF5D9F" w:rsidP="00BF5D9F">
      <w:pPr>
        <w:autoSpaceDE w:val="0"/>
        <w:autoSpaceDN w:val="0"/>
        <w:adjustRightInd w:val="0"/>
        <w:ind w:firstLine="709"/>
        <w:rPr>
          <w:rFonts w:eastAsia="Calibri"/>
        </w:rPr>
      </w:pPr>
    </w:p>
    <w:p w:rsidR="00BF5D9F" w:rsidRPr="00F86135" w:rsidRDefault="00BF5D9F" w:rsidP="00BF5D9F">
      <w:pPr>
        <w:autoSpaceDE w:val="0"/>
        <w:autoSpaceDN w:val="0"/>
        <w:adjustRightInd w:val="0"/>
        <w:ind w:firstLine="709"/>
        <w:rPr>
          <w:rFonts w:eastAsia="Calibri"/>
          <w:b/>
        </w:rPr>
      </w:pPr>
      <w:r>
        <w:rPr>
          <w:rFonts w:eastAsia="Calibri"/>
          <w:b/>
        </w:rPr>
        <w:t>22.2.7. Клинические формы</w:t>
      </w:r>
      <w:r w:rsidRPr="00F86135">
        <w:rPr>
          <w:rFonts w:eastAsia="Calibri"/>
          <w:b/>
        </w:rPr>
        <w:t>.</w:t>
      </w:r>
    </w:p>
    <w:p w:rsidR="00BF5D9F" w:rsidRPr="00A02F04" w:rsidRDefault="00BF5D9F" w:rsidP="00BF5D9F">
      <w:pPr>
        <w:autoSpaceDE w:val="0"/>
        <w:autoSpaceDN w:val="0"/>
        <w:adjustRightInd w:val="0"/>
        <w:ind w:firstLine="709"/>
        <w:rPr>
          <w:rFonts w:eastAsia="Calibri"/>
        </w:rPr>
      </w:pPr>
      <w:r w:rsidRPr="00A02F04">
        <w:rPr>
          <w:rFonts w:eastAsia="Calibri"/>
        </w:rPr>
        <w:t>Воспалительная карцинома 8530/3</w:t>
      </w:r>
    </w:p>
    <w:p w:rsidR="00BF5D9F" w:rsidRDefault="00BF5D9F" w:rsidP="00BF5D9F">
      <w:pPr>
        <w:ind w:firstLine="720"/>
        <w:jc w:val="both"/>
        <w:rPr>
          <w:b/>
        </w:rPr>
      </w:pPr>
    </w:p>
    <w:p w:rsidR="00BF5D9F" w:rsidRPr="00A02F04" w:rsidRDefault="00BF5D9F" w:rsidP="00BF5D9F">
      <w:pPr>
        <w:ind w:firstLine="720"/>
        <w:jc w:val="both"/>
      </w:pPr>
      <w:r w:rsidRPr="00A02F04">
        <w:rPr>
          <w:b/>
        </w:rPr>
        <w:t xml:space="preserve">22.3. Классификация </w:t>
      </w:r>
      <w:r w:rsidRPr="00A02F04">
        <w:rPr>
          <w:b/>
          <w:lang w:val="en-US"/>
        </w:rPr>
        <w:t>TNM</w:t>
      </w:r>
      <w:r w:rsidRPr="00A02F04">
        <w:t>(8-е издание, 2017 год)</w:t>
      </w:r>
      <w:r>
        <w:t>.</w:t>
      </w:r>
    </w:p>
    <w:p w:rsidR="00BF5D9F" w:rsidRPr="00A02F04" w:rsidRDefault="00BF5D9F" w:rsidP="00BF5D9F">
      <w:pPr>
        <w:ind w:firstLine="720"/>
        <w:jc w:val="both"/>
        <w:rPr>
          <w:b/>
          <w:color w:val="000000"/>
        </w:rPr>
      </w:pPr>
    </w:p>
    <w:p w:rsidR="00BF5D9F" w:rsidRPr="00A02F04" w:rsidRDefault="00BF5D9F" w:rsidP="00BF5D9F">
      <w:pPr>
        <w:ind w:firstLine="708"/>
      </w:pPr>
      <w:r w:rsidRPr="00A02F04">
        <w:t>Правила классификации:</w:t>
      </w:r>
    </w:p>
    <w:p w:rsidR="00BF5D9F" w:rsidRPr="00A02F04" w:rsidRDefault="00BF5D9F" w:rsidP="00BF5D9F">
      <w:pPr>
        <w:ind w:firstLine="708"/>
        <w:jc w:val="both"/>
      </w:pPr>
      <w:r w:rsidRPr="00A02F04">
        <w:t>Классификацию применяют к карциномам, в том числе к женской и мужской молочной железе. Требуется гистологическое подтверждение новообразования. Необходимо указать анатомическую локализацию опухоли.</w:t>
      </w:r>
    </w:p>
    <w:p w:rsidR="00BF5D9F" w:rsidRPr="00A02F04" w:rsidRDefault="00BF5D9F" w:rsidP="00BF5D9F">
      <w:pPr>
        <w:ind w:firstLine="708"/>
        <w:jc w:val="both"/>
      </w:pPr>
      <w:r w:rsidRPr="00A02F04">
        <w:t xml:space="preserve">В случаях множественных симультанных первичных опухолей в одной молочной железе для классификации нужно использовать опухоль с </w:t>
      </w:r>
      <w:r w:rsidRPr="00A02F04">
        <w:lastRenderedPageBreak/>
        <w:t>наибольшей категорией Т. Симультанный двусторонний рак молочной железы необходимо классифицировать независимо от разделения по гистологическому типу.</w:t>
      </w:r>
    </w:p>
    <w:p w:rsidR="00BF5D9F" w:rsidRPr="00A02F04" w:rsidRDefault="00BF5D9F" w:rsidP="00BF5D9F">
      <w:pPr>
        <w:ind w:firstLine="709"/>
        <w:rPr>
          <w:b/>
        </w:rPr>
      </w:pPr>
      <w:r>
        <w:rPr>
          <w:b/>
        </w:rPr>
        <w:t>22.3.1. Анатомические отделы.</w:t>
      </w:r>
    </w:p>
    <w:p w:rsidR="00BF5D9F" w:rsidRPr="00A02F04" w:rsidRDefault="00BF5D9F" w:rsidP="00BF5D9F">
      <w:pPr>
        <w:ind w:firstLine="709"/>
        <w:jc w:val="both"/>
      </w:pPr>
      <w:r w:rsidRPr="00A02F04">
        <w:t>Сосок (С50.0)</w:t>
      </w:r>
    </w:p>
    <w:p w:rsidR="00BF5D9F" w:rsidRPr="00A02F04" w:rsidRDefault="00BF5D9F" w:rsidP="00BF5D9F">
      <w:pPr>
        <w:ind w:firstLine="709"/>
        <w:jc w:val="both"/>
      </w:pPr>
      <w:r w:rsidRPr="00A02F04">
        <w:t>Центральная зона (С50.1)</w:t>
      </w:r>
    </w:p>
    <w:p w:rsidR="00BF5D9F" w:rsidRPr="00A02F04" w:rsidRDefault="00BF5D9F" w:rsidP="00BF5D9F">
      <w:pPr>
        <w:ind w:firstLine="709"/>
        <w:jc w:val="both"/>
      </w:pPr>
      <w:proofErr w:type="spellStart"/>
      <w:proofErr w:type="gramStart"/>
      <w:r w:rsidRPr="00A02F04">
        <w:t>Верхне-внутренний</w:t>
      </w:r>
      <w:proofErr w:type="spellEnd"/>
      <w:proofErr w:type="gramEnd"/>
      <w:r w:rsidRPr="00A02F04">
        <w:t xml:space="preserve"> квадрант (С50.2)</w:t>
      </w:r>
    </w:p>
    <w:p w:rsidR="00BF5D9F" w:rsidRPr="00A02F04" w:rsidRDefault="00BF5D9F" w:rsidP="00BF5D9F">
      <w:pPr>
        <w:ind w:firstLine="709"/>
        <w:jc w:val="both"/>
      </w:pPr>
      <w:proofErr w:type="spellStart"/>
      <w:r w:rsidRPr="00A02F04">
        <w:t>Нижне-внутренний</w:t>
      </w:r>
      <w:proofErr w:type="spellEnd"/>
      <w:r w:rsidRPr="00A02F04">
        <w:t xml:space="preserve"> квадрант (С50.3)</w:t>
      </w:r>
    </w:p>
    <w:p w:rsidR="00BF5D9F" w:rsidRPr="00A02F04" w:rsidRDefault="00BF5D9F" w:rsidP="00BF5D9F">
      <w:pPr>
        <w:ind w:firstLine="709"/>
        <w:jc w:val="both"/>
      </w:pPr>
      <w:proofErr w:type="spellStart"/>
      <w:r w:rsidRPr="00A02F04">
        <w:t>Верхне-наружный</w:t>
      </w:r>
      <w:proofErr w:type="spellEnd"/>
      <w:r w:rsidRPr="00A02F04">
        <w:t xml:space="preserve"> квадрант (С50.4)</w:t>
      </w:r>
    </w:p>
    <w:p w:rsidR="00BF5D9F" w:rsidRPr="00A02F04" w:rsidRDefault="00BF5D9F" w:rsidP="00BF5D9F">
      <w:pPr>
        <w:ind w:firstLine="709"/>
        <w:jc w:val="both"/>
      </w:pPr>
      <w:proofErr w:type="spellStart"/>
      <w:r w:rsidRPr="00A02F04">
        <w:t>Нижне-наружный</w:t>
      </w:r>
      <w:proofErr w:type="spellEnd"/>
      <w:r w:rsidRPr="00A02F04">
        <w:t xml:space="preserve"> квадрант (С50.5)</w:t>
      </w:r>
    </w:p>
    <w:p w:rsidR="00BF5D9F" w:rsidRPr="00A02F04" w:rsidRDefault="00BF5D9F" w:rsidP="00BF5D9F">
      <w:pPr>
        <w:ind w:firstLine="709"/>
        <w:jc w:val="both"/>
      </w:pPr>
      <w:r w:rsidRPr="00A02F04">
        <w:t>Подмышечная область (С50.6)</w:t>
      </w:r>
    </w:p>
    <w:p w:rsidR="00BF5D9F" w:rsidRPr="00A02F04" w:rsidRDefault="00BF5D9F" w:rsidP="00BF5D9F">
      <w:pPr>
        <w:ind w:firstLine="709"/>
        <w:jc w:val="both"/>
      </w:pPr>
    </w:p>
    <w:p w:rsidR="00BF5D9F" w:rsidRPr="00967939" w:rsidRDefault="00BF5D9F" w:rsidP="00BF5D9F">
      <w:pPr>
        <w:ind w:firstLine="708"/>
        <w:rPr>
          <w:b/>
        </w:rPr>
      </w:pPr>
      <w:r w:rsidRPr="00A02F04">
        <w:rPr>
          <w:b/>
        </w:rPr>
        <w:t>22.3.2.</w:t>
      </w:r>
      <w:r>
        <w:rPr>
          <w:b/>
        </w:rPr>
        <w:t xml:space="preserve"> Регионарные лимфатические узлы.</w:t>
      </w:r>
    </w:p>
    <w:p w:rsidR="00BF5D9F" w:rsidRPr="00A02F04" w:rsidRDefault="00BF5D9F" w:rsidP="00BF5D9F">
      <w:pPr>
        <w:ind w:left="720"/>
        <w:jc w:val="both"/>
      </w:pPr>
      <w:r w:rsidRPr="00A02F04">
        <w:t xml:space="preserve">1. Подмышечные (на стороне поражения): </w:t>
      </w:r>
      <w:proofErr w:type="spellStart"/>
      <w:r w:rsidRPr="00A02F04">
        <w:t>межгрудные</w:t>
      </w:r>
      <w:proofErr w:type="spellEnd"/>
      <w:r w:rsidRPr="00A02F04">
        <w:t xml:space="preserve"> лимфатические узлы (</w:t>
      </w:r>
      <w:proofErr w:type="spellStart"/>
      <w:r w:rsidRPr="00A02F04">
        <w:t>Роттера</w:t>
      </w:r>
      <w:proofErr w:type="spellEnd"/>
      <w:r w:rsidRPr="00A02F04">
        <w:t xml:space="preserve"> (</w:t>
      </w:r>
      <w:proofErr w:type="spellStart"/>
      <w:r w:rsidRPr="00A02F04">
        <w:rPr>
          <w:lang w:val="en-US"/>
        </w:rPr>
        <w:t>Rotter</w:t>
      </w:r>
      <w:proofErr w:type="spellEnd"/>
      <w:r w:rsidRPr="00A02F04">
        <w:t>)) и узлы вдоль подмышечной вены и ее ветвей, которые могут быть разделены на следующие уровни:</w:t>
      </w:r>
    </w:p>
    <w:p w:rsidR="00BF5D9F" w:rsidRPr="00A02F04" w:rsidRDefault="00BF5D9F" w:rsidP="00BF5D9F">
      <w:pPr>
        <w:ind w:firstLine="709"/>
        <w:jc w:val="both"/>
      </w:pPr>
      <w:proofErr w:type="gramStart"/>
      <w:r w:rsidRPr="00A02F04">
        <w:rPr>
          <w:lang w:val="en-US"/>
        </w:rPr>
        <w:t>a</w:t>
      </w:r>
      <w:proofErr w:type="gramEnd"/>
      <w:r w:rsidRPr="00A02F04">
        <w:t>. Уровень I (</w:t>
      </w:r>
      <w:proofErr w:type="spellStart"/>
      <w:r w:rsidRPr="00A02F04">
        <w:t>нижне-подмышечный</w:t>
      </w:r>
      <w:proofErr w:type="spellEnd"/>
      <w:r w:rsidRPr="00A02F04">
        <w:t>): лимфатические узлы снаружи латерального края малой грудной мышцы.</w:t>
      </w:r>
    </w:p>
    <w:p w:rsidR="00BF5D9F" w:rsidRPr="00A02F04" w:rsidRDefault="00BF5D9F" w:rsidP="00BF5D9F">
      <w:pPr>
        <w:ind w:firstLine="709"/>
        <w:jc w:val="both"/>
      </w:pPr>
      <w:proofErr w:type="gramStart"/>
      <w:r w:rsidRPr="00A02F04">
        <w:rPr>
          <w:lang w:val="en-US"/>
        </w:rPr>
        <w:t>b</w:t>
      </w:r>
      <w:proofErr w:type="gramEnd"/>
      <w:r w:rsidRPr="00A02F04">
        <w:t>. Уровень II (</w:t>
      </w:r>
      <w:proofErr w:type="spellStart"/>
      <w:r w:rsidRPr="00A02F04">
        <w:t>средне-подмышечный</w:t>
      </w:r>
      <w:proofErr w:type="spellEnd"/>
      <w:r w:rsidRPr="00A02F04">
        <w:t xml:space="preserve">): лимфатические узлы между медиальным и латеральным краями малой грудной мышцы и </w:t>
      </w:r>
      <w:proofErr w:type="spellStart"/>
      <w:r w:rsidRPr="00A02F04">
        <w:t>межгрудные</w:t>
      </w:r>
      <w:proofErr w:type="spellEnd"/>
      <w:r w:rsidRPr="00A02F04">
        <w:t xml:space="preserve"> (</w:t>
      </w:r>
      <w:proofErr w:type="spellStart"/>
      <w:r w:rsidRPr="00A02F04">
        <w:t>Роттера</w:t>
      </w:r>
      <w:proofErr w:type="spellEnd"/>
      <w:r w:rsidRPr="00A02F04">
        <w:t>) лимфатические узлы.</w:t>
      </w:r>
    </w:p>
    <w:p w:rsidR="00BF5D9F" w:rsidRPr="00A02F04" w:rsidRDefault="00BF5D9F" w:rsidP="00BF5D9F">
      <w:pPr>
        <w:ind w:firstLine="709"/>
        <w:jc w:val="both"/>
      </w:pPr>
      <w:proofErr w:type="gramStart"/>
      <w:r w:rsidRPr="00A02F04">
        <w:rPr>
          <w:lang w:val="en-US"/>
        </w:rPr>
        <w:t>c</w:t>
      </w:r>
      <w:proofErr w:type="gramEnd"/>
      <w:r w:rsidRPr="00A02F04">
        <w:t>. Уровень III (верхушечно-подмышечный): верхушечные лимфатические узлы и узлы, расположенные внутри от медиального края малой грудной мышцы, за исключением подключичных.</w:t>
      </w:r>
    </w:p>
    <w:p w:rsidR="00BF5D9F" w:rsidRPr="00A02F04" w:rsidRDefault="00BF5D9F" w:rsidP="00BF5D9F">
      <w:pPr>
        <w:ind w:firstLine="708"/>
        <w:jc w:val="both"/>
      </w:pPr>
      <w:r w:rsidRPr="00A02F04">
        <w:t xml:space="preserve">Примечание: </w:t>
      </w:r>
      <w:proofErr w:type="spellStart"/>
      <w:r w:rsidRPr="00A02F04">
        <w:t>интрамаммарные</w:t>
      </w:r>
      <w:proofErr w:type="spellEnd"/>
      <w:r w:rsidRPr="00A02F04">
        <w:t xml:space="preserve"> лимфатические узлы классифицируют как подмышечные узлы уровня </w:t>
      </w:r>
      <w:r w:rsidRPr="00A02F04">
        <w:rPr>
          <w:lang w:val="en-US"/>
        </w:rPr>
        <w:t>I</w:t>
      </w:r>
      <w:r w:rsidRPr="00A02F04">
        <w:t>.</w:t>
      </w:r>
    </w:p>
    <w:p w:rsidR="00BF5D9F" w:rsidRPr="00A02F04" w:rsidRDefault="00BF5D9F" w:rsidP="00BF5D9F">
      <w:pPr>
        <w:ind w:firstLine="709"/>
        <w:jc w:val="both"/>
      </w:pPr>
      <w:r w:rsidRPr="00A02F04">
        <w:t>2. Подключичные (на стороне поражения)</w:t>
      </w:r>
    </w:p>
    <w:p w:rsidR="00BF5D9F" w:rsidRPr="00A02F04" w:rsidRDefault="00BF5D9F" w:rsidP="00BF5D9F">
      <w:pPr>
        <w:ind w:firstLine="709"/>
        <w:jc w:val="both"/>
      </w:pPr>
      <w:r w:rsidRPr="00A02F04">
        <w:t xml:space="preserve">3. Внутренние </w:t>
      </w:r>
      <w:proofErr w:type="spellStart"/>
      <w:r w:rsidRPr="00A02F04">
        <w:t>маммарные</w:t>
      </w:r>
      <w:proofErr w:type="spellEnd"/>
      <w:r w:rsidRPr="00A02F04">
        <w:t xml:space="preserve"> (на стороне поражения): лимфатические узлы в межреберных промежутках вдоль края грудины во внутригрудной фасции</w:t>
      </w:r>
    </w:p>
    <w:p w:rsidR="00BF5D9F" w:rsidRPr="00A02F04" w:rsidRDefault="00BF5D9F" w:rsidP="00BF5D9F">
      <w:pPr>
        <w:ind w:firstLine="709"/>
        <w:jc w:val="both"/>
      </w:pPr>
      <w:r w:rsidRPr="00A02F04">
        <w:lastRenderedPageBreak/>
        <w:t>4. Надключичные (на стороне поражения)</w:t>
      </w:r>
    </w:p>
    <w:p w:rsidR="00BF5D9F" w:rsidRPr="00A02F04" w:rsidRDefault="00BF5D9F" w:rsidP="00BF5D9F">
      <w:pPr>
        <w:ind w:firstLine="709"/>
        <w:jc w:val="both"/>
      </w:pPr>
      <w:r w:rsidRPr="00A02F04">
        <w:t xml:space="preserve">Примечание: метастазы в любые другие лимфатические узлы, включая шейные и внутренние </w:t>
      </w:r>
      <w:proofErr w:type="spellStart"/>
      <w:r w:rsidRPr="00A02F04">
        <w:t>маммарные</w:t>
      </w:r>
      <w:proofErr w:type="spellEnd"/>
      <w:r w:rsidRPr="00A02F04">
        <w:t xml:space="preserve"> с противоположной стороны, классифицируют как отдаленные метастазы (М</w:t>
      </w:r>
      <w:proofErr w:type="gramStart"/>
      <w:r w:rsidRPr="00A02F04">
        <w:t>1</w:t>
      </w:r>
      <w:proofErr w:type="gramEnd"/>
      <w:r w:rsidRPr="00A02F04">
        <w:t>).</w:t>
      </w:r>
    </w:p>
    <w:p w:rsidR="00BF5D9F" w:rsidRPr="00A02F04" w:rsidRDefault="00BF5D9F" w:rsidP="00BF5D9F">
      <w:pPr>
        <w:spacing w:before="100" w:beforeAutospacing="1" w:after="100" w:afterAutospacing="1"/>
        <w:ind w:firstLine="708"/>
      </w:pPr>
      <w:hyperlink r:id="rId5" w:history="1">
        <w:r w:rsidRPr="00A02F04">
          <w:rPr>
            <w:color w:val="000000"/>
          </w:rPr>
          <w:t>При лечении рака молочной</w:t>
        </w:r>
      </w:hyperlink>
      <w:r w:rsidRPr="00A02F04">
        <w:t xml:space="preserve"> необходимо определить точное место расположения опухоли. Регионарными для этой анатомической области являются следующие группы лимфатических узлов, которые разделяют на </w:t>
      </w:r>
      <w:r w:rsidRPr="00A02F04">
        <w:rPr>
          <w:b/>
          <w:bCs/>
        </w:rPr>
        <w:t>3 уровня</w:t>
      </w:r>
      <w:r w:rsidRPr="00A02F04">
        <w:t xml:space="preserve"> (относительно малой грудной мышцы): </w:t>
      </w:r>
    </w:p>
    <w:p w:rsidR="00BF5D9F" w:rsidRPr="00A02F04" w:rsidRDefault="00BF5D9F" w:rsidP="00BF5D9F">
      <w:pPr>
        <w:ind w:firstLine="709"/>
        <w:jc w:val="both"/>
      </w:pPr>
      <w:r w:rsidRPr="00A02F04">
        <w:rPr>
          <w:b/>
          <w:bCs/>
        </w:rPr>
        <w:t xml:space="preserve">Уровень I </w:t>
      </w:r>
    </w:p>
    <w:p w:rsidR="00BF5D9F" w:rsidRPr="00A02F04" w:rsidRDefault="00BF5D9F" w:rsidP="000C0595">
      <w:pPr>
        <w:numPr>
          <w:ilvl w:val="0"/>
          <w:numId w:val="1"/>
        </w:numPr>
        <w:spacing w:after="0" w:line="240" w:lineRule="auto"/>
        <w:ind w:left="0" w:firstLine="709"/>
        <w:jc w:val="both"/>
      </w:pPr>
      <w:r w:rsidRPr="00A02F04">
        <w:t xml:space="preserve">Передние грудные лимфатические узлы находятся сразу под краем большой грудной мышцы на уровне III–IV рёбер. Ближайший к молочной железе чаще всего является первым лимфатическим узлом, куда </w:t>
      </w:r>
      <w:proofErr w:type="spellStart"/>
      <w:r w:rsidRPr="00A02F04">
        <w:t>метастазирует</w:t>
      </w:r>
      <w:proofErr w:type="spellEnd"/>
      <w:r w:rsidRPr="00A02F04">
        <w:t xml:space="preserve"> опухоль (сторожевой узел — </w:t>
      </w:r>
      <w:proofErr w:type="spellStart"/>
      <w:r w:rsidRPr="00A02F04">
        <w:t>Sentinel</w:t>
      </w:r>
      <w:proofErr w:type="spellEnd"/>
      <w:r w:rsidRPr="00A02F04">
        <w:t xml:space="preserve"> </w:t>
      </w:r>
      <w:proofErr w:type="spellStart"/>
      <w:r w:rsidRPr="00A02F04">
        <w:t>limph</w:t>
      </w:r>
      <w:proofErr w:type="spellEnd"/>
      <w:r w:rsidRPr="00A02F04">
        <w:t xml:space="preserve"> </w:t>
      </w:r>
      <w:proofErr w:type="spellStart"/>
      <w:r w:rsidRPr="00A02F04">
        <w:t>node</w:t>
      </w:r>
      <w:proofErr w:type="spellEnd"/>
      <w:r w:rsidRPr="00A02F04">
        <w:t xml:space="preserve"> (SLN)).</w:t>
      </w:r>
    </w:p>
    <w:p w:rsidR="00BF5D9F" w:rsidRPr="00A02F04" w:rsidRDefault="00BF5D9F" w:rsidP="000C0595">
      <w:pPr>
        <w:numPr>
          <w:ilvl w:val="0"/>
          <w:numId w:val="1"/>
        </w:numPr>
        <w:spacing w:after="0" w:line="240" w:lineRule="auto"/>
        <w:ind w:left="0" w:firstLine="709"/>
        <w:jc w:val="both"/>
      </w:pPr>
      <w:r w:rsidRPr="00A02F04">
        <w:t xml:space="preserve">Нижние грудные лимфатические узлы располагаются ниже, </w:t>
      </w:r>
      <w:proofErr w:type="spellStart"/>
      <w:r w:rsidRPr="00A02F04">
        <w:t>латеральнее</w:t>
      </w:r>
      <w:proofErr w:type="spellEnd"/>
      <w:r w:rsidRPr="00A02F04">
        <w:t xml:space="preserve"> боковых грудных сосудов; принимают лимфу от нижних отделов железы.</w:t>
      </w:r>
    </w:p>
    <w:p w:rsidR="00BF5D9F" w:rsidRPr="00A02F04" w:rsidRDefault="00BF5D9F" w:rsidP="000C0595">
      <w:pPr>
        <w:numPr>
          <w:ilvl w:val="0"/>
          <w:numId w:val="1"/>
        </w:numPr>
        <w:spacing w:after="0" w:line="240" w:lineRule="auto"/>
        <w:ind w:left="0" w:firstLine="709"/>
        <w:jc w:val="both"/>
      </w:pPr>
      <w:r w:rsidRPr="00A02F04">
        <w:t>Задние грудные (подлопаточные) лимфатические узлы находятся по ходу подлопаточных сосудов, принимают лимфу от верхней части спины, лопатки; поражаются редко.</w:t>
      </w:r>
    </w:p>
    <w:p w:rsidR="00BF5D9F" w:rsidRPr="00A02F04" w:rsidRDefault="00BF5D9F" w:rsidP="000C0595">
      <w:pPr>
        <w:numPr>
          <w:ilvl w:val="0"/>
          <w:numId w:val="1"/>
        </w:numPr>
        <w:spacing w:after="0" w:line="240" w:lineRule="auto"/>
        <w:ind w:left="0" w:firstLine="709"/>
        <w:jc w:val="both"/>
      </w:pPr>
      <w:r w:rsidRPr="00A02F04">
        <w:t xml:space="preserve">Верхние грудные лимфатические узлы находятся в </w:t>
      </w:r>
      <w:proofErr w:type="spellStart"/>
      <w:r w:rsidRPr="00A02F04">
        <w:t>верхне-наружном</w:t>
      </w:r>
      <w:proofErr w:type="spellEnd"/>
      <w:r w:rsidRPr="00A02F04">
        <w:t xml:space="preserve"> отделе подмышечной впадины, принимают лимфу от верхней конечности; как правило, метастатическими раковыми клетками не поражаются.</w:t>
      </w:r>
    </w:p>
    <w:p w:rsidR="00BF5D9F" w:rsidRPr="00A02F04" w:rsidRDefault="00BF5D9F" w:rsidP="000C0595">
      <w:pPr>
        <w:numPr>
          <w:ilvl w:val="0"/>
          <w:numId w:val="1"/>
        </w:numPr>
        <w:spacing w:after="0" w:line="240" w:lineRule="auto"/>
        <w:ind w:left="0" w:firstLine="709"/>
        <w:jc w:val="both"/>
      </w:pPr>
      <w:r w:rsidRPr="00A02F04">
        <w:t>Центральные лимфатические узлы находятся в верхневнутреннем углу подмышечной впадины, служат коллектором для всех лимфатических сосудов верхней конечности, грудной стенки, молочной железы.</w:t>
      </w:r>
    </w:p>
    <w:p w:rsidR="00BF5D9F" w:rsidRPr="00A02F04" w:rsidRDefault="00BF5D9F" w:rsidP="00BF5D9F">
      <w:pPr>
        <w:ind w:firstLine="709"/>
        <w:jc w:val="both"/>
      </w:pPr>
      <w:r w:rsidRPr="00A02F04">
        <w:rPr>
          <w:b/>
          <w:bCs/>
        </w:rPr>
        <w:t xml:space="preserve">Уровень II </w:t>
      </w:r>
    </w:p>
    <w:p w:rsidR="00BF5D9F" w:rsidRPr="00A02F04" w:rsidRDefault="00BF5D9F" w:rsidP="000C0595">
      <w:pPr>
        <w:numPr>
          <w:ilvl w:val="0"/>
          <w:numId w:val="2"/>
        </w:numPr>
        <w:spacing w:after="0" w:line="240" w:lineRule="auto"/>
        <w:ind w:left="0" w:firstLine="709"/>
        <w:jc w:val="both"/>
      </w:pPr>
      <w:proofErr w:type="spellStart"/>
      <w:r w:rsidRPr="00A02F04">
        <w:t>Межпекторальные</w:t>
      </w:r>
      <w:proofErr w:type="spellEnd"/>
      <w:r w:rsidRPr="00A02F04">
        <w:t xml:space="preserve"> лимфатические узлы — лимфатические узлы </w:t>
      </w:r>
      <w:proofErr w:type="spellStart"/>
      <w:r w:rsidRPr="00A02F04">
        <w:t>Роттера</w:t>
      </w:r>
      <w:proofErr w:type="spellEnd"/>
      <w:r w:rsidRPr="00A02F04">
        <w:t xml:space="preserve"> — находятся между большой и малой грудными мышцами; поражаются редко.</w:t>
      </w:r>
    </w:p>
    <w:p w:rsidR="00BF5D9F" w:rsidRPr="00A02F04" w:rsidRDefault="00BF5D9F" w:rsidP="000C0595">
      <w:pPr>
        <w:numPr>
          <w:ilvl w:val="0"/>
          <w:numId w:val="2"/>
        </w:numPr>
        <w:spacing w:after="0" w:line="240" w:lineRule="auto"/>
        <w:ind w:left="0" w:firstLine="709"/>
        <w:jc w:val="both"/>
      </w:pPr>
      <w:proofErr w:type="spellStart"/>
      <w:r w:rsidRPr="00A02F04">
        <w:t>Субпекторальные</w:t>
      </w:r>
      <w:proofErr w:type="spellEnd"/>
      <w:r w:rsidRPr="00A02F04">
        <w:t xml:space="preserve"> лимфатические узлы находятся непосредственно под малой грудной мышцей. Принимают лимфу от тканей грудной стенки, молочной железы.</w:t>
      </w:r>
    </w:p>
    <w:p w:rsidR="00BF5D9F" w:rsidRPr="00A02F04" w:rsidRDefault="00BF5D9F" w:rsidP="00BF5D9F">
      <w:pPr>
        <w:ind w:firstLine="709"/>
        <w:jc w:val="both"/>
      </w:pPr>
      <w:r w:rsidRPr="00A02F04">
        <w:rPr>
          <w:b/>
          <w:bCs/>
        </w:rPr>
        <w:t xml:space="preserve">Уровень III </w:t>
      </w:r>
    </w:p>
    <w:p w:rsidR="00BF5D9F" w:rsidRPr="00A02F04" w:rsidRDefault="00BF5D9F" w:rsidP="000C0595">
      <w:pPr>
        <w:numPr>
          <w:ilvl w:val="0"/>
          <w:numId w:val="3"/>
        </w:numPr>
        <w:spacing w:after="0" w:line="240" w:lineRule="auto"/>
        <w:ind w:left="0" w:firstLine="709"/>
        <w:jc w:val="both"/>
        <w:rPr>
          <w:szCs w:val="24"/>
        </w:rPr>
      </w:pPr>
      <w:r w:rsidRPr="00A02F04">
        <w:t xml:space="preserve">Подключичные лимфатические узлы находятся между краем малой </w:t>
      </w:r>
      <w:proofErr w:type="spellStart"/>
      <w:r w:rsidRPr="00A02F04">
        <w:t>грудноймышцы</w:t>
      </w:r>
      <w:proofErr w:type="spellEnd"/>
      <w:r w:rsidRPr="00A02F04">
        <w:t xml:space="preserve"> и ключицей, принимают лимфу от всех групп узлов.</w:t>
      </w:r>
    </w:p>
    <w:p w:rsidR="00BF5D9F" w:rsidRPr="00A02F04" w:rsidRDefault="00BF5D9F" w:rsidP="00BF5D9F">
      <w:pPr>
        <w:ind w:firstLine="709"/>
        <w:jc w:val="both"/>
      </w:pPr>
      <w:r w:rsidRPr="00A02F04">
        <w:t xml:space="preserve">Все перечисленные группы узлов связаны между собой лимфатическими сосудами, образуя сплетение: </w:t>
      </w:r>
      <w:proofErr w:type="spellStart"/>
      <w:r w:rsidRPr="00A02F04">
        <w:t>plexus</w:t>
      </w:r>
      <w:proofErr w:type="spellEnd"/>
      <w:r w:rsidRPr="00A02F04">
        <w:t xml:space="preserve"> </w:t>
      </w:r>
      <w:proofErr w:type="spellStart"/>
      <w:r w:rsidRPr="00A02F04">
        <w:t>lymphaticus</w:t>
      </w:r>
      <w:proofErr w:type="spellEnd"/>
      <w:r w:rsidRPr="00A02F04">
        <w:t xml:space="preserve"> </w:t>
      </w:r>
      <w:proofErr w:type="spellStart"/>
      <w:r w:rsidRPr="00A02F04">
        <w:t>axillaris</w:t>
      </w:r>
      <w:proofErr w:type="spellEnd"/>
      <w:r w:rsidRPr="00A02F04">
        <w:t xml:space="preserve"> </w:t>
      </w:r>
      <w:proofErr w:type="spellStart"/>
      <w:r w:rsidRPr="00A02F04">
        <w:t>et</w:t>
      </w:r>
      <w:proofErr w:type="spellEnd"/>
      <w:r w:rsidRPr="00A02F04">
        <w:t xml:space="preserve"> </w:t>
      </w:r>
      <w:proofErr w:type="spellStart"/>
      <w:r w:rsidRPr="00A02F04">
        <w:t>subclavius</w:t>
      </w:r>
      <w:proofErr w:type="spellEnd"/>
      <w:r w:rsidRPr="00A02F04">
        <w:t xml:space="preserve">. </w:t>
      </w:r>
    </w:p>
    <w:p w:rsidR="00BF5D9F" w:rsidRPr="00A02F04" w:rsidRDefault="00BF5D9F" w:rsidP="00BF5D9F">
      <w:pPr>
        <w:ind w:firstLine="709"/>
        <w:jc w:val="both"/>
      </w:pPr>
      <w:r w:rsidRPr="00A02F04">
        <w:lastRenderedPageBreak/>
        <w:t xml:space="preserve">От основания железы лимфатические сосуды идут к лимфатическим узлам </w:t>
      </w:r>
      <w:proofErr w:type="spellStart"/>
      <w:r w:rsidRPr="00A02F04">
        <w:t>ретромаммарного</w:t>
      </w:r>
      <w:proofErr w:type="spellEnd"/>
      <w:r w:rsidRPr="00A02F04">
        <w:t xml:space="preserve"> пространства, далее пронизывают большую грудную мышцу и вливаются в </w:t>
      </w:r>
      <w:proofErr w:type="spellStart"/>
      <w:r w:rsidRPr="00A02F04">
        <w:t>межпекторальные</w:t>
      </w:r>
      <w:proofErr w:type="spellEnd"/>
      <w:r w:rsidRPr="00A02F04">
        <w:t xml:space="preserve"> узлы (узлы </w:t>
      </w:r>
      <w:proofErr w:type="spellStart"/>
      <w:r w:rsidRPr="00A02F04">
        <w:t>Роттера</w:t>
      </w:r>
      <w:proofErr w:type="spellEnd"/>
      <w:r w:rsidRPr="00A02F04">
        <w:t xml:space="preserve">), от которых лимфа оттекает в центральные подмышечные лимфатические узлы. </w:t>
      </w:r>
    </w:p>
    <w:p w:rsidR="00BF5D9F" w:rsidRPr="00A02F04" w:rsidRDefault="00BF5D9F" w:rsidP="00BF5D9F">
      <w:pPr>
        <w:ind w:firstLine="709"/>
        <w:jc w:val="both"/>
      </w:pPr>
      <w:r w:rsidRPr="00A02F04">
        <w:t xml:space="preserve">Часть лимфатических сосудов прободает не только большую, но и малую грудную мышцу и через </w:t>
      </w:r>
      <w:proofErr w:type="spellStart"/>
      <w:r w:rsidRPr="00A02F04">
        <w:t>межреберье</w:t>
      </w:r>
      <w:proofErr w:type="spellEnd"/>
      <w:r w:rsidRPr="00A02F04">
        <w:t xml:space="preserve"> проникает к </w:t>
      </w:r>
      <w:proofErr w:type="spellStart"/>
      <w:r w:rsidRPr="00A02F04">
        <w:t>парастернальным</w:t>
      </w:r>
      <w:proofErr w:type="spellEnd"/>
      <w:r w:rsidRPr="00A02F04">
        <w:t xml:space="preserve"> лимфатическим узлам. К непостоянным лимфатическим узлам мо</w:t>
      </w:r>
      <w:r w:rsidRPr="00A02F04">
        <w:rPr>
          <w:color w:val="00B050"/>
        </w:rPr>
        <w:softHyphen/>
      </w:r>
      <w:r w:rsidRPr="00A02F04">
        <w:t>лочной железы относятся узлы, лежащие между малой и большой грудными мышцами. В них поступает лимфа от верхних квадрантов железы. Вынося</w:t>
      </w:r>
      <w:r w:rsidRPr="00A02F04">
        <w:rPr>
          <w:color w:val="00B050"/>
        </w:rPr>
        <w:softHyphen/>
      </w:r>
      <w:r w:rsidRPr="00A02F04">
        <w:t>щие сосуды несут лимфу в подмышечные и подключичные узлы.</w:t>
      </w:r>
    </w:p>
    <w:p w:rsidR="00BF5D9F" w:rsidRPr="00A02F04" w:rsidRDefault="00BF5D9F" w:rsidP="00BF5D9F">
      <w:pPr>
        <w:spacing w:before="100" w:beforeAutospacing="1" w:after="100" w:afterAutospacing="1"/>
        <w:jc w:val="center"/>
        <w:rPr>
          <w:szCs w:val="24"/>
        </w:rPr>
      </w:pPr>
      <w:r>
        <w:rPr>
          <w:noProof/>
          <w:szCs w:val="24"/>
        </w:rPr>
        <w:drawing>
          <wp:inline distT="0" distB="0" distL="0" distR="0">
            <wp:extent cx="2484120" cy="2855595"/>
            <wp:effectExtent l="19050" t="0" r="0" b="0"/>
            <wp:docPr id="1" name="Рисунок 1" descr="ott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ttok.gif"/>
                    <pic:cNvPicPr>
                      <a:picLocks noChangeAspect="1" noChangeArrowheads="1"/>
                    </pic:cNvPicPr>
                  </pic:nvPicPr>
                  <pic:blipFill>
                    <a:blip r:embed="rId6"/>
                    <a:srcRect/>
                    <a:stretch>
                      <a:fillRect/>
                    </a:stretch>
                  </pic:blipFill>
                  <pic:spPr bwMode="auto">
                    <a:xfrm>
                      <a:off x="0" y="0"/>
                      <a:ext cx="2484120" cy="2855595"/>
                    </a:xfrm>
                    <a:prstGeom prst="rect">
                      <a:avLst/>
                    </a:prstGeom>
                    <a:noFill/>
                    <a:ln w="9525">
                      <a:noFill/>
                      <a:miter lim="800000"/>
                      <a:headEnd/>
                      <a:tailEnd/>
                    </a:ln>
                  </pic:spPr>
                </pic:pic>
              </a:graphicData>
            </a:graphic>
          </wp:inline>
        </w:drawing>
      </w:r>
    </w:p>
    <w:p w:rsidR="00BF5D9F" w:rsidRPr="00A02F04" w:rsidRDefault="00BF5D9F" w:rsidP="00BF5D9F">
      <w:pPr>
        <w:spacing w:before="100" w:beforeAutospacing="1" w:after="100" w:afterAutospacing="1"/>
        <w:rPr>
          <w:szCs w:val="24"/>
        </w:rPr>
      </w:pPr>
      <w:r w:rsidRPr="00A02F04">
        <w:rPr>
          <w:szCs w:val="24"/>
        </w:rPr>
        <w:t>Рисунок 22.1 – Пути оттока лимфы от молочной железы:</w:t>
      </w:r>
    </w:p>
    <w:p w:rsidR="00BF5D9F" w:rsidRPr="00A02F04" w:rsidRDefault="00BF5D9F" w:rsidP="00BF5D9F">
      <w:pPr>
        <w:ind w:firstLine="709"/>
        <w:jc w:val="both"/>
        <w:rPr>
          <w:szCs w:val="24"/>
        </w:rPr>
      </w:pPr>
      <w:r w:rsidRPr="00A02F04">
        <w:rPr>
          <w:szCs w:val="24"/>
        </w:rPr>
        <w:t xml:space="preserve">1 — </w:t>
      </w:r>
      <w:proofErr w:type="spellStart"/>
      <w:r w:rsidRPr="00A02F04">
        <w:rPr>
          <w:szCs w:val="24"/>
        </w:rPr>
        <w:t>парамаммарные</w:t>
      </w:r>
      <w:proofErr w:type="spellEnd"/>
      <w:r w:rsidRPr="00A02F04">
        <w:rPr>
          <w:szCs w:val="24"/>
        </w:rPr>
        <w:t xml:space="preserve"> лимфатические узлы; 2 — центральные подмышечные лимфатические узлы; 3 — под</w:t>
      </w:r>
      <w:r w:rsidRPr="00A02F04">
        <w:rPr>
          <w:szCs w:val="24"/>
        </w:rPr>
        <w:softHyphen/>
        <w:t>ключичные лимфатические узлы; 4 — надключичные лимфатические узлы; 5 — глубокие шейные лимфа</w:t>
      </w:r>
      <w:r w:rsidRPr="00A02F04">
        <w:rPr>
          <w:szCs w:val="24"/>
        </w:rPr>
        <w:softHyphen/>
        <w:t xml:space="preserve">тические узлы; 6 — </w:t>
      </w:r>
      <w:proofErr w:type="spellStart"/>
      <w:r w:rsidRPr="00A02F04">
        <w:rPr>
          <w:szCs w:val="24"/>
        </w:rPr>
        <w:t>парастернальные</w:t>
      </w:r>
      <w:proofErr w:type="spellEnd"/>
      <w:r w:rsidRPr="00A02F04">
        <w:rPr>
          <w:szCs w:val="24"/>
        </w:rPr>
        <w:t xml:space="preserve"> лимфатические узлы; 7 — перекрестные лимфатические пути, соеди</w:t>
      </w:r>
      <w:r w:rsidRPr="00A02F04">
        <w:rPr>
          <w:szCs w:val="24"/>
        </w:rPr>
        <w:softHyphen/>
        <w:t>няющие лимфатические системы обеих молочных желез; 8 — лимфатические сосуды, идущие в брюшную полость; 9 — поверхностные паховые лимфатические узлы</w:t>
      </w:r>
    </w:p>
    <w:p w:rsidR="00BF5D9F" w:rsidRPr="00A02F04" w:rsidRDefault="00BF5D9F" w:rsidP="00BF5D9F">
      <w:pPr>
        <w:ind w:firstLine="709"/>
        <w:jc w:val="both"/>
      </w:pPr>
      <w:proofErr w:type="spellStart"/>
      <w:r w:rsidRPr="00A02F04">
        <w:t>Парастернальные</w:t>
      </w:r>
      <w:proofErr w:type="spellEnd"/>
      <w:r w:rsidRPr="00A02F04">
        <w:t xml:space="preserve"> лимфатические узлы поражаются чаще при </w:t>
      </w:r>
      <w:proofErr w:type="spellStart"/>
      <w:proofErr w:type="gramStart"/>
      <w:r w:rsidRPr="00A02F04">
        <w:t>медиально</w:t>
      </w:r>
      <w:proofErr w:type="spellEnd"/>
      <w:r w:rsidRPr="00A02F04">
        <w:t xml:space="preserve"> расположенных</w:t>
      </w:r>
      <w:proofErr w:type="gramEnd"/>
      <w:r w:rsidRPr="00A02F04">
        <w:t xml:space="preserve"> опухолях. </w:t>
      </w:r>
    </w:p>
    <w:p w:rsidR="00BF5D9F" w:rsidRPr="00A02F04" w:rsidRDefault="00BF5D9F" w:rsidP="00BF5D9F">
      <w:pPr>
        <w:ind w:firstLine="709"/>
        <w:jc w:val="both"/>
      </w:pPr>
      <w:r w:rsidRPr="00A02F04">
        <w:t xml:space="preserve">Надключичные лимфатические узлы являются последними регионарными </w:t>
      </w:r>
      <w:proofErr w:type="spellStart"/>
      <w:r w:rsidRPr="00A02F04">
        <w:t>лимфоузлами</w:t>
      </w:r>
      <w:proofErr w:type="spellEnd"/>
      <w:r w:rsidRPr="00A02F04">
        <w:t xml:space="preserve">, которые поражаются при раке молочной железы. </w:t>
      </w:r>
    </w:p>
    <w:p w:rsidR="00BF5D9F" w:rsidRPr="00A02F04" w:rsidRDefault="00BF5D9F" w:rsidP="00BF5D9F">
      <w:pPr>
        <w:ind w:firstLine="709"/>
        <w:jc w:val="both"/>
      </w:pPr>
      <w:r w:rsidRPr="00A02F04">
        <w:lastRenderedPageBreak/>
        <w:t xml:space="preserve">Лимфатическое метастазирование при раке молочной железы может идти в </w:t>
      </w:r>
      <w:r w:rsidRPr="00A02F04">
        <w:rPr>
          <w:b/>
          <w:bCs/>
        </w:rPr>
        <w:t>7—</w:t>
      </w:r>
      <w:r w:rsidRPr="00A02F04">
        <w:rPr>
          <w:bCs/>
        </w:rPr>
        <w:t>8 направлениях</w:t>
      </w:r>
      <w:r w:rsidRPr="00A02F04">
        <w:t xml:space="preserve"> (</w:t>
      </w:r>
      <w:proofErr w:type="gramStart"/>
      <w:r w:rsidRPr="00A02F04">
        <w:t>см</w:t>
      </w:r>
      <w:proofErr w:type="gramEnd"/>
      <w:r w:rsidRPr="00A02F04">
        <w:t xml:space="preserve">. рисунок 22.1): </w:t>
      </w:r>
    </w:p>
    <w:p w:rsidR="00BF5D9F" w:rsidRPr="00A02F04" w:rsidRDefault="00BF5D9F" w:rsidP="000C0595">
      <w:pPr>
        <w:numPr>
          <w:ilvl w:val="0"/>
          <w:numId w:val="4"/>
        </w:numPr>
        <w:spacing w:before="100" w:beforeAutospacing="1" w:after="100" w:afterAutospacing="1" w:line="240" w:lineRule="auto"/>
      </w:pPr>
      <w:proofErr w:type="spellStart"/>
      <w:r w:rsidRPr="00A02F04">
        <w:t>пекторальный</w:t>
      </w:r>
      <w:proofErr w:type="spellEnd"/>
      <w:r w:rsidRPr="00A02F04">
        <w:t xml:space="preserve"> путь — к </w:t>
      </w:r>
      <w:proofErr w:type="spellStart"/>
      <w:r w:rsidRPr="00A02F04">
        <w:t>парамаммарным</w:t>
      </w:r>
      <w:proofErr w:type="spellEnd"/>
      <w:r w:rsidRPr="00A02F04">
        <w:t xml:space="preserve"> узлам и далее к лимфатиче</w:t>
      </w:r>
      <w:r w:rsidRPr="00A02F04">
        <w:rPr>
          <w:color w:val="00B050"/>
        </w:rPr>
        <w:t>с</w:t>
      </w:r>
      <w:r w:rsidRPr="00A02F04">
        <w:rPr>
          <w:color w:val="00B050"/>
        </w:rPr>
        <w:softHyphen/>
        <w:t>к</w:t>
      </w:r>
      <w:r w:rsidRPr="00A02F04">
        <w:t>им узлам подмышечной впадины (</w:t>
      </w:r>
      <w:proofErr w:type="gramStart"/>
      <w:r w:rsidRPr="00A02F04">
        <w:t>см</w:t>
      </w:r>
      <w:proofErr w:type="gramEnd"/>
      <w:r w:rsidRPr="00A02F04">
        <w:t>. рисунок 22.1 (1)). Встречается наиболее часто (60—70 % случаев);</w:t>
      </w:r>
    </w:p>
    <w:p w:rsidR="00BF5D9F" w:rsidRPr="00A02F04" w:rsidRDefault="00BF5D9F" w:rsidP="000C0595">
      <w:pPr>
        <w:numPr>
          <w:ilvl w:val="0"/>
          <w:numId w:val="4"/>
        </w:numPr>
        <w:spacing w:before="100" w:beforeAutospacing="1" w:after="100" w:afterAutospacing="1" w:line="240" w:lineRule="auto"/>
      </w:pPr>
      <w:proofErr w:type="spellStart"/>
      <w:r w:rsidRPr="00A02F04">
        <w:t>транспекторальный</w:t>
      </w:r>
      <w:proofErr w:type="spellEnd"/>
      <w:r w:rsidRPr="00A02F04">
        <w:t xml:space="preserve"> путь — к центральным (верхним) подмышечным лимфатическим узлам (</w:t>
      </w:r>
      <w:proofErr w:type="spellStart"/>
      <w:r w:rsidRPr="00A02F04">
        <w:t>смрисунок</w:t>
      </w:r>
      <w:proofErr w:type="spellEnd"/>
      <w:r w:rsidRPr="00A02F04">
        <w:t xml:space="preserve"> 22.1 (2)). Встречается редко;</w:t>
      </w:r>
    </w:p>
    <w:p w:rsidR="00BF5D9F" w:rsidRPr="00A02F04" w:rsidRDefault="00BF5D9F" w:rsidP="000C0595">
      <w:pPr>
        <w:numPr>
          <w:ilvl w:val="0"/>
          <w:numId w:val="4"/>
        </w:numPr>
        <w:spacing w:before="100" w:beforeAutospacing="1" w:after="100" w:afterAutospacing="1" w:line="240" w:lineRule="auto"/>
      </w:pPr>
      <w:r w:rsidRPr="00A02F04">
        <w:t>подключичный путь — к подключичным лимфатическим узлам (</w:t>
      </w:r>
      <w:proofErr w:type="gramStart"/>
      <w:r w:rsidRPr="00A02F04">
        <w:t>см</w:t>
      </w:r>
      <w:proofErr w:type="gramEnd"/>
      <w:r w:rsidRPr="00A02F04">
        <w:t>. рисунок 22.1 (3)). Встречается в 2—30 % случаев;</w:t>
      </w:r>
    </w:p>
    <w:p w:rsidR="00BF5D9F" w:rsidRPr="00A02F04" w:rsidRDefault="00BF5D9F" w:rsidP="000C0595">
      <w:pPr>
        <w:numPr>
          <w:ilvl w:val="0"/>
          <w:numId w:val="4"/>
        </w:numPr>
        <w:spacing w:before="100" w:beforeAutospacing="1" w:after="100" w:afterAutospacing="1" w:line="240" w:lineRule="auto"/>
      </w:pPr>
      <w:proofErr w:type="spellStart"/>
      <w:r w:rsidRPr="00A02F04">
        <w:t>парастернальный</w:t>
      </w:r>
      <w:proofErr w:type="spellEnd"/>
      <w:r w:rsidRPr="00A02F04">
        <w:t xml:space="preserve"> путь — к </w:t>
      </w:r>
      <w:proofErr w:type="spellStart"/>
      <w:r w:rsidRPr="00A02F04">
        <w:t>парастернальным</w:t>
      </w:r>
      <w:proofErr w:type="spellEnd"/>
      <w:r w:rsidRPr="00A02F04">
        <w:t xml:space="preserve"> лимфатическим узлам (</w:t>
      </w:r>
      <w:proofErr w:type="gramStart"/>
      <w:r w:rsidRPr="00A02F04">
        <w:t>см</w:t>
      </w:r>
      <w:proofErr w:type="gramEnd"/>
      <w:r w:rsidRPr="00A02F04">
        <w:t>. рисунок 22.1 (6)). Встречается в 10 % случаев;</w:t>
      </w:r>
    </w:p>
    <w:p w:rsidR="00BF5D9F" w:rsidRPr="00A02F04" w:rsidRDefault="00BF5D9F" w:rsidP="000C0595">
      <w:pPr>
        <w:numPr>
          <w:ilvl w:val="0"/>
          <w:numId w:val="4"/>
        </w:numPr>
        <w:spacing w:before="100" w:beforeAutospacing="1" w:after="100" w:afterAutospacing="1" w:line="240" w:lineRule="auto"/>
      </w:pPr>
      <w:proofErr w:type="spellStart"/>
      <w:r w:rsidRPr="00A02F04">
        <w:t>позадигрудинный</w:t>
      </w:r>
      <w:proofErr w:type="spellEnd"/>
      <w:r w:rsidRPr="00A02F04">
        <w:t xml:space="preserve"> путь — к медиастинальным лимфатическим узлам минуя </w:t>
      </w:r>
      <w:proofErr w:type="spellStart"/>
      <w:r w:rsidRPr="00A02F04">
        <w:t>парастернальные</w:t>
      </w:r>
      <w:proofErr w:type="spellEnd"/>
      <w:r w:rsidRPr="00A02F04">
        <w:t xml:space="preserve"> (см. рисунок 22.1 (7,8)). Встречается в 2 % случаев.</w:t>
      </w:r>
    </w:p>
    <w:p w:rsidR="00BF5D9F" w:rsidRPr="00A02F04" w:rsidRDefault="00BF5D9F" w:rsidP="000C0595">
      <w:pPr>
        <w:numPr>
          <w:ilvl w:val="0"/>
          <w:numId w:val="4"/>
        </w:numPr>
        <w:spacing w:before="100" w:beforeAutospacing="1" w:after="100" w:afterAutospacing="1" w:line="240" w:lineRule="auto"/>
      </w:pPr>
      <w:proofErr w:type="gramStart"/>
      <w:r w:rsidRPr="00A02F04">
        <w:t>п</w:t>
      </w:r>
      <w:proofErr w:type="gramEnd"/>
      <w:r w:rsidRPr="00A02F04">
        <w:t>ерекрестный путь — в подмышечные лимфатические узлы противо</w:t>
      </w:r>
      <w:r w:rsidRPr="00A02F04">
        <w:softHyphen/>
        <w:t xml:space="preserve">положной стороны и в молочную железу (см. рисунок 22.1 (7)). Встречается в 5 % случаев; </w:t>
      </w:r>
    </w:p>
    <w:p w:rsidR="00BF5D9F" w:rsidRPr="00A02F04" w:rsidRDefault="00BF5D9F" w:rsidP="000C0595">
      <w:pPr>
        <w:numPr>
          <w:ilvl w:val="0"/>
          <w:numId w:val="4"/>
        </w:numPr>
        <w:spacing w:before="100" w:beforeAutospacing="1" w:after="100" w:afterAutospacing="1" w:line="240" w:lineRule="auto"/>
      </w:pPr>
      <w:r w:rsidRPr="00A02F04">
        <w:t xml:space="preserve">по лимфатическим путям </w:t>
      </w:r>
      <w:proofErr w:type="spellStart"/>
      <w:r w:rsidRPr="00A02F04">
        <w:t>Герота</w:t>
      </w:r>
      <w:proofErr w:type="spellEnd"/>
      <w:r w:rsidRPr="00A02F04">
        <w:t xml:space="preserve"> — к </w:t>
      </w:r>
      <w:proofErr w:type="spellStart"/>
      <w:r w:rsidRPr="00A02F04">
        <w:t>эпигастральным</w:t>
      </w:r>
      <w:proofErr w:type="spellEnd"/>
      <w:r w:rsidRPr="00A02F04">
        <w:t xml:space="preserve"> лимфатиче</w:t>
      </w:r>
      <w:r w:rsidRPr="00A02F04">
        <w:rPr>
          <w:color w:val="00B050"/>
        </w:rPr>
        <w:t>с</w:t>
      </w:r>
      <w:r w:rsidRPr="00A02F04">
        <w:rPr>
          <w:color w:val="00B050"/>
        </w:rPr>
        <w:softHyphen/>
        <w:t>к</w:t>
      </w:r>
      <w:r w:rsidRPr="00A02F04">
        <w:t>им узлам и узлам брюшной полости (</w:t>
      </w:r>
      <w:proofErr w:type="gramStart"/>
      <w:r w:rsidRPr="00A02F04">
        <w:t>см</w:t>
      </w:r>
      <w:proofErr w:type="gramEnd"/>
      <w:r w:rsidRPr="00A02F04">
        <w:t>. рисунок 22.1 (8)). Встречается редко;</w:t>
      </w:r>
    </w:p>
    <w:p w:rsidR="00BF5D9F" w:rsidRPr="00A02F04" w:rsidRDefault="00BF5D9F" w:rsidP="000C0595">
      <w:pPr>
        <w:numPr>
          <w:ilvl w:val="0"/>
          <w:numId w:val="4"/>
        </w:numPr>
        <w:spacing w:before="100" w:beforeAutospacing="1" w:after="100" w:afterAutospacing="1" w:line="240" w:lineRule="auto"/>
      </w:pPr>
      <w:r w:rsidRPr="00A02F04">
        <w:t>внутрикожный — по брюшной стенке к паховым узлам (</w:t>
      </w:r>
      <w:proofErr w:type="gramStart"/>
      <w:r w:rsidRPr="00A02F04">
        <w:t>см</w:t>
      </w:r>
      <w:proofErr w:type="gramEnd"/>
      <w:r w:rsidRPr="00A02F04">
        <w:t>. рисунок 22.1 (9)). Встречается редко.</w:t>
      </w:r>
    </w:p>
    <w:p w:rsidR="00BF5D9F" w:rsidRPr="00967939" w:rsidRDefault="00BF5D9F" w:rsidP="00BF5D9F">
      <w:pPr>
        <w:ind w:firstLine="720"/>
        <w:rPr>
          <w:b/>
          <w:bCs/>
          <w:color w:val="000000"/>
          <w:lang w:val="en-US"/>
        </w:rPr>
      </w:pPr>
      <w:r w:rsidRPr="00A02F04">
        <w:rPr>
          <w:b/>
          <w:bCs/>
          <w:color w:val="000000"/>
        </w:rPr>
        <w:t>22.3.3. Т</w:t>
      </w:r>
      <w:r w:rsidRPr="00A02F04">
        <w:rPr>
          <w:b/>
          <w:color w:val="000000"/>
        </w:rPr>
        <w:t xml:space="preserve"> – </w:t>
      </w:r>
      <w:r w:rsidRPr="00A02F04">
        <w:rPr>
          <w:b/>
          <w:bCs/>
          <w:color w:val="000000"/>
        </w:rPr>
        <w:t>первичная опухоль</w:t>
      </w:r>
      <w:r>
        <w:rPr>
          <w:b/>
          <w:bCs/>
          <w:color w:val="000000"/>
          <w:lang w:val="en-US"/>
        </w:rPr>
        <w:t>.</w:t>
      </w:r>
    </w:p>
    <w:p w:rsidR="00BF5D9F" w:rsidRPr="00A02F04" w:rsidRDefault="00BF5D9F" w:rsidP="00BF5D9F">
      <w:pPr>
        <w:ind w:firstLine="709"/>
      </w:pPr>
      <w:proofErr w:type="spellStart"/>
      <w:r w:rsidRPr="00A02F04">
        <w:t>Тх</w:t>
      </w:r>
      <w:proofErr w:type="spellEnd"/>
      <w:r w:rsidRPr="00A02F04">
        <w:t xml:space="preserve"> – первичная опухоль недоступна оценке.</w:t>
      </w:r>
    </w:p>
    <w:p w:rsidR="00BF5D9F" w:rsidRPr="00A02F04" w:rsidRDefault="00BF5D9F" w:rsidP="00BF5D9F">
      <w:pPr>
        <w:ind w:firstLine="709"/>
      </w:pPr>
      <w:r w:rsidRPr="00A02F04">
        <w:t>Т</w:t>
      </w:r>
      <w:proofErr w:type="gramStart"/>
      <w:r w:rsidRPr="00A02F04">
        <w:t>0</w:t>
      </w:r>
      <w:proofErr w:type="gramEnd"/>
      <w:r w:rsidRPr="00A02F04">
        <w:t xml:space="preserve"> – нет признаков первичной опухоли.</w:t>
      </w:r>
    </w:p>
    <w:p w:rsidR="00BF5D9F" w:rsidRPr="00A02F04" w:rsidRDefault="00BF5D9F" w:rsidP="00BF5D9F">
      <w:pPr>
        <w:ind w:firstLine="709"/>
      </w:pPr>
      <w:proofErr w:type="spellStart"/>
      <w:r w:rsidRPr="00A02F04">
        <w:rPr>
          <w:lang w:val="en-US"/>
        </w:rPr>
        <w:t>Tis</w:t>
      </w:r>
      <w:proofErr w:type="spellEnd"/>
      <w:r w:rsidRPr="00A02F04">
        <w:t xml:space="preserve"> – рак </w:t>
      </w:r>
      <w:proofErr w:type="spellStart"/>
      <w:r w:rsidRPr="00A02F04">
        <w:rPr>
          <w:lang w:val="en-US"/>
        </w:rPr>
        <w:t>insitu</w:t>
      </w:r>
      <w:proofErr w:type="spellEnd"/>
      <w:r w:rsidRPr="00A02F04">
        <w:t xml:space="preserve">: </w:t>
      </w:r>
    </w:p>
    <w:p w:rsidR="00BF5D9F" w:rsidRPr="00A02F04" w:rsidRDefault="00BF5D9F" w:rsidP="00BF5D9F">
      <w:pPr>
        <w:ind w:firstLine="709"/>
      </w:pPr>
      <w:proofErr w:type="gramStart"/>
      <w:r w:rsidRPr="00A02F04">
        <w:t>Т</w:t>
      </w:r>
      <w:proofErr w:type="gramEnd"/>
      <w:r w:rsidRPr="00A02F04">
        <w:rPr>
          <w:lang w:val="en-US"/>
        </w:rPr>
        <w:t>is</w:t>
      </w:r>
      <w:r w:rsidRPr="00A02F04">
        <w:t xml:space="preserve"> (</w:t>
      </w:r>
      <w:r w:rsidRPr="00A02F04">
        <w:rPr>
          <w:lang w:val="en-US"/>
        </w:rPr>
        <w:t>DCIS</w:t>
      </w:r>
      <w:r w:rsidRPr="00A02F04">
        <w:t xml:space="preserve">) – </w:t>
      </w:r>
      <w:proofErr w:type="spellStart"/>
      <w:r w:rsidRPr="00A02F04">
        <w:t>протоковая</w:t>
      </w:r>
      <w:proofErr w:type="spellEnd"/>
      <w:r w:rsidRPr="00A02F04">
        <w:t xml:space="preserve"> карцинома </w:t>
      </w:r>
      <w:proofErr w:type="spellStart"/>
      <w:r w:rsidRPr="00A02F04">
        <w:rPr>
          <w:lang w:val="en-US"/>
        </w:rPr>
        <w:t>insitu</w:t>
      </w:r>
      <w:proofErr w:type="spellEnd"/>
    </w:p>
    <w:p w:rsidR="00BF5D9F" w:rsidRPr="00A02F04" w:rsidRDefault="00BF5D9F" w:rsidP="00BF5D9F">
      <w:pPr>
        <w:ind w:firstLine="709"/>
      </w:pPr>
      <w:proofErr w:type="gramStart"/>
      <w:r w:rsidRPr="00A02F04">
        <w:t>Т</w:t>
      </w:r>
      <w:proofErr w:type="gramEnd"/>
      <w:r w:rsidRPr="00A02F04">
        <w:rPr>
          <w:lang w:val="en-US"/>
        </w:rPr>
        <w:t>is</w:t>
      </w:r>
      <w:r w:rsidRPr="00A02F04">
        <w:t xml:space="preserve"> (</w:t>
      </w:r>
      <w:r w:rsidRPr="00A02F04">
        <w:rPr>
          <w:lang w:val="en-US"/>
        </w:rPr>
        <w:t>LCIS</w:t>
      </w:r>
      <w:r w:rsidRPr="00A02F04">
        <w:t xml:space="preserve">) – </w:t>
      </w:r>
      <w:proofErr w:type="spellStart"/>
      <w:r w:rsidRPr="00A02F04">
        <w:t>дольковая</w:t>
      </w:r>
      <w:proofErr w:type="spellEnd"/>
      <w:r w:rsidRPr="00A02F04">
        <w:t xml:space="preserve"> карцинома </w:t>
      </w:r>
      <w:proofErr w:type="spellStart"/>
      <w:r w:rsidRPr="00A02F04">
        <w:rPr>
          <w:lang w:val="en-US"/>
        </w:rPr>
        <w:t>insitu</w:t>
      </w:r>
      <w:proofErr w:type="spellEnd"/>
    </w:p>
    <w:p w:rsidR="00BF5D9F" w:rsidRPr="00A02F04" w:rsidRDefault="00BF5D9F" w:rsidP="00BF5D9F">
      <w:pPr>
        <w:ind w:firstLine="709"/>
        <w:jc w:val="both"/>
      </w:pPr>
      <w:proofErr w:type="gramStart"/>
      <w:r w:rsidRPr="00A02F04">
        <w:t>Т</w:t>
      </w:r>
      <w:proofErr w:type="gramEnd"/>
      <w:r w:rsidRPr="00A02F04">
        <w:rPr>
          <w:lang w:val="en-US"/>
        </w:rPr>
        <w:t>is</w:t>
      </w:r>
      <w:r w:rsidRPr="00A02F04">
        <w:t xml:space="preserve"> (</w:t>
      </w:r>
      <w:r w:rsidRPr="00A02F04">
        <w:rPr>
          <w:lang w:val="en-US"/>
        </w:rPr>
        <w:t>Paget</w:t>
      </w:r>
      <w:r w:rsidRPr="00A02F04">
        <w:t xml:space="preserve">) – болезнь </w:t>
      </w:r>
      <w:proofErr w:type="spellStart"/>
      <w:r w:rsidRPr="00A02F04">
        <w:t>Педжета</w:t>
      </w:r>
      <w:proofErr w:type="spellEnd"/>
      <w:r w:rsidRPr="00A02F04">
        <w:t xml:space="preserve"> соска, не связанная с </w:t>
      </w:r>
      <w:proofErr w:type="spellStart"/>
      <w:r w:rsidRPr="00A02F04">
        <w:t>инвазивной</w:t>
      </w:r>
      <w:proofErr w:type="spellEnd"/>
      <w:r w:rsidRPr="00A02F04">
        <w:t xml:space="preserve"> карциномой, и/или карциномой </w:t>
      </w:r>
      <w:proofErr w:type="spellStart"/>
      <w:r w:rsidRPr="00A02F04">
        <w:rPr>
          <w:lang w:val="en-US"/>
        </w:rPr>
        <w:t>insitu</w:t>
      </w:r>
      <w:proofErr w:type="spellEnd"/>
      <w:r w:rsidRPr="00A02F04">
        <w:t xml:space="preserve"> (</w:t>
      </w:r>
      <w:r w:rsidRPr="00A02F04">
        <w:rPr>
          <w:lang w:val="en-US"/>
        </w:rPr>
        <w:t>DCIS</w:t>
      </w:r>
      <w:r w:rsidRPr="00A02F04">
        <w:t xml:space="preserve"> и/или </w:t>
      </w:r>
      <w:r w:rsidRPr="00A02F04">
        <w:rPr>
          <w:lang w:val="en-US"/>
        </w:rPr>
        <w:t>LCIS</w:t>
      </w:r>
      <w:r w:rsidRPr="00A02F04">
        <w:t xml:space="preserve">) в подлежащей паренхиме молочной железы. Карциному паренхимы молочной железы, сочетающейся с болезнью </w:t>
      </w:r>
      <w:proofErr w:type="spellStart"/>
      <w:r w:rsidRPr="00A02F04">
        <w:t>Педжета</w:t>
      </w:r>
      <w:proofErr w:type="spellEnd"/>
      <w:r w:rsidRPr="00A02F04">
        <w:t xml:space="preserve">, классифицируют на основании размеров и характеристик опухоли паренхимы, при этом должно быть отмечено наличие болезни </w:t>
      </w:r>
      <w:proofErr w:type="spellStart"/>
      <w:r w:rsidRPr="00A02F04">
        <w:t>Педжета</w:t>
      </w:r>
      <w:proofErr w:type="spellEnd"/>
    </w:p>
    <w:p w:rsidR="00BF5D9F" w:rsidRPr="00A02F04" w:rsidRDefault="00BF5D9F" w:rsidP="00BF5D9F">
      <w:pPr>
        <w:ind w:firstLine="709"/>
      </w:pPr>
      <w:r w:rsidRPr="00A02F04">
        <w:t>Т</w:t>
      </w:r>
      <w:proofErr w:type="gramStart"/>
      <w:r w:rsidRPr="00A02F04">
        <w:t>1</w:t>
      </w:r>
      <w:proofErr w:type="gramEnd"/>
      <w:r w:rsidRPr="00A02F04">
        <w:t xml:space="preserve"> – опухоль не более 2 см в наибольшем измерении</w:t>
      </w:r>
    </w:p>
    <w:p w:rsidR="00BF5D9F" w:rsidRPr="00A02F04" w:rsidRDefault="00BF5D9F" w:rsidP="00BF5D9F">
      <w:pPr>
        <w:ind w:firstLine="709"/>
      </w:pPr>
      <w:r w:rsidRPr="00A02F04">
        <w:t>Т1</w:t>
      </w:r>
      <w:r w:rsidRPr="00A02F04">
        <w:rPr>
          <w:lang w:val="en-US"/>
        </w:rPr>
        <w:t>mi</w:t>
      </w:r>
      <w:r w:rsidRPr="00A02F04">
        <w:t xml:space="preserve"> – </w:t>
      </w:r>
      <w:proofErr w:type="spellStart"/>
      <w:r w:rsidRPr="00A02F04">
        <w:t>микроинвазия</w:t>
      </w:r>
      <w:proofErr w:type="spellEnd"/>
      <w:r w:rsidRPr="00A02F04">
        <w:t xml:space="preserve"> (не более 0,1 см в наибольшем измерении)*</w:t>
      </w:r>
    </w:p>
    <w:p w:rsidR="00BF5D9F" w:rsidRPr="00A02F04" w:rsidRDefault="00BF5D9F" w:rsidP="00BF5D9F">
      <w:pPr>
        <w:ind w:firstLine="709"/>
        <w:jc w:val="both"/>
        <w:rPr>
          <w:b/>
        </w:rPr>
      </w:pPr>
      <w:r w:rsidRPr="00A02F04">
        <w:lastRenderedPageBreak/>
        <w:t xml:space="preserve">Примечание: * </w:t>
      </w:r>
      <w:proofErr w:type="spellStart"/>
      <w:r w:rsidRPr="00A02F04">
        <w:t>микроинвазия</w:t>
      </w:r>
      <w:proofErr w:type="spellEnd"/>
      <w:r w:rsidRPr="00A02F04">
        <w:t xml:space="preserve"> представляет собой распространение опухолевых клеток за пределы базальной мембраны в прилежащие ткани при отсутствии очагов более 0,1 см в наибольшем измерении. При наличии множественных очагов </w:t>
      </w:r>
      <w:proofErr w:type="spellStart"/>
      <w:r w:rsidRPr="00A02F04">
        <w:t>микроинвазии</w:t>
      </w:r>
      <w:proofErr w:type="spellEnd"/>
      <w:r w:rsidRPr="00A02F04">
        <w:t xml:space="preserve"> для ее классификации используют размер наибольшего очага (т.е. не сумму размеров всех очагов!). Наличие множественных очагов </w:t>
      </w:r>
      <w:proofErr w:type="spellStart"/>
      <w:r w:rsidRPr="00A02F04">
        <w:t>микроинвазии</w:t>
      </w:r>
      <w:proofErr w:type="spellEnd"/>
      <w:r w:rsidRPr="00A02F04">
        <w:t xml:space="preserve"> должно быть отмечено так же, как при множественных крупных </w:t>
      </w:r>
      <w:proofErr w:type="spellStart"/>
      <w:r w:rsidRPr="00A02F04">
        <w:t>инвазивных</w:t>
      </w:r>
      <w:proofErr w:type="spellEnd"/>
      <w:r w:rsidRPr="00A02F04">
        <w:t xml:space="preserve"> карциномах.</w:t>
      </w:r>
    </w:p>
    <w:p w:rsidR="00BF5D9F" w:rsidRPr="00A02F04" w:rsidRDefault="00BF5D9F" w:rsidP="00BF5D9F">
      <w:pPr>
        <w:ind w:firstLine="709"/>
        <w:jc w:val="both"/>
      </w:pPr>
      <w:r w:rsidRPr="00A02F04">
        <w:t>Т1а – более 0,1см, но не более 0,5 см в наибольшем измерении</w:t>
      </w:r>
    </w:p>
    <w:p w:rsidR="00BF5D9F" w:rsidRPr="00A02F04" w:rsidRDefault="00BF5D9F" w:rsidP="00BF5D9F">
      <w:pPr>
        <w:ind w:firstLine="709"/>
        <w:jc w:val="both"/>
      </w:pPr>
      <w:r w:rsidRPr="00A02F04">
        <w:t>Т1</w:t>
      </w:r>
      <w:r w:rsidRPr="00A02F04">
        <w:rPr>
          <w:lang w:val="en-US"/>
        </w:rPr>
        <w:t>b</w:t>
      </w:r>
      <w:r w:rsidRPr="00A02F04">
        <w:t xml:space="preserve"> – более 0,5 см, но не более 1 см в наибольшем измерении</w:t>
      </w:r>
    </w:p>
    <w:p w:rsidR="00BF5D9F" w:rsidRPr="00A02F04" w:rsidRDefault="00BF5D9F" w:rsidP="00BF5D9F">
      <w:pPr>
        <w:ind w:firstLine="709"/>
        <w:jc w:val="both"/>
      </w:pPr>
      <w:r w:rsidRPr="00A02F04">
        <w:t>Т1с – более 1 см, но не более 2 см в наибольшем измерении</w:t>
      </w:r>
    </w:p>
    <w:p w:rsidR="00BF5D9F" w:rsidRPr="00A02F04" w:rsidRDefault="00BF5D9F" w:rsidP="00BF5D9F">
      <w:pPr>
        <w:ind w:firstLine="709"/>
        <w:jc w:val="both"/>
      </w:pPr>
      <w:r w:rsidRPr="00A02F04">
        <w:t>Т</w:t>
      </w:r>
      <w:proofErr w:type="gramStart"/>
      <w:r w:rsidRPr="00A02F04">
        <w:t>2</w:t>
      </w:r>
      <w:proofErr w:type="gramEnd"/>
      <w:r w:rsidRPr="00A02F04">
        <w:t xml:space="preserve"> – опухоль более 2 см, но не более 5 см в наибольшем измерении</w:t>
      </w:r>
    </w:p>
    <w:p w:rsidR="00BF5D9F" w:rsidRPr="00A02F04" w:rsidRDefault="00BF5D9F" w:rsidP="00BF5D9F">
      <w:pPr>
        <w:ind w:firstLine="709"/>
        <w:jc w:val="both"/>
      </w:pPr>
      <w:r w:rsidRPr="00A02F04">
        <w:t>Т3 – опухоль более 5 см в наибольшем измерении</w:t>
      </w:r>
    </w:p>
    <w:p w:rsidR="00BF5D9F" w:rsidRPr="00A02F04" w:rsidRDefault="00BF5D9F" w:rsidP="00BF5D9F">
      <w:pPr>
        <w:ind w:firstLine="709"/>
        <w:jc w:val="both"/>
        <w:rPr>
          <w:b/>
        </w:rPr>
      </w:pPr>
      <w:r w:rsidRPr="00A02F04">
        <w:t>Т</w:t>
      </w:r>
      <w:proofErr w:type="gramStart"/>
      <w:r w:rsidRPr="00A02F04">
        <w:t>4</w:t>
      </w:r>
      <w:proofErr w:type="gramEnd"/>
      <w:r w:rsidRPr="00A02F04">
        <w:t xml:space="preserve"> – опухоль любого размера с непосредственным распространением на грудную стенку и/ или кожу (изъязвление или узелки на коже)</w:t>
      </w:r>
    </w:p>
    <w:p w:rsidR="00BF5D9F" w:rsidRPr="00A02F04" w:rsidRDefault="00BF5D9F" w:rsidP="00BF5D9F">
      <w:pPr>
        <w:ind w:firstLine="709"/>
        <w:jc w:val="both"/>
        <w:rPr>
          <w:b/>
        </w:rPr>
      </w:pPr>
      <w:r w:rsidRPr="00A02F04">
        <w:t xml:space="preserve">Примечание: </w:t>
      </w:r>
      <w:r w:rsidRPr="00A02F04">
        <w:rPr>
          <w:color w:val="000000"/>
        </w:rPr>
        <w:t>инвазию в дерму не расценивают как Т</w:t>
      </w:r>
      <w:proofErr w:type="gramStart"/>
      <w:r w:rsidRPr="00A02F04">
        <w:rPr>
          <w:color w:val="000000"/>
        </w:rPr>
        <w:t>4</w:t>
      </w:r>
      <w:proofErr w:type="gramEnd"/>
      <w:r w:rsidRPr="00A02F04">
        <w:rPr>
          <w:color w:val="000000"/>
        </w:rPr>
        <w:t>.</w:t>
      </w:r>
      <w:r w:rsidRPr="00A02F04">
        <w:t xml:space="preserve"> Грудная стенка включает ребра, межреберные мышцы и переднюю зубчатую мышцу, но не грудные мышцы.</w:t>
      </w:r>
    </w:p>
    <w:p w:rsidR="00BF5D9F" w:rsidRPr="00A02F04" w:rsidRDefault="00BF5D9F" w:rsidP="00BF5D9F">
      <w:pPr>
        <w:ind w:firstLine="709"/>
        <w:jc w:val="both"/>
      </w:pPr>
      <w:r w:rsidRPr="00A02F04">
        <w:t>Т4а – распространение на грудную стенку за исключением инвазии в грудную мышцу</w:t>
      </w:r>
    </w:p>
    <w:p w:rsidR="00BF5D9F" w:rsidRPr="00A02F04" w:rsidRDefault="00BF5D9F" w:rsidP="00BF5D9F">
      <w:pPr>
        <w:ind w:firstLine="709"/>
        <w:jc w:val="both"/>
      </w:pPr>
      <w:r w:rsidRPr="00A02F04">
        <w:t>Т4</w:t>
      </w:r>
      <w:r w:rsidRPr="00A02F04">
        <w:rPr>
          <w:lang w:val="en-US"/>
        </w:rPr>
        <w:t>b</w:t>
      </w:r>
      <w:r w:rsidRPr="00A02F04">
        <w:t xml:space="preserve"> – изъязвление, </w:t>
      </w:r>
      <w:proofErr w:type="spellStart"/>
      <w:r w:rsidRPr="00A02F04">
        <w:t>сателлитные</w:t>
      </w:r>
      <w:proofErr w:type="spellEnd"/>
      <w:r w:rsidRPr="00A02F04">
        <w:t xml:space="preserve"> узелки на коже или отек кожи (включая вид «лимонной корочки») пораженной железы</w:t>
      </w:r>
    </w:p>
    <w:p w:rsidR="00BF5D9F" w:rsidRPr="00A02F04" w:rsidRDefault="00BF5D9F" w:rsidP="00BF5D9F">
      <w:pPr>
        <w:ind w:firstLine="709"/>
        <w:jc w:val="both"/>
      </w:pPr>
      <w:r w:rsidRPr="00A02F04">
        <w:t>Т4с – признаки Т4а и Т4</w:t>
      </w:r>
      <w:r w:rsidRPr="00A02F04">
        <w:rPr>
          <w:lang w:val="en-US"/>
        </w:rPr>
        <w:t>b</w:t>
      </w:r>
      <w:r w:rsidRPr="00A02F04">
        <w:t xml:space="preserve"> вместе</w:t>
      </w:r>
    </w:p>
    <w:p w:rsidR="00BF5D9F" w:rsidRPr="00A02F04" w:rsidRDefault="00BF5D9F" w:rsidP="00BF5D9F">
      <w:pPr>
        <w:ind w:firstLine="709"/>
        <w:jc w:val="both"/>
        <w:rPr>
          <w:b/>
        </w:rPr>
      </w:pPr>
      <w:r w:rsidRPr="00A02F04">
        <w:t>Т4</w:t>
      </w:r>
      <w:r w:rsidRPr="00A02F04">
        <w:rPr>
          <w:lang w:val="en-US"/>
        </w:rPr>
        <w:t>d</w:t>
      </w:r>
      <w:r w:rsidRPr="00A02F04">
        <w:t xml:space="preserve"> – воспалительная форма карциномы*</w:t>
      </w:r>
    </w:p>
    <w:p w:rsidR="00BF5D9F" w:rsidRPr="00A02F04" w:rsidRDefault="00BF5D9F" w:rsidP="00BF5D9F">
      <w:pPr>
        <w:ind w:firstLine="709"/>
        <w:jc w:val="both"/>
      </w:pPr>
      <w:r w:rsidRPr="00A02F04">
        <w:t xml:space="preserve">Примечание: * воспалительная форма карциномы молочной железы характеризуется диффузным уплотнением кожи с </w:t>
      </w:r>
      <w:proofErr w:type="spellStart"/>
      <w:r w:rsidRPr="00A02F04">
        <w:t>эризипелоидными</w:t>
      </w:r>
      <w:proofErr w:type="spellEnd"/>
      <w:r w:rsidRPr="00A02F04">
        <w:t xml:space="preserve"> краями, обычно без подлежащих масс. Если результат биопсии кожи отрицательный и нет локального, поддающегося измерению очага первичной карциномы, категорию</w:t>
      </w:r>
      <w:proofErr w:type="gramStart"/>
      <w:r w:rsidRPr="00A02F04">
        <w:t xml:space="preserve"> Т</w:t>
      </w:r>
      <w:proofErr w:type="gramEnd"/>
      <w:r w:rsidRPr="00A02F04">
        <w:t xml:space="preserve"> классифицируют как патологическую стадию </w:t>
      </w:r>
      <w:proofErr w:type="spellStart"/>
      <w:r w:rsidRPr="00A02F04">
        <w:t>рТХ</w:t>
      </w:r>
      <w:proofErr w:type="spellEnd"/>
      <w:r w:rsidRPr="00A02F04">
        <w:t xml:space="preserve"> воспалительной формы карциномы (Т4</w:t>
      </w:r>
      <w:r w:rsidRPr="00A02F04">
        <w:rPr>
          <w:lang w:val="en-US"/>
        </w:rPr>
        <w:t>d</w:t>
      </w:r>
      <w:r w:rsidRPr="00A02F04">
        <w:t xml:space="preserve">). Формирование углублений на коже, втяжение соска или другие изменения кожи, кроме описанных в </w:t>
      </w:r>
      <w:r w:rsidRPr="00A02F04">
        <w:rPr>
          <w:lang w:val="en-US"/>
        </w:rPr>
        <w:t>T</w:t>
      </w:r>
      <w:r w:rsidRPr="00A02F04">
        <w:t>4</w:t>
      </w:r>
      <w:r w:rsidRPr="00A02F04">
        <w:rPr>
          <w:lang w:val="en-US"/>
        </w:rPr>
        <w:t>b</w:t>
      </w:r>
      <w:r w:rsidRPr="00A02F04">
        <w:t xml:space="preserve"> и </w:t>
      </w:r>
      <w:r w:rsidRPr="00A02F04">
        <w:rPr>
          <w:lang w:val="en-US"/>
        </w:rPr>
        <w:t>T</w:t>
      </w:r>
      <w:r w:rsidRPr="00A02F04">
        <w:t>4</w:t>
      </w:r>
      <w:r w:rsidRPr="00A02F04">
        <w:rPr>
          <w:lang w:val="en-US"/>
        </w:rPr>
        <w:t>d</w:t>
      </w:r>
      <w:r w:rsidRPr="00A02F04">
        <w:t>, могут развиваться при Т</w:t>
      </w:r>
      <w:proofErr w:type="gramStart"/>
      <w:r w:rsidRPr="00A02F04">
        <w:t>1</w:t>
      </w:r>
      <w:proofErr w:type="gramEnd"/>
      <w:r w:rsidRPr="00A02F04">
        <w:t>, Т2 или Т3 без учета в классификации.</w:t>
      </w:r>
    </w:p>
    <w:p w:rsidR="00BF5D9F" w:rsidRPr="00A02F04" w:rsidRDefault="00BF5D9F" w:rsidP="00BF5D9F">
      <w:pPr>
        <w:ind w:firstLine="709"/>
        <w:jc w:val="both"/>
      </w:pPr>
    </w:p>
    <w:p w:rsidR="00BF5D9F" w:rsidRPr="00F86135" w:rsidRDefault="00BF5D9F" w:rsidP="00BF5D9F">
      <w:pPr>
        <w:ind w:firstLine="709"/>
        <w:jc w:val="both"/>
        <w:rPr>
          <w:b/>
        </w:rPr>
      </w:pPr>
      <w:r w:rsidRPr="00A02F04">
        <w:rPr>
          <w:b/>
        </w:rPr>
        <w:lastRenderedPageBreak/>
        <w:t>22.3.4. N – регионарные лимфатические узлы</w:t>
      </w:r>
      <w:r w:rsidRPr="00F86135">
        <w:rPr>
          <w:b/>
        </w:rPr>
        <w:t>.</w:t>
      </w:r>
    </w:p>
    <w:p w:rsidR="00BF5D9F" w:rsidRPr="00A02F04" w:rsidRDefault="00BF5D9F" w:rsidP="00BF5D9F">
      <w:pPr>
        <w:ind w:firstLine="709"/>
        <w:jc w:val="both"/>
      </w:pPr>
      <w:r w:rsidRPr="00A02F04">
        <w:rPr>
          <w:lang w:val="en-US"/>
        </w:rPr>
        <w:t>N</w:t>
      </w:r>
      <w:proofErr w:type="spellStart"/>
      <w:r w:rsidRPr="00A02F04">
        <w:t>х</w:t>
      </w:r>
      <w:proofErr w:type="spellEnd"/>
      <w:r w:rsidRPr="00A02F04">
        <w:t xml:space="preserve"> – регионарные лимфатические узлы не могут быть оценены (например, предварительно удалены)</w:t>
      </w:r>
    </w:p>
    <w:p w:rsidR="00BF5D9F" w:rsidRPr="00A02F04" w:rsidRDefault="00BF5D9F" w:rsidP="00BF5D9F">
      <w:pPr>
        <w:ind w:firstLine="709"/>
        <w:jc w:val="both"/>
      </w:pPr>
      <w:r w:rsidRPr="00A02F04">
        <w:rPr>
          <w:lang w:val="en-US"/>
        </w:rPr>
        <w:t>N</w:t>
      </w:r>
      <w:r w:rsidRPr="00A02F04">
        <w:t>0 – нет метастазов в регионарных лимфатических узлах</w:t>
      </w:r>
    </w:p>
    <w:p w:rsidR="00BF5D9F" w:rsidRPr="00A02F04" w:rsidRDefault="00BF5D9F" w:rsidP="00BF5D9F">
      <w:pPr>
        <w:ind w:firstLine="709"/>
        <w:jc w:val="both"/>
      </w:pPr>
      <w:r w:rsidRPr="00A02F04">
        <w:rPr>
          <w:lang w:val="en-US"/>
        </w:rPr>
        <w:t>N</w:t>
      </w:r>
      <w:r w:rsidRPr="00A02F04">
        <w:t xml:space="preserve">1 – метастаз в подвижном подмышечном лимфатическом узле (узлах) </w:t>
      </w:r>
      <w:r w:rsidRPr="00A02F04">
        <w:rPr>
          <w:lang w:val="en-US"/>
        </w:rPr>
        <w:t>I</w:t>
      </w:r>
      <w:r w:rsidRPr="00A02F04">
        <w:t xml:space="preserve">, </w:t>
      </w:r>
      <w:r w:rsidRPr="00A02F04">
        <w:rPr>
          <w:lang w:val="en-US"/>
        </w:rPr>
        <w:t>II</w:t>
      </w:r>
      <w:r w:rsidRPr="00A02F04">
        <w:t xml:space="preserve"> уровня на стороне поражения </w:t>
      </w:r>
    </w:p>
    <w:p w:rsidR="00BF5D9F" w:rsidRPr="00A02F04" w:rsidRDefault="00BF5D9F" w:rsidP="00BF5D9F">
      <w:pPr>
        <w:ind w:firstLine="709"/>
        <w:jc w:val="both"/>
      </w:pPr>
      <w:r w:rsidRPr="00A02F04">
        <w:rPr>
          <w:lang w:val="en-US"/>
        </w:rPr>
        <w:t>N</w:t>
      </w:r>
      <w:r w:rsidRPr="00A02F04">
        <w:t xml:space="preserve">2 – метастазы в подмышечных лимфатических узлах </w:t>
      </w:r>
      <w:r w:rsidRPr="00A02F04">
        <w:rPr>
          <w:lang w:val="en-US"/>
        </w:rPr>
        <w:t>I</w:t>
      </w:r>
      <w:r w:rsidRPr="00A02F04">
        <w:t xml:space="preserve">, </w:t>
      </w:r>
      <w:r w:rsidRPr="00A02F04">
        <w:rPr>
          <w:lang w:val="en-US"/>
        </w:rPr>
        <w:t>II</w:t>
      </w:r>
      <w:r w:rsidRPr="00A02F04">
        <w:t xml:space="preserve"> уровня на стороне поражения, спаянные между собой; клинически определяемый* внутренний </w:t>
      </w:r>
      <w:proofErr w:type="spellStart"/>
      <w:r w:rsidRPr="00A02F04">
        <w:t>маммарный</w:t>
      </w:r>
      <w:proofErr w:type="spellEnd"/>
      <w:r w:rsidRPr="00A02F04">
        <w:t xml:space="preserve"> лимфатический узел (узлы) на стороне поражения при отсутствии клинических признаков метастазов в подмышечных лимфатических узлах</w:t>
      </w:r>
    </w:p>
    <w:p w:rsidR="00BF5D9F" w:rsidRPr="00A02F04" w:rsidRDefault="00BF5D9F" w:rsidP="00BF5D9F">
      <w:pPr>
        <w:ind w:firstLine="709"/>
        <w:jc w:val="both"/>
      </w:pPr>
      <w:r w:rsidRPr="00A02F04">
        <w:rPr>
          <w:lang w:val="en-US"/>
        </w:rPr>
        <w:t>N</w:t>
      </w:r>
      <w:r w:rsidRPr="00A02F04">
        <w:t>2</w:t>
      </w:r>
      <w:r w:rsidRPr="00A02F04">
        <w:rPr>
          <w:lang w:val="en-US"/>
        </w:rPr>
        <w:t>a</w:t>
      </w:r>
      <w:r w:rsidRPr="00A02F04">
        <w:t xml:space="preserve"> – фиксированные друг с другом или с другими структурами метастазы в подмышечных лимфатических узлах</w:t>
      </w:r>
    </w:p>
    <w:p w:rsidR="00BF5D9F" w:rsidRPr="00A02F04" w:rsidRDefault="00BF5D9F" w:rsidP="00BF5D9F">
      <w:pPr>
        <w:ind w:firstLine="709"/>
        <w:jc w:val="both"/>
      </w:pPr>
      <w:r w:rsidRPr="00A02F04">
        <w:rPr>
          <w:lang w:val="en-US"/>
        </w:rPr>
        <w:t>N</w:t>
      </w:r>
      <w:r w:rsidRPr="00A02F04">
        <w:t>2</w:t>
      </w:r>
      <w:r w:rsidRPr="00A02F04">
        <w:rPr>
          <w:lang w:val="en-US"/>
        </w:rPr>
        <w:t>b</w:t>
      </w:r>
      <w:r w:rsidRPr="00A02F04">
        <w:t xml:space="preserve"> – метастазы в клинически определяемых* внутренних </w:t>
      </w:r>
      <w:proofErr w:type="spellStart"/>
      <w:r w:rsidRPr="00A02F04">
        <w:t>маммарных</w:t>
      </w:r>
      <w:proofErr w:type="spellEnd"/>
      <w:r w:rsidRPr="00A02F04">
        <w:t xml:space="preserve"> лимфатических узлах (узле) при отсутствии клинических признаков метастазов в подмышечных лимфатических узлах</w:t>
      </w:r>
    </w:p>
    <w:p w:rsidR="00BF5D9F" w:rsidRPr="00A02F04" w:rsidRDefault="00BF5D9F" w:rsidP="00BF5D9F">
      <w:pPr>
        <w:ind w:firstLine="709"/>
        <w:jc w:val="both"/>
      </w:pPr>
      <w:r w:rsidRPr="00A02F04">
        <w:rPr>
          <w:lang w:val="en-US"/>
        </w:rPr>
        <w:t>N</w:t>
      </w:r>
      <w:r w:rsidRPr="00A02F04">
        <w:t xml:space="preserve">3 – метастазы в подключичных лимфатических узлах </w:t>
      </w:r>
      <w:r w:rsidRPr="00A02F04">
        <w:rPr>
          <w:lang w:val="en-US"/>
        </w:rPr>
        <w:t>III</w:t>
      </w:r>
      <w:r w:rsidRPr="00A02F04">
        <w:t xml:space="preserve"> уровня на стороне поражения с вовлечением или без вовлечения подмышечных лимфатических узлов </w:t>
      </w:r>
      <w:r w:rsidRPr="00A02F04">
        <w:rPr>
          <w:lang w:val="en-US"/>
        </w:rPr>
        <w:t>I</w:t>
      </w:r>
      <w:r w:rsidRPr="00A02F04">
        <w:t xml:space="preserve">, </w:t>
      </w:r>
      <w:r w:rsidRPr="00A02F04">
        <w:rPr>
          <w:lang w:val="en-US"/>
        </w:rPr>
        <w:t>II</w:t>
      </w:r>
      <w:r w:rsidRPr="00A02F04">
        <w:t xml:space="preserve"> уровня; или метастазы в клинически </w:t>
      </w:r>
      <w:r w:rsidRPr="00A02F04">
        <w:rPr>
          <w:color w:val="000000"/>
        </w:rPr>
        <w:t>определяемых*</w:t>
      </w:r>
      <w:r w:rsidRPr="00A02F04">
        <w:t xml:space="preserve"> внутренних </w:t>
      </w:r>
      <w:proofErr w:type="spellStart"/>
      <w:r w:rsidRPr="00A02F04">
        <w:t>маммарных</w:t>
      </w:r>
      <w:proofErr w:type="spellEnd"/>
      <w:r w:rsidRPr="00A02F04">
        <w:t xml:space="preserve"> лимфатических узлах (узле) на стороне поражения при наличии клинических признаков метастазов в подмышечных лимфатических или метастазы в подключичных лимфатических узлах (узле) с или без метастазов в подмышечных и внутренних </w:t>
      </w:r>
      <w:proofErr w:type="spellStart"/>
      <w:r w:rsidRPr="00A02F04">
        <w:t>маммарных</w:t>
      </w:r>
      <w:proofErr w:type="spellEnd"/>
      <w:r w:rsidRPr="00A02F04">
        <w:t xml:space="preserve"> лимфатических узлах</w:t>
      </w:r>
    </w:p>
    <w:p w:rsidR="00BF5D9F" w:rsidRPr="00A02F04" w:rsidRDefault="00BF5D9F" w:rsidP="00BF5D9F">
      <w:pPr>
        <w:ind w:firstLine="709"/>
        <w:jc w:val="both"/>
      </w:pPr>
      <w:r w:rsidRPr="00A02F04">
        <w:rPr>
          <w:lang w:val="en-US"/>
        </w:rPr>
        <w:t>N</w:t>
      </w:r>
      <w:r w:rsidRPr="00A02F04">
        <w:t>3</w:t>
      </w:r>
      <w:r w:rsidRPr="00A02F04">
        <w:rPr>
          <w:lang w:val="en-US"/>
        </w:rPr>
        <w:t>a</w:t>
      </w:r>
      <w:r w:rsidRPr="00A02F04">
        <w:t xml:space="preserve"> – метастазы в подключичных лимфатических узлах (узле)</w:t>
      </w:r>
    </w:p>
    <w:p w:rsidR="00BF5D9F" w:rsidRPr="00A02F04" w:rsidRDefault="00BF5D9F" w:rsidP="00BF5D9F">
      <w:pPr>
        <w:ind w:firstLine="709"/>
        <w:jc w:val="both"/>
      </w:pPr>
      <w:r w:rsidRPr="00A02F04">
        <w:rPr>
          <w:lang w:val="en-US"/>
        </w:rPr>
        <w:t>N</w:t>
      </w:r>
      <w:r w:rsidRPr="00A02F04">
        <w:t>3</w:t>
      </w:r>
      <w:r w:rsidRPr="00A02F04">
        <w:rPr>
          <w:lang w:val="en-US"/>
        </w:rPr>
        <w:t>b</w:t>
      </w:r>
      <w:r w:rsidRPr="00A02F04">
        <w:t xml:space="preserve">–метастазы во внутренних </w:t>
      </w:r>
      <w:proofErr w:type="spellStart"/>
      <w:r w:rsidRPr="00A02F04">
        <w:t>маммарных</w:t>
      </w:r>
      <w:proofErr w:type="spellEnd"/>
      <w:r w:rsidRPr="00A02F04">
        <w:t xml:space="preserve"> и подмышечных лимфатических узлах</w:t>
      </w:r>
    </w:p>
    <w:p w:rsidR="00BF5D9F" w:rsidRPr="00A02F04" w:rsidRDefault="00BF5D9F" w:rsidP="00BF5D9F">
      <w:pPr>
        <w:ind w:firstLine="709"/>
        <w:jc w:val="both"/>
      </w:pPr>
      <w:r w:rsidRPr="00A02F04">
        <w:rPr>
          <w:lang w:val="en-US"/>
        </w:rPr>
        <w:t>N</w:t>
      </w:r>
      <w:r w:rsidRPr="00A02F04">
        <w:t>3</w:t>
      </w:r>
      <w:r w:rsidRPr="00A02F04">
        <w:rPr>
          <w:lang w:val="en-US"/>
        </w:rPr>
        <w:t>c</w:t>
      </w:r>
      <w:r w:rsidRPr="00A02F04">
        <w:t xml:space="preserve"> – метастазы в надключичных лимфатических узлах (узле)</w:t>
      </w:r>
    </w:p>
    <w:p w:rsidR="00BF5D9F" w:rsidRPr="00A02F04" w:rsidRDefault="00BF5D9F" w:rsidP="00BF5D9F">
      <w:pPr>
        <w:ind w:firstLine="709"/>
        <w:jc w:val="both"/>
      </w:pPr>
      <w:r w:rsidRPr="00A02F04">
        <w:t xml:space="preserve">Примечание: * Клинически </w:t>
      </w:r>
      <w:proofErr w:type="gramStart"/>
      <w:r w:rsidRPr="00A02F04">
        <w:t>определяемый</w:t>
      </w:r>
      <w:proofErr w:type="gramEnd"/>
      <w:r w:rsidRPr="00A02F04">
        <w:t xml:space="preserve"> – выявляемый при клиническом обследовании либо с помощью лучевых методов исследования (за исключением </w:t>
      </w:r>
      <w:proofErr w:type="spellStart"/>
      <w:r w:rsidRPr="00A02F04">
        <w:t>лимфосцинтиграфии</w:t>
      </w:r>
      <w:proofErr w:type="spellEnd"/>
      <w:r w:rsidRPr="00A02F04">
        <w:t xml:space="preserve">) и имеющий признаки злокачественности или предполагающий </w:t>
      </w:r>
      <w:proofErr w:type="spellStart"/>
      <w:r w:rsidRPr="00A02F04">
        <w:t>макрометастаз</w:t>
      </w:r>
      <w:proofErr w:type="spellEnd"/>
      <w:r w:rsidRPr="00A02F04">
        <w:t xml:space="preserve"> на основании </w:t>
      </w:r>
      <w:proofErr w:type="spellStart"/>
      <w:r w:rsidRPr="00A02F04">
        <w:t>тонкоигольной</w:t>
      </w:r>
      <w:proofErr w:type="spellEnd"/>
      <w:r w:rsidRPr="00A02F04">
        <w:t xml:space="preserve"> аспирационной биопсии с цитологическим исследовании </w:t>
      </w:r>
      <w:r w:rsidRPr="00A02F04">
        <w:lastRenderedPageBreak/>
        <w:t xml:space="preserve">аспирационного </w:t>
      </w:r>
      <w:proofErr w:type="spellStart"/>
      <w:r w:rsidRPr="00A02F04">
        <w:t>биоптата</w:t>
      </w:r>
      <w:proofErr w:type="spellEnd"/>
      <w:r w:rsidRPr="00A02F04">
        <w:t xml:space="preserve"> без </w:t>
      </w:r>
      <w:proofErr w:type="spellStart"/>
      <w:r w:rsidRPr="00A02F04">
        <w:t>инцизионной</w:t>
      </w:r>
      <w:proofErr w:type="spellEnd"/>
      <w:r w:rsidRPr="00A02F04">
        <w:t xml:space="preserve"> биопсии обозначают символом (</w:t>
      </w:r>
      <w:r w:rsidRPr="00A02F04">
        <w:rPr>
          <w:lang w:val="en-US"/>
        </w:rPr>
        <w:t>f</w:t>
      </w:r>
      <w:r w:rsidRPr="00A02F04">
        <w:t>), например с</w:t>
      </w:r>
      <w:r w:rsidRPr="00A02F04">
        <w:rPr>
          <w:lang w:val="en-US"/>
        </w:rPr>
        <w:t>N</w:t>
      </w:r>
      <w:r w:rsidRPr="00A02F04">
        <w:t>3</w:t>
      </w:r>
      <w:r w:rsidRPr="00A02F04">
        <w:rPr>
          <w:lang w:val="en-US"/>
        </w:rPr>
        <w:t>a</w:t>
      </w:r>
      <w:r w:rsidRPr="00A02F04">
        <w:t>(</w:t>
      </w:r>
      <w:r w:rsidRPr="00A02F04">
        <w:rPr>
          <w:lang w:val="en-US"/>
        </w:rPr>
        <w:t>f</w:t>
      </w:r>
      <w:r w:rsidRPr="00A02F04">
        <w:t>).</w:t>
      </w:r>
    </w:p>
    <w:p w:rsidR="00BF5D9F" w:rsidRPr="00A02F04" w:rsidRDefault="00BF5D9F" w:rsidP="00BF5D9F">
      <w:pPr>
        <w:ind w:firstLine="709"/>
        <w:jc w:val="both"/>
      </w:pPr>
      <w:proofErr w:type="spellStart"/>
      <w:r w:rsidRPr="00A02F04">
        <w:t>Инцизионную</w:t>
      </w:r>
      <w:proofErr w:type="spellEnd"/>
      <w:r w:rsidRPr="00A02F04">
        <w:t xml:space="preserve"> биопсию лимфатического узла или биопсию «сторожевого» лимфатического узла при отсутствии указания </w:t>
      </w:r>
      <w:proofErr w:type="spellStart"/>
      <w:r w:rsidRPr="00A02F04">
        <w:t>рТ</w:t>
      </w:r>
      <w:proofErr w:type="spellEnd"/>
      <w:r w:rsidRPr="00A02F04">
        <w:t xml:space="preserve"> классифицируют как клиническую </w:t>
      </w:r>
      <w:r w:rsidRPr="00A02F04">
        <w:rPr>
          <w:lang w:val="en-US"/>
        </w:rPr>
        <w:t>N</w:t>
      </w:r>
      <w:r w:rsidRPr="00A02F04">
        <w:t xml:space="preserve">, например </w:t>
      </w:r>
      <w:proofErr w:type="spellStart"/>
      <w:r w:rsidRPr="00A02F04">
        <w:rPr>
          <w:lang w:val="en-US"/>
        </w:rPr>
        <w:t>cN</w:t>
      </w:r>
      <w:proofErr w:type="spellEnd"/>
      <w:r w:rsidRPr="00A02F04">
        <w:t xml:space="preserve">1. Патологоанатомическую классификацию </w:t>
      </w:r>
      <w:proofErr w:type="spellStart"/>
      <w:r w:rsidRPr="00A02F04">
        <w:rPr>
          <w:lang w:val="en-US"/>
        </w:rPr>
        <w:t>pN</w:t>
      </w:r>
      <w:proofErr w:type="spellEnd"/>
      <w:r w:rsidRPr="00A02F04">
        <w:t xml:space="preserve"> используют для оценки данных </w:t>
      </w:r>
      <w:proofErr w:type="spellStart"/>
      <w:r w:rsidRPr="00A02F04">
        <w:t>инцизионной</w:t>
      </w:r>
      <w:proofErr w:type="spellEnd"/>
      <w:r w:rsidRPr="00A02F04">
        <w:t xml:space="preserve"> биопсии или биопсии «сторожевого» лимфатического узла только в сочетании с патологоанатомическим указанием категории Т.</w:t>
      </w:r>
    </w:p>
    <w:p w:rsidR="00BF5D9F" w:rsidRPr="00A02F04" w:rsidRDefault="00BF5D9F" w:rsidP="00BF5D9F">
      <w:pPr>
        <w:ind w:firstLine="709"/>
        <w:jc w:val="both"/>
      </w:pPr>
    </w:p>
    <w:p w:rsidR="00BF5D9F" w:rsidRPr="00F86135" w:rsidRDefault="00BF5D9F" w:rsidP="00BF5D9F">
      <w:pPr>
        <w:ind w:firstLine="709"/>
        <w:rPr>
          <w:b/>
        </w:rPr>
      </w:pPr>
      <w:r w:rsidRPr="00A02F04">
        <w:rPr>
          <w:b/>
        </w:rPr>
        <w:t>22.3.5. М – отд</w:t>
      </w:r>
      <w:r>
        <w:rPr>
          <w:b/>
        </w:rPr>
        <w:t>аленные метастазы</w:t>
      </w:r>
      <w:r w:rsidRPr="00F86135">
        <w:rPr>
          <w:b/>
        </w:rPr>
        <w:t>.</w:t>
      </w:r>
    </w:p>
    <w:p w:rsidR="00BF5D9F" w:rsidRPr="00A02F04" w:rsidRDefault="00BF5D9F" w:rsidP="00BF5D9F">
      <w:pPr>
        <w:ind w:firstLine="709"/>
        <w:rPr>
          <w:b/>
        </w:rPr>
      </w:pPr>
      <w:r w:rsidRPr="00A02F04">
        <w:t>М</w:t>
      </w:r>
      <w:proofErr w:type="gramStart"/>
      <w:r w:rsidRPr="00A02F04">
        <w:t>0</w:t>
      </w:r>
      <w:proofErr w:type="gramEnd"/>
      <w:r w:rsidRPr="00A02F04">
        <w:t xml:space="preserve"> – отдаленные метастазы не определяются.</w:t>
      </w:r>
    </w:p>
    <w:p w:rsidR="00BF5D9F" w:rsidRPr="00A02F04" w:rsidRDefault="00BF5D9F" w:rsidP="00BF5D9F">
      <w:pPr>
        <w:ind w:firstLine="709"/>
      </w:pPr>
      <w:r w:rsidRPr="00A02F04">
        <w:t>М</w:t>
      </w:r>
      <w:proofErr w:type="gramStart"/>
      <w:r w:rsidRPr="00A02F04">
        <w:t>1</w:t>
      </w:r>
      <w:proofErr w:type="gramEnd"/>
      <w:r w:rsidRPr="00A02F04">
        <w:t xml:space="preserve"> – имеются отдаленные метастазы.</w:t>
      </w:r>
    </w:p>
    <w:p w:rsidR="00BF5D9F" w:rsidRPr="00A02F04" w:rsidRDefault="00BF5D9F" w:rsidP="00BF5D9F">
      <w:pPr>
        <w:ind w:firstLine="709"/>
      </w:pPr>
    </w:p>
    <w:p w:rsidR="00BF5D9F" w:rsidRPr="00A02F04" w:rsidRDefault="00BF5D9F" w:rsidP="00BF5D9F">
      <w:pPr>
        <w:ind w:firstLine="709"/>
        <w:jc w:val="both"/>
        <w:rPr>
          <w:b/>
        </w:rPr>
      </w:pPr>
      <w:r w:rsidRPr="00A02F04">
        <w:rPr>
          <w:b/>
        </w:rPr>
        <w:t xml:space="preserve">22.4. Патогистологическая классификация </w:t>
      </w:r>
      <w:proofErr w:type="spellStart"/>
      <w:r w:rsidRPr="00A02F04">
        <w:rPr>
          <w:b/>
        </w:rPr>
        <w:t>pTNM</w:t>
      </w:r>
      <w:proofErr w:type="spellEnd"/>
      <w:r w:rsidRPr="00967939">
        <w:rPr>
          <w:b/>
        </w:rPr>
        <w:t>.</w:t>
      </w:r>
    </w:p>
    <w:p w:rsidR="00BF5D9F" w:rsidRPr="00967939" w:rsidRDefault="00BF5D9F" w:rsidP="00BF5D9F">
      <w:pPr>
        <w:ind w:firstLine="709"/>
        <w:jc w:val="both"/>
        <w:rPr>
          <w:b/>
        </w:rPr>
      </w:pPr>
      <w:r w:rsidRPr="00A02F04">
        <w:rPr>
          <w:b/>
        </w:rPr>
        <w:t xml:space="preserve">22.4.1. </w:t>
      </w:r>
      <w:proofErr w:type="spellStart"/>
      <w:r w:rsidRPr="00A02F04">
        <w:rPr>
          <w:b/>
          <w:lang w:val="en-US"/>
        </w:rPr>
        <w:t>pT</w:t>
      </w:r>
      <w:proofErr w:type="spellEnd"/>
      <w:r w:rsidRPr="00A02F04">
        <w:rPr>
          <w:b/>
        </w:rPr>
        <w:t xml:space="preserve"> – Первичная опухоль</w:t>
      </w:r>
      <w:r w:rsidRPr="00967939">
        <w:rPr>
          <w:b/>
        </w:rPr>
        <w:t>.</w:t>
      </w:r>
    </w:p>
    <w:p w:rsidR="00BF5D9F" w:rsidRPr="00A02F04" w:rsidRDefault="00BF5D9F" w:rsidP="00BF5D9F">
      <w:pPr>
        <w:ind w:firstLine="709"/>
        <w:jc w:val="both"/>
      </w:pPr>
      <w:r w:rsidRPr="00A02F04">
        <w:t xml:space="preserve">Патологоанатомическая классификация оценивает первичную карциному при отсутствии макроскопических признаков в краях резекции. Наблюдение может быть классифицировано как </w:t>
      </w:r>
      <w:proofErr w:type="spellStart"/>
      <w:r w:rsidRPr="00A02F04">
        <w:t>рТ</w:t>
      </w:r>
      <w:proofErr w:type="spellEnd"/>
      <w:r w:rsidRPr="00A02F04">
        <w:t xml:space="preserve">, если имеются только микроскопические признаки опухоли в крае. Категория </w:t>
      </w:r>
      <w:proofErr w:type="spellStart"/>
      <w:r w:rsidRPr="00A02F04">
        <w:t>рТ</w:t>
      </w:r>
      <w:proofErr w:type="spellEnd"/>
      <w:r w:rsidRPr="00A02F04">
        <w:t xml:space="preserve"> соответствует категории Т.</w:t>
      </w:r>
    </w:p>
    <w:p w:rsidR="00BF5D9F" w:rsidRPr="00A02F04" w:rsidRDefault="00BF5D9F" w:rsidP="00BF5D9F">
      <w:pPr>
        <w:ind w:firstLine="709"/>
        <w:jc w:val="both"/>
      </w:pPr>
      <w:r w:rsidRPr="00A02F04">
        <w:t xml:space="preserve">Примечание: при классификации </w:t>
      </w:r>
      <w:proofErr w:type="spellStart"/>
      <w:r w:rsidRPr="00A02F04">
        <w:t>рТ</w:t>
      </w:r>
      <w:proofErr w:type="spellEnd"/>
      <w:r w:rsidRPr="00A02F04">
        <w:t xml:space="preserve">, кроме опухоли, измеряют и </w:t>
      </w:r>
      <w:proofErr w:type="spellStart"/>
      <w:r w:rsidRPr="00A02F04">
        <w:t>инвазивный</w:t>
      </w:r>
      <w:proofErr w:type="spellEnd"/>
      <w:r w:rsidRPr="00A02F04">
        <w:t xml:space="preserve"> компонент. Если имеется широкий компонент </w:t>
      </w:r>
      <w:proofErr w:type="spellStart"/>
      <w:r w:rsidRPr="00A02F04">
        <w:rPr>
          <w:lang w:val="en-US"/>
        </w:rPr>
        <w:t>insitu</w:t>
      </w:r>
      <w:proofErr w:type="spellEnd"/>
      <w:r w:rsidRPr="00A02F04">
        <w:t xml:space="preserve"> (например, 4 см) и небольшой </w:t>
      </w:r>
      <w:proofErr w:type="spellStart"/>
      <w:r w:rsidRPr="00A02F04">
        <w:t>инвазивный</w:t>
      </w:r>
      <w:proofErr w:type="spellEnd"/>
      <w:r w:rsidRPr="00A02F04">
        <w:t xml:space="preserve"> компонент (например, 0,5 см), то опухоль классифицируют как рТ1а.</w:t>
      </w:r>
    </w:p>
    <w:p w:rsidR="00BF5D9F" w:rsidRPr="00A02F04" w:rsidRDefault="00BF5D9F" w:rsidP="00BF5D9F">
      <w:pPr>
        <w:jc w:val="both"/>
      </w:pPr>
    </w:p>
    <w:p w:rsidR="00BF5D9F" w:rsidRPr="00F86135" w:rsidRDefault="00BF5D9F" w:rsidP="00BF5D9F">
      <w:pPr>
        <w:ind w:firstLine="709"/>
        <w:jc w:val="both"/>
        <w:rPr>
          <w:b/>
        </w:rPr>
      </w:pPr>
      <w:r w:rsidRPr="00A02F04">
        <w:rPr>
          <w:b/>
        </w:rPr>
        <w:t xml:space="preserve">22.4.2. </w:t>
      </w:r>
      <w:proofErr w:type="spellStart"/>
      <w:r w:rsidRPr="00A02F04">
        <w:rPr>
          <w:b/>
        </w:rPr>
        <w:t>р</w:t>
      </w:r>
      <w:proofErr w:type="spellEnd"/>
      <w:proofErr w:type="gramStart"/>
      <w:r w:rsidRPr="00A02F04">
        <w:rPr>
          <w:b/>
          <w:lang w:val="en-US"/>
        </w:rPr>
        <w:t>N</w:t>
      </w:r>
      <w:proofErr w:type="gramEnd"/>
      <w:r w:rsidRPr="00A02F04">
        <w:rPr>
          <w:b/>
        </w:rPr>
        <w:t xml:space="preserve"> – регионарные лимфатические узлы</w:t>
      </w:r>
      <w:r w:rsidRPr="00F86135">
        <w:rPr>
          <w:b/>
        </w:rPr>
        <w:t>.</w:t>
      </w:r>
    </w:p>
    <w:p w:rsidR="00BF5D9F" w:rsidRPr="00A02F04" w:rsidRDefault="00BF5D9F" w:rsidP="00BF5D9F">
      <w:pPr>
        <w:ind w:firstLine="709"/>
        <w:jc w:val="both"/>
      </w:pPr>
      <w:r w:rsidRPr="00A02F04">
        <w:t>Для патологоанатомической классификации необходимо удаление и исследование как минимум нижних подмышечных лимфатических узлов (</w:t>
      </w:r>
      <w:r w:rsidRPr="00A02F04">
        <w:rPr>
          <w:lang w:val="en-US"/>
        </w:rPr>
        <w:t>I</w:t>
      </w:r>
      <w:r w:rsidRPr="00A02F04">
        <w:t xml:space="preserve"> уровень). При этом должно быть удалено не менее 6 лимфатических узлов.</w:t>
      </w:r>
    </w:p>
    <w:p w:rsidR="00BF5D9F" w:rsidRPr="00A02F04" w:rsidRDefault="00BF5D9F" w:rsidP="00BF5D9F">
      <w:pPr>
        <w:ind w:firstLine="709"/>
        <w:jc w:val="both"/>
      </w:pPr>
      <w:r w:rsidRPr="00A02F04">
        <w:t xml:space="preserve">Если в лимфатических узлах метастазы не выявлены, но исследовано меньшее количество узлов, то классифицируют как </w:t>
      </w:r>
      <w:proofErr w:type="spellStart"/>
      <w:r w:rsidRPr="00A02F04">
        <w:rPr>
          <w:lang w:val="en-US"/>
        </w:rPr>
        <w:t>pN</w:t>
      </w:r>
      <w:proofErr w:type="spellEnd"/>
      <w:r w:rsidRPr="00A02F04">
        <w:t xml:space="preserve">0. </w:t>
      </w:r>
    </w:p>
    <w:p w:rsidR="00BF5D9F" w:rsidRPr="00A02F04" w:rsidRDefault="00BF5D9F" w:rsidP="00BF5D9F">
      <w:pPr>
        <w:ind w:firstLine="709"/>
        <w:jc w:val="both"/>
      </w:pPr>
      <w:proofErr w:type="spellStart"/>
      <w:proofErr w:type="gramStart"/>
      <w:r w:rsidRPr="00A02F04">
        <w:rPr>
          <w:lang w:val="en-US"/>
        </w:rPr>
        <w:lastRenderedPageBreak/>
        <w:t>pN</w:t>
      </w:r>
      <w:r w:rsidRPr="00A02F04">
        <w:t>х</w:t>
      </w:r>
      <w:proofErr w:type="spellEnd"/>
      <w:proofErr w:type="gramEnd"/>
      <w:r w:rsidRPr="00A02F04">
        <w:t xml:space="preserve"> – регионарные лимфатические узлы не могут быть оценены</w:t>
      </w:r>
    </w:p>
    <w:p w:rsidR="00BF5D9F" w:rsidRPr="00A02F04" w:rsidRDefault="00BF5D9F" w:rsidP="00BF5D9F">
      <w:pPr>
        <w:ind w:firstLine="709"/>
        <w:jc w:val="both"/>
      </w:pPr>
      <w:proofErr w:type="spellStart"/>
      <w:r w:rsidRPr="00A02F04">
        <w:rPr>
          <w:lang w:val="en-US"/>
        </w:rPr>
        <w:t>pN</w:t>
      </w:r>
      <w:proofErr w:type="spellEnd"/>
      <w:r w:rsidRPr="00A02F04">
        <w:t>0 – нет метастазов в регионарных лимфатических узлах*</w:t>
      </w:r>
    </w:p>
    <w:p w:rsidR="00BF5D9F" w:rsidRPr="00A02F04" w:rsidRDefault="00BF5D9F" w:rsidP="00BF5D9F">
      <w:pPr>
        <w:ind w:firstLine="709"/>
        <w:jc w:val="both"/>
      </w:pPr>
      <w:proofErr w:type="spellStart"/>
      <w:r w:rsidRPr="00A02F04">
        <w:rPr>
          <w:lang w:val="en-US"/>
        </w:rPr>
        <w:t>pN</w:t>
      </w:r>
      <w:proofErr w:type="spellEnd"/>
      <w:r w:rsidRPr="00A02F04">
        <w:t xml:space="preserve">1 – </w:t>
      </w:r>
      <w:proofErr w:type="spellStart"/>
      <w:r w:rsidRPr="00A02F04">
        <w:t>микрометастазы</w:t>
      </w:r>
      <w:proofErr w:type="spellEnd"/>
      <w:r w:rsidRPr="00A02F04">
        <w:t xml:space="preserve">; или метастазы в 1 – 3 подмышечных лимфатических узлах на стороне поражения; и/или в клинически не определяемых* внутренних </w:t>
      </w:r>
      <w:proofErr w:type="spellStart"/>
      <w:r w:rsidRPr="00A02F04">
        <w:t>маммарных</w:t>
      </w:r>
      <w:proofErr w:type="spellEnd"/>
      <w:r w:rsidRPr="00A02F04">
        <w:t xml:space="preserve"> узлах при наличии метастаза, выявленного во время биопсии «сторожевого» лимфатического узла</w:t>
      </w:r>
    </w:p>
    <w:p w:rsidR="00BF5D9F" w:rsidRPr="00A02F04" w:rsidRDefault="00BF5D9F" w:rsidP="00BF5D9F">
      <w:pPr>
        <w:ind w:firstLine="709"/>
        <w:jc w:val="both"/>
      </w:pPr>
      <w:proofErr w:type="spellStart"/>
      <w:r w:rsidRPr="00A02F04">
        <w:rPr>
          <w:lang w:val="en-US"/>
        </w:rPr>
        <w:t>pN</w:t>
      </w:r>
      <w:proofErr w:type="spellEnd"/>
      <w:r w:rsidRPr="00A02F04">
        <w:t>1</w:t>
      </w:r>
      <w:r w:rsidRPr="00A02F04">
        <w:rPr>
          <w:lang w:val="en-US"/>
        </w:rPr>
        <w:t>mi</w:t>
      </w:r>
      <w:r w:rsidRPr="00A02F04">
        <w:t xml:space="preserve"> – </w:t>
      </w:r>
      <w:proofErr w:type="spellStart"/>
      <w:r w:rsidRPr="00A02F04">
        <w:t>микрометастазы</w:t>
      </w:r>
      <w:proofErr w:type="spellEnd"/>
      <w:r w:rsidRPr="00A02F04">
        <w:t xml:space="preserve"> (более 0</w:t>
      </w:r>
      <w:proofErr w:type="gramStart"/>
      <w:r w:rsidRPr="00A02F04">
        <w:t>,2</w:t>
      </w:r>
      <w:proofErr w:type="gramEnd"/>
      <w:r w:rsidRPr="00A02F04">
        <w:t xml:space="preserve"> мм, но не более 2 мм и/или более 200 клеток)</w:t>
      </w:r>
    </w:p>
    <w:p w:rsidR="00BF5D9F" w:rsidRPr="00A02F04" w:rsidRDefault="00BF5D9F" w:rsidP="00BF5D9F">
      <w:pPr>
        <w:ind w:firstLine="709"/>
        <w:jc w:val="both"/>
      </w:pPr>
      <w:proofErr w:type="spellStart"/>
      <w:r w:rsidRPr="00A02F04">
        <w:rPr>
          <w:lang w:val="en-US"/>
        </w:rPr>
        <w:t>pN</w:t>
      </w:r>
      <w:proofErr w:type="spellEnd"/>
      <w:r w:rsidRPr="00A02F04">
        <w:t>1</w:t>
      </w:r>
      <w:r w:rsidRPr="00A02F04">
        <w:rPr>
          <w:lang w:val="en-US"/>
        </w:rPr>
        <w:t>a</w:t>
      </w:r>
      <w:r w:rsidRPr="00A02F04">
        <w:t xml:space="preserve"> – метастазы в 1 – 3 подмышечных лимфатических узлах, один из которых более 2 мм в наибольшем измерении</w:t>
      </w:r>
    </w:p>
    <w:p w:rsidR="00BF5D9F" w:rsidRPr="00A02F04" w:rsidRDefault="00BF5D9F" w:rsidP="00BF5D9F">
      <w:pPr>
        <w:ind w:firstLine="709"/>
        <w:jc w:val="both"/>
      </w:pPr>
      <w:proofErr w:type="spellStart"/>
      <w:r w:rsidRPr="00A02F04">
        <w:rPr>
          <w:lang w:val="en-US"/>
        </w:rPr>
        <w:t>pN</w:t>
      </w:r>
      <w:proofErr w:type="spellEnd"/>
      <w:r w:rsidRPr="00A02F04">
        <w:t>1</w:t>
      </w:r>
      <w:r w:rsidRPr="00A02F04">
        <w:rPr>
          <w:lang w:val="en-US"/>
        </w:rPr>
        <w:t>b</w:t>
      </w:r>
      <w:r w:rsidRPr="00A02F04">
        <w:t xml:space="preserve"> – клинически не определяемые* внутренние </w:t>
      </w:r>
      <w:proofErr w:type="spellStart"/>
      <w:r w:rsidRPr="00A02F04">
        <w:t>маммарные</w:t>
      </w:r>
      <w:proofErr w:type="spellEnd"/>
      <w:r w:rsidRPr="00A02F04">
        <w:t xml:space="preserve"> лимфатические узлы с микроскопическими или макроскопическими метастазами, выявленными во время биопсии «сторожевого» лимфатического узла</w:t>
      </w:r>
    </w:p>
    <w:p w:rsidR="00BF5D9F" w:rsidRPr="00A02F04" w:rsidRDefault="00BF5D9F" w:rsidP="00BF5D9F">
      <w:pPr>
        <w:ind w:firstLine="709"/>
        <w:jc w:val="both"/>
      </w:pPr>
      <w:proofErr w:type="spellStart"/>
      <w:proofErr w:type="gramStart"/>
      <w:r w:rsidRPr="00A02F04">
        <w:rPr>
          <w:lang w:val="en-US"/>
        </w:rPr>
        <w:t>pN</w:t>
      </w:r>
      <w:proofErr w:type="spellEnd"/>
      <w:r w:rsidRPr="00A02F04">
        <w:t>1</w:t>
      </w:r>
      <w:r w:rsidRPr="00A02F04">
        <w:rPr>
          <w:lang w:val="en-US"/>
        </w:rPr>
        <w:t>c</w:t>
      </w:r>
      <w:r w:rsidRPr="00A02F04">
        <w:t xml:space="preserve"> – метастазы в 1 – 3 подмышечных лимфатических узлах и в клиничес</w:t>
      </w:r>
      <w:r>
        <w:t xml:space="preserve">ки не определяемых* внутренних </w:t>
      </w:r>
      <w:proofErr w:type="spellStart"/>
      <w:r w:rsidRPr="00A02F04">
        <w:t>маммарных</w:t>
      </w:r>
      <w:proofErr w:type="spellEnd"/>
      <w:r w:rsidRPr="00A02F04">
        <w:t xml:space="preserve"> лимфатических узлах с микроскопическими или макроскопическими метастазами, выявленными во время биопсии «сторожевого» лимфатического узла.</w:t>
      </w:r>
      <w:proofErr w:type="gramEnd"/>
    </w:p>
    <w:p w:rsidR="00BF5D9F" w:rsidRPr="00A02F04" w:rsidRDefault="00BF5D9F" w:rsidP="00BF5D9F">
      <w:pPr>
        <w:ind w:firstLine="709"/>
        <w:jc w:val="both"/>
      </w:pPr>
      <w:proofErr w:type="spellStart"/>
      <w:r w:rsidRPr="00A02F04">
        <w:rPr>
          <w:lang w:val="en-US"/>
        </w:rPr>
        <w:t>pN</w:t>
      </w:r>
      <w:proofErr w:type="spellEnd"/>
      <w:r w:rsidRPr="00A02F04">
        <w:t xml:space="preserve">2 – метастазы в 4 – 9 подмышечных лимфатических узлах на стороне поражения или метастаз в клинически определяемом* внутреннем </w:t>
      </w:r>
      <w:proofErr w:type="spellStart"/>
      <w:r w:rsidRPr="00A02F04">
        <w:t>маммарном</w:t>
      </w:r>
      <w:proofErr w:type="spellEnd"/>
      <w:r w:rsidRPr="00A02F04">
        <w:t xml:space="preserve"> лимфатическом узле (узлах) на стороне поражения при отсутствии метастазов в подмышечных лимфатических узлах</w:t>
      </w:r>
    </w:p>
    <w:p w:rsidR="00BF5D9F" w:rsidRPr="00A02F04" w:rsidRDefault="00BF5D9F" w:rsidP="00BF5D9F">
      <w:pPr>
        <w:ind w:firstLine="709"/>
        <w:jc w:val="both"/>
      </w:pPr>
      <w:proofErr w:type="spellStart"/>
      <w:r w:rsidRPr="00A02F04">
        <w:rPr>
          <w:lang w:val="en-US"/>
        </w:rPr>
        <w:t>pN</w:t>
      </w:r>
      <w:proofErr w:type="spellEnd"/>
      <w:r w:rsidRPr="00A02F04">
        <w:t>2а – метастазы в 4 – 9 подмышечных лимфатических узлах, один из метастазов более 2 мм</w:t>
      </w:r>
    </w:p>
    <w:p w:rsidR="00BF5D9F" w:rsidRPr="00A02F04" w:rsidRDefault="00BF5D9F" w:rsidP="00BF5D9F">
      <w:pPr>
        <w:ind w:firstLine="709"/>
        <w:jc w:val="both"/>
      </w:pPr>
      <w:proofErr w:type="spellStart"/>
      <w:r w:rsidRPr="00A02F04">
        <w:rPr>
          <w:lang w:val="en-US"/>
        </w:rPr>
        <w:t>pN</w:t>
      </w:r>
      <w:proofErr w:type="spellEnd"/>
      <w:r w:rsidRPr="00A02F04">
        <w:t>2</w:t>
      </w:r>
      <w:r w:rsidRPr="00A02F04">
        <w:rPr>
          <w:lang w:val="en-US"/>
        </w:rPr>
        <w:t>b</w:t>
      </w:r>
      <w:r w:rsidRPr="00A02F04">
        <w:t xml:space="preserve"> – метастазы в клинически определяемых* внутренних </w:t>
      </w:r>
      <w:proofErr w:type="spellStart"/>
      <w:r w:rsidRPr="00A02F04">
        <w:t>маммарных</w:t>
      </w:r>
      <w:proofErr w:type="spellEnd"/>
      <w:r w:rsidRPr="00A02F04">
        <w:t xml:space="preserve"> лимфатических узлах (узле), при отсутствии метастаза в подмышечном лимфатическом узле</w:t>
      </w:r>
    </w:p>
    <w:p w:rsidR="00BF5D9F" w:rsidRPr="00A02F04" w:rsidRDefault="00BF5D9F" w:rsidP="00BF5D9F">
      <w:pPr>
        <w:ind w:firstLine="709"/>
        <w:jc w:val="both"/>
      </w:pPr>
      <w:proofErr w:type="spellStart"/>
      <w:r w:rsidRPr="00A02F04">
        <w:rPr>
          <w:lang w:val="en-US"/>
        </w:rPr>
        <w:t>pN</w:t>
      </w:r>
      <w:proofErr w:type="spellEnd"/>
      <w:r w:rsidRPr="00A02F04">
        <w:t>3 – метастазы:</w:t>
      </w:r>
    </w:p>
    <w:p w:rsidR="00BF5D9F" w:rsidRPr="00A02F04" w:rsidRDefault="00BF5D9F" w:rsidP="00BF5D9F">
      <w:pPr>
        <w:ind w:firstLine="709"/>
        <w:jc w:val="both"/>
      </w:pPr>
      <w:proofErr w:type="spellStart"/>
      <w:r w:rsidRPr="00A02F04">
        <w:rPr>
          <w:lang w:val="en-US"/>
        </w:rPr>
        <w:t>pN</w:t>
      </w:r>
      <w:proofErr w:type="spellEnd"/>
      <w:r w:rsidRPr="00A02F04">
        <w:t>3</w:t>
      </w:r>
      <w:r w:rsidRPr="00A02F04">
        <w:rPr>
          <w:lang w:val="en-US"/>
        </w:rPr>
        <w:t>a</w:t>
      </w:r>
      <w:r w:rsidRPr="00A02F04">
        <w:t xml:space="preserve"> – метастазы в 10 или более подмышечных лимфатических узлах (один из которых более 2 мм) или метастазы в подключичных лимфатических узлах </w:t>
      </w:r>
    </w:p>
    <w:p w:rsidR="00BF5D9F" w:rsidRPr="00A02F04" w:rsidRDefault="00BF5D9F" w:rsidP="00BF5D9F">
      <w:pPr>
        <w:ind w:firstLine="709"/>
        <w:jc w:val="both"/>
      </w:pPr>
      <w:proofErr w:type="spellStart"/>
      <w:proofErr w:type="gramStart"/>
      <w:r w:rsidRPr="00A02F04">
        <w:rPr>
          <w:lang w:val="en-US"/>
        </w:rPr>
        <w:lastRenderedPageBreak/>
        <w:t>pN</w:t>
      </w:r>
      <w:proofErr w:type="spellEnd"/>
      <w:r w:rsidRPr="00A02F04">
        <w:t>3</w:t>
      </w:r>
      <w:r w:rsidRPr="00A02F04">
        <w:rPr>
          <w:lang w:val="en-US"/>
        </w:rPr>
        <w:t>b</w:t>
      </w:r>
      <w:r w:rsidRPr="00A02F04">
        <w:t xml:space="preserve"> – метастазы в клинически определяемых* внутренних </w:t>
      </w:r>
      <w:proofErr w:type="spellStart"/>
      <w:r w:rsidRPr="00A02F04">
        <w:t>маммарных</w:t>
      </w:r>
      <w:proofErr w:type="spellEnd"/>
      <w:r w:rsidRPr="00A02F04">
        <w:t xml:space="preserve"> лимфатических узлах (узле) при наличии метастазов в подмышечных лимфатических узлах (узле); или метастазы более, чем в 3 клинически не определяемых* подмышечных лимфатических узлах с микроскопическими или макроскопическими метастазами, выявленными при биопсии «сторожевого» лимфатического узла.</w:t>
      </w:r>
      <w:proofErr w:type="gramEnd"/>
    </w:p>
    <w:p w:rsidR="00BF5D9F" w:rsidRPr="00A02F04" w:rsidRDefault="00BF5D9F" w:rsidP="00BF5D9F">
      <w:pPr>
        <w:ind w:firstLine="709"/>
        <w:jc w:val="both"/>
      </w:pPr>
      <w:proofErr w:type="spellStart"/>
      <w:proofErr w:type="gramStart"/>
      <w:r w:rsidRPr="00A02F04">
        <w:rPr>
          <w:lang w:val="en-US"/>
        </w:rPr>
        <w:t>pN</w:t>
      </w:r>
      <w:proofErr w:type="spellEnd"/>
      <w:r w:rsidRPr="00A02F04">
        <w:t>3</w:t>
      </w:r>
      <w:r w:rsidRPr="00A02F04">
        <w:rPr>
          <w:lang w:val="en-US"/>
        </w:rPr>
        <w:t>c</w:t>
      </w:r>
      <w:proofErr w:type="gramEnd"/>
      <w:r w:rsidRPr="00A02F04">
        <w:t xml:space="preserve"> метастазы в надключичных лимфатических узлах на стороне поражения.</w:t>
      </w:r>
    </w:p>
    <w:p w:rsidR="00BF5D9F" w:rsidRPr="00A02F04" w:rsidRDefault="00BF5D9F" w:rsidP="00BF5D9F">
      <w:pPr>
        <w:ind w:firstLine="709"/>
        <w:jc w:val="both"/>
      </w:pPr>
      <w:r w:rsidRPr="00A02F04">
        <w:t xml:space="preserve">Примечание: * Изолированные клетки опухоли (ИКО). Скопление (кластер) ИКО представляет собой наличие единичных опухолевых клеток или их мелких скоплений размером не более 0,2мм в наибольшем измерении, которое определяется при рутинном исследовании препаратов, окрашенных гематоксилином и эозином, или при </w:t>
      </w:r>
      <w:proofErr w:type="spellStart"/>
      <w:r w:rsidRPr="00A02F04">
        <w:t>иммуногистохимическом</w:t>
      </w:r>
      <w:proofErr w:type="spellEnd"/>
      <w:r w:rsidRPr="00A02F04">
        <w:t xml:space="preserve"> исследовании. Дополнительным критерием для отнесения к скоплению ИКО является выявление менее 200 клеток в одном гистологическом срезе. Узлы, содержащие только ИКО, исключают из общего числа позитивных узлов при классификации категории </w:t>
      </w:r>
      <w:r w:rsidRPr="00A02F04">
        <w:rPr>
          <w:lang w:val="en-US"/>
        </w:rPr>
        <w:t>N</w:t>
      </w:r>
      <w:r w:rsidRPr="00A02F04">
        <w:t>, но они должны быть включены в общее количество исследованных узлов.</w:t>
      </w:r>
    </w:p>
    <w:p w:rsidR="00BF5D9F" w:rsidRPr="00A02F04" w:rsidRDefault="00BF5D9F" w:rsidP="00BF5D9F">
      <w:pPr>
        <w:ind w:firstLine="709"/>
        <w:jc w:val="both"/>
      </w:pPr>
    </w:p>
    <w:p w:rsidR="00BF5D9F" w:rsidRPr="00A02F04" w:rsidRDefault="00BF5D9F" w:rsidP="00BF5D9F">
      <w:pPr>
        <w:ind w:firstLine="709"/>
        <w:jc w:val="both"/>
      </w:pPr>
      <w:r w:rsidRPr="00A02F04">
        <w:rPr>
          <w:b/>
        </w:rPr>
        <w:t xml:space="preserve">22.4.3. </w:t>
      </w:r>
      <w:proofErr w:type="spellStart"/>
      <w:r w:rsidRPr="00A02F04">
        <w:rPr>
          <w:b/>
          <w:lang w:val="en-US"/>
        </w:rPr>
        <w:t>ypN</w:t>
      </w:r>
      <w:proofErr w:type="spellEnd"/>
      <w:r w:rsidRPr="00A02F04">
        <w:rPr>
          <w:b/>
        </w:rPr>
        <w:t xml:space="preserve"> после лечения</w:t>
      </w:r>
      <w:r w:rsidRPr="00A02F04">
        <w:t xml:space="preserve"> (у – классификация после первичного комплексного лечения, </w:t>
      </w:r>
      <w:proofErr w:type="spellStart"/>
      <w:r w:rsidRPr="00A02F04">
        <w:rPr>
          <w:lang w:val="en-US"/>
        </w:rPr>
        <w:t>sn</w:t>
      </w:r>
      <w:proofErr w:type="spellEnd"/>
      <w:r w:rsidRPr="00A02F04">
        <w:t xml:space="preserve"> – сторожевой лимфатический узел)</w:t>
      </w:r>
      <w:r>
        <w:t>.</w:t>
      </w:r>
    </w:p>
    <w:p w:rsidR="00BF5D9F" w:rsidRPr="00A02F04" w:rsidRDefault="00BF5D9F" w:rsidP="00BF5D9F">
      <w:pPr>
        <w:ind w:firstLine="709"/>
        <w:jc w:val="both"/>
      </w:pPr>
      <w:proofErr w:type="spellStart"/>
      <w:proofErr w:type="gramStart"/>
      <w:r w:rsidRPr="00A02F04">
        <w:rPr>
          <w:lang w:val="en-US"/>
        </w:rPr>
        <w:t>ypN</w:t>
      </w:r>
      <w:proofErr w:type="spellEnd"/>
      <w:proofErr w:type="gramEnd"/>
      <w:r w:rsidRPr="00A02F04">
        <w:t xml:space="preserve"> после лечения должно быть оценено так же, как и до лечения (клинически </w:t>
      </w:r>
      <w:r w:rsidRPr="00A02F04">
        <w:rPr>
          <w:lang w:val="en-US"/>
        </w:rPr>
        <w:t>N</w:t>
      </w:r>
      <w:r w:rsidRPr="00A02F04">
        <w:t>). Обозначение (</w:t>
      </w:r>
      <w:proofErr w:type="spellStart"/>
      <w:r w:rsidRPr="00A02F04">
        <w:rPr>
          <w:lang w:val="en-US"/>
        </w:rPr>
        <w:t>sn</w:t>
      </w:r>
      <w:proofErr w:type="spellEnd"/>
      <w:r w:rsidRPr="00A02F04">
        <w:t>) используют в том случае, если оценка «сторожевого» узла была проведена после лечения. Если обозначение (</w:t>
      </w:r>
      <w:proofErr w:type="spellStart"/>
      <w:r w:rsidRPr="00A02F04">
        <w:rPr>
          <w:lang w:val="en-US"/>
        </w:rPr>
        <w:t>sn</w:t>
      </w:r>
      <w:proofErr w:type="spellEnd"/>
      <w:r w:rsidRPr="00A02F04">
        <w:t xml:space="preserve">) отсутствует, то предполагается, что оценка подмышечных узлов была выполнена после их </w:t>
      </w:r>
      <w:proofErr w:type="spellStart"/>
      <w:r w:rsidRPr="00A02F04">
        <w:t>диссекции</w:t>
      </w:r>
      <w:proofErr w:type="spellEnd"/>
    </w:p>
    <w:p w:rsidR="00BF5D9F" w:rsidRPr="00A02F04" w:rsidRDefault="00BF5D9F" w:rsidP="00BF5D9F">
      <w:pPr>
        <w:ind w:firstLine="709"/>
        <w:jc w:val="both"/>
      </w:pPr>
      <w:r w:rsidRPr="00A02F04">
        <w:t>рубрикацию Х (</w:t>
      </w:r>
      <w:proofErr w:type="spellStart"/>
      <w:r w:rsidRPr="00A02F04">
        <w:rPr>
          <w:lang w:val="en-US"/>
        </w:rPr>
        <w:t>ypN</w:t>
      </w:r>
      <w:proofErr w:type="spellEnd"/>
      <w:proofErr w:type="gramStart"/>
      <w:r w:rsidRPr="00A02F04">
        <w:t>Х</w:t>
      </w:r>
      <w:proofErr w:type="gramEnd"/>
      <w:r w:rsidRPr="00A02F04">
        <w:t xml:space="preserve">) нужно использовать, если не была выполнена оценка </w:t>
      </w:r>
      <w:proofErr w:type="spellStart"/>
      <w:r w:rsidRPr="00A02F04">
        <w:rPr>
          <w:lang w:val="en-US"/>
        </w:rPr>
        <w:t>ypN</w:t>
      </w:r>
      <w:proofErr w:type="spellEnd"/>
      <w:r w:rsidRPr="00A02F04">
        <w:t xml:space="preserve"> после лечения (</w:t>
      </w:r>
      <w:proofErr w:type="spellStart"/>
      <w:r w:rsidRPr="00A02F04">
        <w:rPr>
          <w:lang w:val="en-US"/>
        </w:rPr>
        <w:t>sn</w:t>
      </w:r>
      <w:proofErr w:type="spellEnd"/>
      <w:r w:rsidRPr="00A02F04">
        <w:t xml:space="preserve">) или </w:t>
      </w:r>
      <w:proofErr w:type="spellStart"/>
      <w:r w:rsidRPr="00A02F04">
        <w:t>диссекции</w:t>
      </w:r>
      <w:proofErr w:type="spellEnd"/>
      <w:r w:rsidRPr="00A02F04">
        <w:t xml:space="preserve"> подмышечных лимфатических узлов</w:t>
      </w:r>
    </w:p>
    <w:p w:rsidR="00BF5D9F" w:rsidRPr="00A02F04" w:rsidRDefault="00BF5D9F" w:rsidP="00BF5D9F">
      <w:pPr>
        <w:ind w:firstLine="709"/>
        <w:jc w:val="both"/>
      </w:pPr>
      <w:r w:rsidRPr="00A02F04">
        <w:t xml:space="preserve">категории </w:t>
      </w:r>
      <w:r w:rsidRPr="00A02F04">
        <w:rPr>
          <w:lang w:val="en-US"/>
        </w:rPr>
        <w:t>N</w:t>
      </w:r>
      <w:r w:rsidRPr="00A02F04">
        <w:t xml:space="preserve"> аналогичны тем, которые используют для </w:t>
      </w:r>
      <w:proofErr w:type="spellStart"/>
      <w:r w:rsidRPr="00A02F04">
        <w:rPr>
          <w:lang w:val="en-US"/>
        </w:rPr>
        <w:t>pN</w:t>
      </w:r>
      <w:proofErr w:type="spellEnd"/>
      <w:r w:rsidRPr="00A02F04">
        <w:t>.</w:t>
      </w:r>
    </w:p>
    <w:p w:rsidR="00BF5D9F" w:rsidRPr="00A02F04" w:rsidRDefault="00BF5D9F" w:rsidP="00BF5D9F">
      <w:pPr>
        <w:ind w:firstLine="709"/>
        <w:jc w:val="both"/>
      </w:pPr>
      <w:r w:rsidRPr="00A02F04">
        <w:t xml:space="preserve">Примечание: * Клинически </w:t>
      </w:r>
      <w:proofErr w:type="gramStart"/>
      <w:r w:rsidRPr="00A02F04">
        <w:t>определяемый</w:t>
      </w:r>
      <w:proofErr w:type="gramEnd"/>
      <w:r w:rsidRPr="00A02F04">
        <w:t xml:space="preserve"> – выявляемый при клиническом обследовании либо с помощью лучевых методов исследования (за исключением </w:t>
      </w:r>
      <w:proofErr w:type="spellStart"/>
      <w:r w:rsidRPr="00A02F04">
        <w:t>лимфосцинтиграфии</w:t>
      </w:r>
      <w:proofErr w:type="spellEnd"/>
      <w:r w:rsidRPr="00A02F04">
        <w:t xml:space="preserve">) и имеющий признаки злокачественности или предполагающий патологический </w:t>
      </w:r>
      <w:proofErr w:type="spellStart"/>
      <w:r w:rsidRPr="00A02F04">
        <w:t>макрометастаз</w:t>
      </w:r>
      <w:proofErr w:type="spellEnd"/>
      <w:r w:rsidRPr="00A02F04">
        <w:t xml:space="preserve"> на основании </w:t>
      </w:r>
      <w:proofErr w:type="spellStart"/>
      <w:r w:rsidRPr="00A02F04">
        <w:t>тонкоигольной</w:t>
      </w:r>
      <w:proofErr w:type="spellEnd"/>
      <w:r w:rsidRPr="00A02F04">
        <w:t xml:space="preserve"> аспирационной биопсии с цитологическим </w:t>
      </w:r>
      <w:r w:rsidRPr="00A02F04">
        <w:lastRenderedPageBreak/>
        <w:t xml:space="preserve">исследованием. Клинически не </w:t>
      </w:r>
      <w:proofErr w:type="gramStart"/>
      <w:r w:rsidRPr="00A02F04">
        <w:t>определяемый</w:t>
      </w:r>
      <w:proofErr w:type="gramEnd"/>
      <w:r w:rsidRPr="00A02F04">
        <w:t xml:space="preserve"> – не выявляемый при клиническом обследовании или с помощью лучевых методов исследования (за исключением </w:t>
      </w:r>
      <w:proofErr w:type="spellStart"/>
      <w:r w:rsidRPr="00A02F04">
        <w:t>лимфосцинтиграфии</w:t>
      </w:r>
      <w:proofErr w:type="spellEnd"/>
      <w:r w:rsidRPr="00A02F04">
        <w:t>).</w:t>
      </w:r>
    </w:p>
    <w:p w:rsidR="00BF5D9F" w:rsidRPr="00A02F04" w:rsidRDefault="00BF5D9F" w:rsidP="00BF5D9F">
      <w:pPr>
        <w:ind w:firstLine="709"/>
        <w:jc w:val="both"/>
      </w:pPr>
    </w:p>
    <w:p w:rsidR="00BF5D9F" w:rsidRPr="00F86135" w:rsidRDefault="00BF5D9F" w:rsidP="00BF5D9F">
      <w:pPr>
        <w:ind w:firstLine="709"/>
        <w:rPr>
          <w:b/>
        </w:rPr>
      </w:pPr>
      <w:r w:rsidRPr="00A02F04">
        <w:rPr>
          <w:b/>
        </w:rPr>
        <w:t>22.4.4. М – отдаленные метаст</w:t>
      </w:r>
      <w:r>
        <w:rPr>
          <w:b/>
        </w:rPr>
        <w:t>азы</w:t>
      </w:r>
      <w:r w:rsidRPr="00F86135">
        <w:rPr>
          <w:b/>
        </w:rPr>
        <w:t>.</w:t>
      </w:r>
    </w:p>
    <w:p w:rsidR="00BF5D9F" w:rsidRPr="00A02F04" w:rsidRDefault="00BF5D9F" w:rsidP="00BF5D9F">
      <w:pPr>
        <w:ind w:firstLine="709"/>
        <w:jc w:val="both"/>
      </w:pPr>
      <w:r w:rsidRPr="00A02F04">
        <w:t>рМ</w:t>
      </w:r>
      <w:proofErr w:type="gramStart"/>
      <w:r w:rsidRPr="00A02F04">
        <w:t>1</w:t>
      </w:r>
      <w:proofErr w:type="gramEnd"/>
      <w:r w:rsidRPr="00A02F04">
        <w:t xml:space="preserve"> – отдаленный метастаз подтвержден п</w:t>
      </w:r>
      <w:r>
        <w:t>ри гистологическом исследовании</w:t>
      </w:r>
    </w:p>
    <w:p w:rsidR="00BF5D9F" w:rsidRPr="00F86135" w:rsidRDefault="00BF5D9F" w:rsidP="00BF5D9F">
      <w:pPr>
        <w:ind w:firstLine="709"/>
        <w:rPr>
          <w:b/>
        </w:rPr>
      </w:pPr>
      <w:r w:rsidRPr="00A02F04">
        <w:rPr>
          <w:b/>
        </w:rPr>
        <w:t xml:space="preserve">22.4.5. </w:t>
      </w:r>
      <w:r w:rsidRPr="00A02F04">
        <w:rPr>
          <w:b/>
          <w:lang w:val="en-US"/>
        </w:rPr>
        <w:t>G</w:t>
      </w:r>
      <w:r w:rsidRPr="00A02F04">
        <w:rPr>
          <w:b/>
        </w:rPr>
        <w:t xml:space="preserve"> – </w:t>
      </w:r>
      <w:proofErr w:type="gramStart"/>
      <w:r w:rsidRPr="00A02F04">
        <w:rPr>
          <w:b/>
        </w:rPr>
        <w:t>ги</w:t>
      </w:r>
      <w:r>
        <w:rPr>
          <w:b/>
        </w:rPr>
        <w:t>стопатологическая</w:t>
      </w:r>
      <w:proofErr w:type="gramEnd"/>
      <w:r>
        <w:rPr>
          <w:b/>
        </w:rPr>
        <w:t xml:space="preserve"> классификация</w:t>
      </w:r>
      <w:r w:rsidRPr="00F86135">
        <w:rPr>
          <w:b/>
        </w:rPr>
        <w:t>.</w:t>
      </w:r>
    </w:p>
    <w:p w:rsidR="00BF5D9F" w:rsidRPr="00A02F04" w:rsidRDefault="00BF5D9F" w:rsidP="00BF5D9F">
      <w:pPr>
        <w:ind w:firstLine="709"/>
        <w:jc w:val="both"/>
      </w:pPr>
      <w:proofErr w:type="gramStart"/>
      <w:r w:rsidRPr="00A02F04">
        <w:rPr>
          <w:lang w:val="en-US"/>
        </w:rPr>
        <w:t>G</w:t>
      </w:r>
      <w:r w:rsidRPr="00A02F04">
        <w:t>1 – высокая степень дифференцировки.</w:t>
      </w:r>
      <w:proofErr w:type="gramEnd"/>
    </w:p>
    <w:p w:rsidR="00BF5D9F" w:rsidRPr="00A02F04" w:rsidRDefault="00BF5D9F" w:rsidP="00BF5D9F">
      <w:pPr>
        <w:ind w:firstLine="709"/>
        <w:jc w:val="both"/>
      </w:pPr>
      <w:proofErr w:type="gramStart"/>
      <w:r w:rsidRPr="00A02F04">
        <w:rPr>
          <w:lang w:val="en-US"/>
        </w:rPr>
        <w:t>G</w:t>
      </w:r>
      <w:r w:rsidRPr="00A02F04">
        <w:t>2 – средняя степень дифференцировки.</w:t>
      </w:r>
      <w:proofErr w:type="gramEnd"/>
    </w:p>
    <w:p w:rsidR="00BF5D9F" w:rsidRPr="00A02F04" w:rsidRDefault="00BF5D9F" w:rsidP="00BF5D9F">
      <w:pPr>
        <w:ind w:firstLine="709"/>
        <w:jc w:val="both"/>
      </w:pPr>
      <w:proofErr w:type="gramStart"/>
      <w:r w:rsidRPr="00A02F04">
        <w:rPr>
          <w:lang w:val="en-US"/>
        </w:rPr>
        <w:t>G</w:t>
      </w:r>
      <w:r w:rsidRPr="00A02F04">
        <w:t>3 – низкая степень дифференцировки.</w:t>
      </w:r>
      <w:proofErr w:type="gramEnd"/>
    </w:p>
    <w:p w:rsidR="00BF5D9F" w:rsidRPr="00A02F04" w:rsidRDefault="00BF5D9F" w:rsidP="00BF5D9F">
      <w:pPr>
        <w:jc w:val="both"/>
      </w:pPr>
    </w:p>
    <w:p w:rsidR="00BF5D9F" w:rsidRPr="00967939" w:rsidRDefault="00BF5D9F" w:rsidP="00BF5D9F">
      <w:pPr>
        <w:ind w:firstLine="709"/>
        <w:jc w:val="both"/>
        <w:rPr>
          <w:b/>
          <w:lang w:val="en-US"/>
        </w:rPr>
      </w:pPr>
      <w:r w:rsidRPr="00A02F04">
        <w:rPr>
          <w:b/>
        </w:rPr>
        <w:t>22.5. Группировк</w:t>
      </w:r>
      <w:r>
        <w:rPr>
          <w:b/>
        </w:rPr>
        <w:t>а по стадиям.</w:t>
      </w:r>
    </w:p>
    <w:p w:rsidR="00BF5D9F" w:rsidRPr="00A02F04" w:rsidRDefault="00BF5D9F" w:rsidP="00BF5D9F">
      <w:pPr>
        <w:ind w:firstLine="709"/>
        <w:jc w:val="right"/>
      </w:pPr>
      <w:r>
        <w:t>Таблица 22.2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6"/>
        <w:gridCol w:w="2287"/>
        <w:gridCol w:w="2285"/>
        <w:gridCol w:w="2255"/>
      </w:tblGrid>
      <w:tr w:rsidR="00BF5D9F" w:rsidRPr="00A02F04" w:rsidTr="0091738A">
        <w:tc>
          <w:tcPr>
            <w:tcW w:w="2694" w:type="dxa"/>
          </w:tcPr>
          <w:p w:rsidR="00BF5D9F" w:rsidRPr="00A02F04" w:rsidRDefault="00BF5D9F" w:rsidP="0091738A">
            <w:pPr>
              <w:jc w:val="both"/>
            </w:pPr>
            <w:r w:rsidRPr="00A02F04">
              <w:t>Стадия 0</w:t>
            </w:r>
          </w:p>
        </w:tc>
        <w:tc>
          <w:tcPr>
            <w:tcW w:w="2315" w:type="dxa"/>
          </w:tcPr>
          <w:p w:rsidR="00BF5D9F" w:rsidRPr="00A02F04" w:rsidRDefault="00BF5D9F" w:rsidP="0091738A">
            <w:pPr>
              <w:ind w:left="459"/>
              <w:rPr>
                <w:lang w:val="en-US"/>
              </w:rPr>
            </w:pPr>
            <w:proofErr w:type="spellStart"/>
            <w:r w:rsidRPr="00A02F04">
              <w:rPr>
                <w:lang w:val="en-US"/>
              </w:rPr>
              <w:t>Tis</w:t>
            </w:r>
            <w:proofErr w:type="spellEnd"/>
          </w:p>
        </w:tc>
        <w:tc>
          <w:tcPr>
            <w:tcW w:w="2315" w:type="dxa"/>
          </w:tcPr>
          <w:p w:rsidR="00BF5D9F" w:rsidRPr="00A02F04" w:rsidRDefault="00BF5D9F" w:rsidP="0091738A">
            <w:pPr>
              <w:ind w:left="459"/>
              <w:rPr>
                <w:lang w:val="en-US"/>
              </w:rPr>
            </w:pPr>
            <w:r w:rsidRPr="00A02F04">
              <w:rPr>
                <w:lang w:val="en-US"/>
              </w:rPr>
              <w:t>N0</w:t>
            </w:r>
          </w:p>
        </w:tc>
        <w:tc>
          <w:tcPr>
            <w:tcW w:w="2315" w:type="dxa"/>
          </w:tcPr>
          <w:p w:rsidR="00BF5D9F" w:rsidRPr="00A02F04" w:rsidRDefault="00BF5D9F" w:rsidP="0091738A">
            <w:pPr>
              <w:jc w:val="center"/>
              <w:rPr>
                <w:lang w:val="en-US"/>
              </w:rPr>
            </w:pPr>
            <w:r w:rsidRPr="00A02F04">
              <w:rPr>
                <w:lang w:val="en-US"/>
              </w:rPr>
              <w:t>M0</w:t>
            </w:r>
          </w:p>
        </w:tc>
      </w:tr>
      <w:tr w:rsidR="00BF5D9F" w:rsidRPr="00A02F04" w:rsidTr="0091738A">
        <w:tc>
          <w:tcPr>
            <w:tcW w:w="2694" w:type="dxa"/>
          </w:tcPr>
          <w:p w:rsidR="00BF5D9F" w:rsidRPr="00A02F04" w:rsidRDefault="00BF5D9F" w:rsidP="0091738A">
            <w:pPr>
              <w:jc w:val="both"/>
              <w:rPr>
                <w:lang w:val="en-US"/>
              </w:rPr>
            </w:pPr>
            <w:r w:rsidRPr="00A02F04">
              <w:t xml:space="preserve">Стадия </w:t>
            </w:r>
            <w:r w:rsidRPr="00A02F04">
              <w:rPr>
                <w:lang w:val="en-US"/>
              </w:rPr>
              <w:t>IA</w:t>
            </w:r>
          </w:p>
        </w:tc>
        <w:tc>
          <w:tcPr>
            <w:tcW w:w="2315" w:type="dxa"/>
          </w:tcPr>
          <w:p w:rsidR="00BF5D9F" w:rsidRPr="00A02F04" w:rsidRDefault="00BF5D9F" w:rsidP="0091738A">
            <w:pPr>
              <w:ind w:left="459"/>
              <w:rPr>
                <w:lang w:val="en-US"/>
              </w:rPr>
            </w:pPr>
            <w:r w:rsidRPr="00A02F04">
              <w:rPr>
                <w:lang w:val="en-US"/>
              </w:rPr>
              <w:t>T1*</w:t>
            </w:r>
          </w:p>
        </w:tc>
        <w:tc>
          <w:tcPr>
            <w:tcW w:w="2315" w:type="dxa"/>
          </w:tcPr>
          <w:p w:rsidR="00BF5D9F" w:rsidRPr="00A02F04" w:rsidRDefault="00BF5D9F" w:rsidP="0091738A">
            <w:pPr>
              <w:ind w:left="459"/>
              <w:rPr>
                <w:lang w:val="en-US"/>
              </w:rPr>
            </w:pPr>
            <w:r w:rsidRPr="00A02F04">
              <w:rPr>
                <w:lang w:val="en-US"/>
              </w:rPr>
              <w:t>N0</w:t>
            </w:r>
          </w:p>
        </w:tc>
        <w:tc>
          <w:tcPr>
            <w:tcW w:w="2315" w:type="dxa"/>
          </w:tcPr>
          <w:p w:rsidR="00BF5D9F" w:rsidRPr="00A02F04" w:rsidRDefault="00BF5D9F" w:rsidP="0091738A">
            <w:pPr>
              <w:jc w:val="center"/>
              <w:rPr>
                <w:lang w:val="en-US"/>
              </w:rPr>
            </w:pPr>
            <w:r w:rsidRPr="00A02F04">
              <w:rPr>
                <w:lang w:val="en-US"/>
              </w:rPr>
              <w:t>M0</w:t>
            </w:r>
          </w:p>
        </w:tc>
      </w:tr>
      <w:tr w:rsidR="00BF5D9F" w:rsidRPr="00A02F04" w:rsidTr="0091738A">
        <w:tc>
          <w:tcPr>
            <w:tcW w:w="2694" w:type="dxa"/>
          </w:tcPr>
          <w:p w:rsidR="00BF5D9F" w:rsidRPr="00A02F04" w:rsidRDefault="00BF5D9F" w:rsidP="0091738A">
            <w:pPr>
              <w:jc w:val="both"/>
              <w:rPr>
                <w:lang w:val="en-US"/>
              </w:rPr>
            </w:pPr>
            <w:r w:rsidRPr="00A02F04">
              <w:t xml:space="preserve">Стадия </w:t>
            </w:r>
            <w:r w:rsidRPr="00A02F04">
              <w:rPr>
                <w:lang w:val="en-US"/>
              </w:rPr>
              <w:t>IB</w:t>
            </w:r>
          </w:p>
        </w:tc>
        <w:tc>
          <w:tcPr>
            <w:tcW w:w="2315" w:type="dxa"/>
          </w:tcPr>
          <w:p w:rsidR="00BF5D9F" w:rsidRPr="00A02F04" w:rsidRDefault="00BF5D9F" w:rsidP="0091738A">
            <w:pPr>
              <w:ind w:left="459"/>
              <w:rPr>
                <w:lang w:val="en-US"/>
              </w:rPr>
            </w:pPr>
            <w:r w:rsidRPr="00A02F04">
              <w:rPr>
                <w:lang w:val="en-US"/>
              </w:rPr>
              <w:t>T0, T1*</w:t>
            </w:r>
          </w:p>
        </w:tc>
        <w:tc>
          <w:tcPr>
            <w:tcW w:w="2315" w:type="dxa"/>
          </w:tcPr>
          <w:p w:rsidR="00BF5D9F" w:rsidRPr="00A02F04" w:rsidRDefault="00BF5D9F" w:rsidP="0091738A">
            <w:pPr>
              <w:ind w:left="459"/>
              <w:rPr>
                <w:lang w:val="en-US"/>
              </w:rPr>
            </w:pPr>
            <w:r w:rsidRPr="00A02F04">
              <w:rPr>
                <w:lang w:val="en-US"/>
              </w:rPr>
              <w:t>N1mi</w:t>
            </w:r>
          </w:p>
        </w:tc>
        <w:tc>
          <w:tcPr>
            <w:tcW w:w="2315" w:type="dxa"/>
          </w:tcPr>
          <w:p w:rsidR="00BF5D9F" w:rsidRPr="00A02F04" w:rsidRDefault="00BF5D9F" w:rsidP="0091738A">
            <w:pPr>
              <w:jc w:val="center"/>
              <w:rPr>
                <w:lang w:val="en-US"/>
              </w:rPr>
            </w:pPr>
            <w:r w:rsidRPr="00A02F04">
              <w:rPr>
                <w:lang w:val="en-US"/>
              </w:rPr>
              <w:t>M0</w:t>
            </w:r>
          </w:p>
        </w:tc>
      </w:tr>
      <w:tr w:rsidR="00BF5D9F" w:rsidRPr="00A02F04" w:rsidTr="0091738A">
        <w:tc>
          <w:tcPr>
            <w:tcW w:w="2694" w:type="dxa"/>
          </w:tcPr>
          <w:p w:rsidR="00BF5D9F" w:rsidRPr="00A02F04" w:rsidRDefault="00BF5D9F" w:rsidP="0091738A">
            <w:pPr>
              <w:jc w:val="both"/>
              <w:rPr>
                <w:lang w:val="en-US"/>
              </w:rPr>
            </w:pPr>
            <w:r w:rsidRPr="00A02F04">
              <w:t xml:space="preserve">Стадия </w:t>
            </w:r>
            <w:r w:rsidRPr="00A02F04">
              <w:rPr>
                <w:lang w:val="en-US"/>
              </w:rPr>
              <w:t>IIA</w:t>
            </w:r>
          </w:p>
        </w:tc>
        <w:tc>
          <w:tcPr>
            <w:tcW w:w="2315" w:type="dxa"/>
          </w:tcPr>
          <w:p w:rsidR="00BF5D9F" w:rsidRPr="00A02F04" w:rsidRDefault="00BF5D9F" w:rsidP="0091738A">
            <w:pPr>
              <w:ind w:left="459"/>
              <w:rPr>
                <w:lang w:val="en-US"/>
              </w:rPr>
            </w:pPr>
            <w:r w:rsidRPr="00A02F04">
              <w:rPr>
                <w:lang w:val="en-US"/>
              </w:rPr>
              <w:t>T0, T1*</w:t>
            </w:r>
          </w:p>
          <w:p w:rsidR="00BF5D9F" w:rsidRPr="00A02F04" w:rsidRDefault="00BF5D9F" w:rsidP="0091738A">
            <w:pPr>
              <w:ind w:left="459"/>
              <w:rPr>
                <w:lang w:val="en-US"/>
              </w:rPr>
            </w:pPr>
            <w:r w:rsidRPr="00A02F04">
              <w:rPr>
                <w:lang w:val="en-US"/>
              </w:rPr>
              <w:t>T2</w:t>
            </w:r>
          </w:p>
        </w:tc>
        <w:tc>
          <w:tcPr>
            <w:tcW w:w="2315" w:type="dxa"/>
          </w:tcPr>
          <w:p w:rsidR="00BF5D9F" w:rsidRPr="00A02F04" w:rsidRDefault="00BF5D9F" w:rsidP="0091738A">
            <w:pPr>
              <w:ind w:left="459"/>
              <w:rPr>
                <w:lang w:val="en-US"/>
              </w:rPr>
            </w:pPr>
            <w:r w:rsidRPr="00A02F04">
              <w:rPr>
                <w:lang w:val="en-US"/>
              </w:rPr>
              <w:t>N1</w:t>
            </w:r>
          </w:p>
          <w:p w:rsidR="00BF5D9F" w:rsidRPr="00A02F04" w:rsidRDefault="00BF5D9F" w:rsidP="0091738A">
            <w:pPr>
              <w:ind w:left="459"/>
              <w:rPr>
                <w:lang w:val="en-US"/>
              </w:rPr>
            </w:pPr>
            <w:r w:rsidRPr="00A02F04">
              <w:rPr>
                <w:lang w:val="en-US"/>
              </w:rPr>
              <w:t>N0</w:t>
            </w:r>
          </w:p>
        </w:tc>
        <w:tc>
          <w:tcPr>
            <w:tcW w:w="2315" w:type="dxa"/>
          </w:tcPr>
          <w:p w:rsidR="00BF5D9F" w:rsidRPr="00A02F04" w:rsidRDefault="00BF5D9F" w:rsidP="0091738A">
            <w:pPr>
              <w:jc w:val="center"/>
              <w:rPr>
                <w:lang w:val="en-US"/>
              </w:rPr>
            </w:pPr>
            <w:r w:rsidRPr="00A02F04">
              <w:rPr>
                <w:lang w:val="en-US"/>
              </w:rPr>
              <w:t>M0</w:t>
            </w:r>
          </w:p>
          <w:p w:rsidR="00BF5D9F" w:rsidRPr="00A02F04" w:rsidRDefault="00BF5D9F" w:rsidP="0091738A">
            <w:pPr>
              <w:jc w:val="center"/>
              <w:rPr>
                <w:lang w:val="en-US"/>
              </w:rPr>
            </w:pPr>
            <w:r w:rsidRPr="00A02F04">
              <w:rPr>
                <w:lang w:val="en-US"/>
              </w:rPr>
              <w:t>M0</w:t>
            </w:r>
          </w:p>
        </w:tc>
      </w:tr>
      <w:tr w:rsidR="00BF5D9F" w:rsidRPr="00A02F04" w:rsidTr="0091738A">
        <w:tc>
          <w:tcPr>
            <w:tcW w:w="2694" w:type="dxa"/>
          </w:tcPr>
          <w:p w:rsidR="00BF5D9F" w:rsidRPr="00A02F04" w:rsidRDefault="00BF5D9F" w:rsidP="0091738A">
            <w:pPr>
              <w:jc w:val="both"/>
              <w:rPr>
                <w:lang w:val="en-US"/>
              </w:rPr>
            </w:pPr>
            <w:r w:rsidRPr="00A02F04">
              <w:t xml:space="preserve">Стадия </w:t>
            </w:r>
            <w:r w:rsidRPr="00A02F04">
              <w:rPr>
                <w:lang w:val="en-US"/>
              </w:rPr>
              <w:t>IIB</w:t>
            </w:r>
          </w:p>
        </w:tc>
        <w:tc>
          <w:tcPr>
            <w:tcW w:w="2315" w:type="dxa"/>
          </w:tcPr>
          <w:p w:rsidR="00BF5D9F" w:rsidRPr="00A02F04" w:rsidRDefault="00BF5D9F" w:rsidP="0091738A">
            <w:pPr>
              <w:ind w:left="459"/>
              <w:rPr>
                <w:lang w:val="en-US"/>
              </w:rPr>
            </w:pPr>
            <w:r w:rsidRPr="00A02F04">
              <w:rPr>
                <w:lang w:val="en-US"/>
              </w:rPr>
              <w:t>T2</w:t>
            </w:r>
          </w:p>
          <w:p w:rsidR="00BF5D9F" w:rsidRPr="00A02F04" w:rsidRDefault="00BF5D9F" w:rsidP="0091738A">
            <w:pPr>
              <w:ind w:left="459"/>
              <w:rPr>
                <w:lang w:val="en-US"/>
              </w:rPr>
            </w:pPr>
            <w:r w:rsidRPr="00A02F04">
              <w:rPr>
                <w:lang w:val="en-US"/>
              </w:rPr>
              <w:t>T3</w:t>
            </w:r>
          </w:p>
        </w:tc>
        <w:tc>
          <w:tcPr>
            <w:tcW w:w="2315" w:type="dxa"/>
          </w:tcPr>
          <w:p w:rsidR="00BF5D9F" w:rsidRPr="00A02F04" w:rsidRDefault="00BF5D9F" w:rsidP="0091738A">
            <w:pPr>
              <w:ind w:left="459"/>
              <w:rPr>
                <w:lang w:val="en-US"/>
              </w:rPr>
            </w:pPr>
            <w:r w:rsidRPr="00A02F04">
              <w:rPr>
                <w:lang w:val="en-US"/>
              </w:rPr>
              <w:t>N1</w:t>
            </w:r>
          </w:p>
          <w:p w:rsidR="00BF5D9F" w:rsidRPr="00A02F04" w:rsidRDefault="00BF5D9F" w:rsidP="0091738A">
            <w:pPr>
              <w:ind w:left="459"/>
              <w:rPr>
                <w:lang w:val="en-US"/>
              </w:rPr>
            </w:pPr>
            <w:r w:rsidRPr="00A02F04">
              <w:rPr>
                <w:lang w:val="en-US"/>
              </w:rPr>
              <w:t>N0</w:t>
            </w:r>
          </w:p>
        </w:tc>
        <w:tc>
          <w:tcPr>
            <w:tcW w:w="2315" w:type="dxa"/>
          </w:tcPr>
          <w:p w:rsidR="00BF5D9F" w:rsidRPr="00A02F04" w:rsidRDefault="00BF5D9F" w:rsidP="0091738A">
            <w:pPr>
              <w:jc w:val="center"/>
              <w:rPr>
                <w:lang w:val="en-US"/>
              </w:rPr>
            </w:pPr>
            <w:r w:rsidRPr="00A02F04">
              <w:rPr>
                <w:lang w:val="en-US"/>
              </w:rPr>
              <w:t>M0</w:t>
            </w:r>
          </w:p>
          <w:p w:rsidR="00BF5D9F" w:rsidRPr="00A02F04" w:rsidRDefault="00BF5D9F" w:rsidP="0091738A">
            <w:pPr>
              <w:jc w:val="center"/>
            </w:pPr>
            <w:r w:rsidRPr="00A02F04">
              <w:rPr>
                <w:lang w:val="en-US"/>
              </w:rPr>
              <w:t>M0</w:t>
            </w:r>
          </w:p>
        </w:tc>
      </w:tr>
      <w:tr w:rsidR="00BF5D9F" w:rsidRPr="00A02F04" w:rsidTr="0091738A">
        <w:tc>
          <w:tcPr>
            <w:tcW w:w="2694" w:type="dxa"/>
          </w:tcPr>
          <w:p w:rsidR="00BF5D9F" w:rsidRPr="00A02F04" w:rsidRDefault="00BF5D9F" w:rsidP="0091738A">
            <w:pPr>
              <w:jc w:val="both"/>
              <w:rPr>
                <w:color w:val="000000"/>
                <w:lang w:val="en-US"/>
              </w:rPr>
            </w:pPr>
            <w:r w:rsidRPr="00A02F04">
              <w:rPr>
                <w:color w:val="000000"/>
              </w:rPr>
              <w:t xml:space="preserve">Стадия </w:t>
            </w:r>
            <w:r w:rsidRPr="00A02F04">
              <w:rPr>
                <w:color w:val="000000"/>
                <w:lang w:val="en-US"/>
              </w:rPr>
              <w:t>IIIA</w:t>
            </w:r>
          </w:p>
        </w:tc>
        <w:tc>
          <w:tcPr>
            <w:tcW w:w="2315" w:type="dxa"/>
          </w:tcPr>
          <w:p w:rsidR="00BF5D9F" w:rsidRPr="00A02F04" w:rsidRDefault="00BF5D9F" w:rsidP="0091738A">
            <w:pPr>
              <w:ind w:left="459"/>
              <w:rPr>
                <w:color w:val="000000"/>
              </w:rPr>
            </w:pPr>
            <w:r w:rsidRPr="00A02F04">
              <w:rPr>
                <w:color w:val="000000"/>
                <w:lang w:val="en-US"/>
              </w:rPr>
              <w:t>T0,</w:t>
            </w:r>
            <w:r w:rsidRPr="00A02F04">
              <w:rPr>
                <w:color w:val="000000"/>
              </w:rPr>
              <w:t xml:space="preserve"> Т</w:t>
            </w:r>
            <w:r w:rsidRPr="00A02F04">
              <w:rPr>
                <w:color w:val="000000"/>
                <w:lang w:val="en-US"/>
              </w:rPr>
              <w:t>1*,T2</w:t>
            </w:r>
          </w:p>
          <w:p w:rsidR="00BF5D9F" w:rsidRPr="00A02F04" w:rsidRDefault="00BF5D9F" w:rsidP="0091738A">
            <w:pPr>
              <w:ind w:left="459"/>
              <w:rPr>
                <w:color w:val="000000"/>
              </w:rPr>
            </w:pPr>
            <w:r w:rsidRPr="00A02F04">
              <w:rPr>
                <w:color w:val="000000"/>
                <w:lang w:val="en-US"/>
              </w:rPr>
              <w:t>T3</w:t>
            </w:r>
          </w:p>
        </w:tc>
        <w:tc>
          <w:tcPr>
            <w:tcW w:w="2315" w:type="dxa"/>
          </w:tcPr>
          <w:p w:rsidR="00BF5D9F" w:rsidRPr="00A02F04" w:rsidRDefault="00BF5D9F" w:rsidP="0091738A">
            <w:pPr>
              <w:ind w:left="459"/>
              <w:rPr>
                <w:lang w:val="en-US"/>
              </w:rPr>
            </w:pPr>
            <w:r w:rsidRPr="00A02F04">
              <w:rPr>
                <w:lang w:val="en-US"/>
              </w:rPr>
              <w:t>N2</w:t>
            </w:r>
          </w:p>
          <w:p w:rsidR="00BF5D9F" w:rsidRPr="00A02F04" w:rsidRDefault="00BF5D9F" w:rsidP="0091738A">
            <w:pPr>
              <w:ind w:left="459"/>
              <w:rPr>
                <w:lang w:val="en-US"/>
              </w:rPr>
            </w:pPr>
            <w:r w:rsidRPr="00A02F04">
              <w:rPr>
                <w:lang w:val="en-US"/>
              </w:rPr>
              <w:t>N1, N2</w:t>
            </w:r>
          </w:p>
        </w:tc>
        <w:tc>
          <w:tcPr>
            <w:tcW w:w="2315" w:type="dxa"/>
          </w:tcPr>
          <w:p w:rsidR="00BF5D9F" w:rsidRPr="00A02F04" w:rsidRDefault="00BF5D9F" w:rsidP="0091738A">
            <w:pPr>
              <w:jc w:val="center"/>
              <w:rPr>
                <w:color w:val="000000"/>
              </w:rPr>
            </w:pPr>
            <w:r w:rsidRPr="00A02F04">
              <w:rPr>
                <w:color w:val="000000"/>
                <w:lang w:val="en-US"/>
              </w:rPr>
              <w:t>M0</w:t>
            </w:r>
          </w:p>
          <w:p w:rsidR="00BF5D9F" w:rsidRPr="00A02F04" w:rsidRDefault="00BF5D9F" w:rsidP="0091738A">
            <w:pPr>
              <w:jc w:val="center"/>
              <w:rPr>
                <w:color w:val="000000"/>
              </w:rPr>
            </w:pPr>
            <w:r w:rsidRPr="00A02F04">
              <w:rPr>
                <w:color w:val="000000"/>
                <w:lang w:val="en-US"/>
              </w:rPr>
              <w:t>M0</w:t>
            </w:r>
          </w:p>
        </w:tc>
      </w:tr>
      <w:tr w:rsidR="00BF5D9F" w:rsidRPr="00A02F04" w:rsidTr="0091738A">
        <w:tc>
          <w:tcPr>
            <w:tcW w:w="2694" w:type="dxa"/>
          </w:tcPr>
          <w:p w:rsidR="00BF5D9F" w:rsidRPr="00A02F04" w:rsidRDefault="00BF5D9F" w:rsidP="0091738A">
            <w:pPr>
              <w:jc w:val="both"/>
              <w:rPr>
                <w:lang w:val="en-US"/>
              </w:rPr>
            </w:pPr>
            <w:r w:rsidRPr="00A02F04">
              <w:t xml:space="preserve">Стадия </w:t>
            </w:r>
            <w:r w:rsidRPr="00A02F04">
              <w:rPr>
                <w:lang w:val="en-US"/>
              </w:rPr>
              <w:t>IIIB</w:t>
            </w:r>
          </w:p>
        </w:tc>
        <w:tc>
          <w:tcPr>
            <w:tcW w:w="2315" w:type="dxa"/>
          </w:tcPr>
          <w:p w:rsidR="00BF5D9F" w:rsidRPr="00A02F04" w:rsidRDefault="00BF5D9F" w:rsidP="0091738A">
            <w:pPr>
              <w:ind w:left="459"/>
              <w:rPr>
                <w:lang w:val="en-US"/>
              </w:rPr>
            </w:pPr>
            <w:r w:rsidRPr="00A02F04">
              <w:rPr>
                <w:lang w:val="en-US"/>
              </w:rPr>
              <w:t>T4</w:t>
            </w:r>
          </w:p>
        </w:tc>
        <w:tc>
          <w:tcPr>
            <w:tcW w:w="2315" w:type="dxa"/>
          </w:tcPr>
          <w:p w:rsidR="00BF5D9F" w:rsidRPr="00A02F04" w:rsidRDefault="00BF5D9F" w:rsidP="0091738A">
            <w:pPr>
              <w:ind w:left="459"/>
              <w:rPr>
                <w:lang w:val="en-US"/>
              </w:rPr>
            </w:pPr>
            <w:r w:rsidRPr="00A02F04">
              <w:rPr>
                <w:lang w:val="en-US"/>
              </w:rPr>
              <w:t>N0, N1, N2</w:t>
            </w:r>
          </w:p>
        </w:tc>
        <w:tc>
          <w:tcPr>
            <w:tcW w:w="2315" w:type="dxa"/>
          </w:tcPr>
          <w:p w:rsidR="00BF5D9F" w:rsidRPr="00A02F04" w:rsidRDefault="00BF5D9F" w:rsidP="0091738A">
            <w:pPr>
              <w:jc w:val="center"/>
              <w:rPr>
                <w:lang w:val="en-US"/>
              </w:rPr>
            </w:pPr>
            <w:r w:rsidRPr="00A02F04">
              <w:rPr>
                <w:lang w:val="en-US"/>
              </w:rPr>
              <w:t>M0</w:t>
            </w:r>
          </w:p>
        </w:tc>
      </w:tr>
      <w:tr w:rsidR="00BF5D9F" w:rsidRPr="00A02F04" w:rsidTr="0091738A">
        <w:trPr>
          <w:trHeight w:val="80"/>
        </w:trPr>
        <w:tc>
          <w:tcPr>
            <w:tcW w:w="2694" w:type="dxa"/>
          </w:tcPr>
          <w:p w:rsidR="00BF5D9F" w:rsidRPr="00A02F04" w:rsidRDefault="00BF5D9F" w:rsidP="0091738A">
            <w:pPr>
              <w:jc w:val="both"/>
              <w:rPr>
                <w:lang w:val="en-US"/>
              </w:rPr>
            </w:pPr>
            <w:r w:rsidRPr="00A02F04">
              <w:t xml:space="preserve">Стадия </w:t>
            </w:r>
            <w:r w:rsidRPr="00A02F04">
              <w:rPr>
                <w:lang w:val="en-US"/>
              </w:rPr>
              <w:t>IIIC</w:t>
            </w:r>
          </w:p>
        </w:tc>
        <w:tc>
          <w:tcPr>
            <w:tcW w:w="2315" w:type="dxa"/>
          </w:tcPr>
          <w:p w:rsidR="00BF5D9F" w:rsidRPr="00A02F04" w:rsidRDefault="00BF5D9F" w:rsidP="0091738A">
            <w:pPr>
              <w:ind w:left="459"/>
            </w:pPr>
            <w:r w:rsidRPr="00A02F04">
              <w:t>Любая</w:t>
            </w:r>
            <w:proofErr w:type="gramStart"/>
            <w:r w:rsidRPr="00A02F04">
              <w:t xml:space="preserve"> Т</w:t>
            </w:r>
            <w:proofErr w:type="gramEnd"/>
          </w:p>
        </w:tc>
        <w:tc>
          <w:tcPr>
            <w:tcW w:w="2315" w:type="dxa"/>
          </w:tcPr>
          <w:p w:rsidR="00BF5D9F" w:rsidRPr="00A02F04" w:rsidRDefault="00BF5D9F" w:rsidP="0091738A">
            <w:pPr>
              <w:ind w:left="459"/>
              <w:rPr>
                <w:lang w:val="en-US"/>
              </w:rPr>
            </w:pPr>
            <w:r w:rsidRPr="00A02F04">
              <w:rPr>
                <w:lang w:val="en-US"/>
              </w:rPr>
              <w:t>N3</w:t>
            </w:r>
          </w:p>
        </w:tc>
        <w:tc>
          <w:tcPr>
            <w:tcW w:w="2315" w:type="dxa"/>
          </w:tcPr>
          <w:p w:rsidR="00BF5D9F" w:rsidRPr="00A02F04" w:rsidRDefault="00BF5D9F" w:rsidP="0091738A">
            <w:pPr>
              <w:jc w:val="center"/>
              <w:rPr>
                <w:lang w:val="en-US"/>
              </w:rPr>
            </w:pPr>
            <w:r w:rsidRPr="00A02F04">
              <w:rPr>
                <w:lang w:val="en-US"/>
              </w:rPr>
              <w:t>M0</w:t>
            </w:r>
          </w:p>
        </w:tc>
      </w:tr>
      <w:tr w:rsidR="00BF5D9F" w:rsidRPr="00A02F04" w:rsidTr="0091738A">
        <w:tc>
          <w:tcPr>
            <w:tcW w:w="2694" w:type="dxa"/>
          </w:tcPr>
          <w:p w:rsidR="00BF5D9F" w:rsidRPr="00A02F04" w:rsidRDefault="00BF5D9F" w:rsidP="0091738A">
            <w:pPr>
              <w:jc w:val="both"/>
              <w:rPr>
                <w:lang w:val="en-US"/>
              </w:rPr>
            </w:pPr>
            <w:r w:rsidRPr="00A02F04">
              <w:t xml:space="preserve">Стадия </w:t>
            </w:r>
            <w:r w:rsidRPr="00A02F04">
              <w:rPr>
                <w:lang w:val="en-US"/>
              </w:rPr>
              <w:t>IV</w:t>
            </w:r>
          </w:p>
        </w:tc>
        <w:tc>
          <w:tcPr>
            <w:tcW w:w="2315" w:type="dxa"/>
          </w:tcPr>
          <w:p w:rsidR="00BF5D9F" w:rsidRPr="00A02F04" w:rsidRDefault="00BF5D9F" w:rsidP="0091738A">
            <w:pPr>
              <w:ind w:left="459"/>
            </w:pPr>
            <w:r w:rsidRPr="00A02F04">
              <w:t>Любая</w:t>
            </w:r>
            <w:proofErr w:type="gramStart"/>
            <w:r w:rsidRPr="00A02F04">
              <w:t xml:space="preserve"> Т</w:t>
            </w:r>
            <w:proofErr w:type="gramEnd"/>
          </w:p>
        </w:tc>
        <w:tc>
          <w:tcPr>
            <w:tcW w:w="2315" w:type="dxa"/>
          </w:tcPr>
          <w:p w:rsidR="00BF5D9F" w:rsidRPr="00A02F04" w:rsidRDefault="00BF5D9F" w:rsidP="0091738A">
            <w:pPr>
              <w:ind w:left="459"/>
              <w:rPr>
                <w:lang w:val="en-US"/>
              </w:rPr>
            </w:pPr>
            <w:proofErr w:type="spellStart"/>
            <w:r w:rsidRPr="00A02F04">
              <w:rPr>
                <w:lang w:val="en-US"/>
              </w:rPr>
              <w:t>Любая</w:t>
            </w:r>
            <w:proofErr w:type="spellEnd"/>
            <w:r w:rsidRPr="00A02F04">
              <w:rPr>
                <w:lang w:val="en-US"/>
              </w:rPr>
              <w:t xml:space="preserve"> N</w:t>
            </w:r>
          </w:p>
        </w:tc>
        <w:tc>
          <w:tcPr>
            <w:tcW w:w="2315" w:type="dxa"/>
          </w:tcPr>
          <w:p w:rsidR="00BF5D9F" w:rsidRPr="00A02F04" w:rsidRDefault="00BF5D9F" w:rsidP="0091738A">
            <w:pPr>
              <w:jc w:val="center"/>
              <w:rPr>
                <w:lang w:val="en-US"/>
              </w:rPr>
            </w:pPr>
            <w:r w:rsidRPr="00A02F04">
              <w:rPr>
                <w:lang w:val="en-US"/>
              </w:rPr>
              <w:t>M1</w:t>
            </w:r>
          </w:p>
        </w:tc>
      </w:tr>
    </w:tbl>
    <w:p w:rsidR="00BF5D9F" w:rsidRPr="00A02F04" w:rsidRDefault="00BF5D9F" w:rsidP="00BF5D9F">
      <w:pPr>
        <w:jc w:val="both"/>
      </w:pPr>
      <w:r w:rsidRPr="00A02F04">
        <w:lastRenderedPageBreak/>
        <w:t>*</w:t>
      </w:r>
      <w:r w:rsidRPr="00A02F04">
        <w:rPr>
          <w:lang w:val="en-US"/>
        </w:rPr>
        <w:t>T1</w:t>
      </w:r>
      <w:r w:rsidRPr="00A02F04">
        <w:t xml:space="preserve"> включает Т1</w:t>
      </w:r>
      <w:r w:rsidRPr="00A02F04">
        <w:rPr>
          <w:lang w:val="en-US"/>
        </w:rPr>
        <w:t>mi</w:t>
      </w:r>
      <w:r w:rsidRPr="00A02F04">
        <w:t>.</w:t>
      </w:r>
    </w:p>
    <w:p w:rsidR="00BF5D9F" w:rsidRPr="00A02F04" w:rsidRDefault="00BF5D9F" w:rsidP="00BF5D9F">
      <w:pPr>
        <w:jc w:val="both"/>
      </w:pPr>
    </w:p>
    <w:p w:rsidR="00BF5D9F" w:rsidRPr="00967939" w:rsidRDefault="00BF5D9F" w:rsidP="00BF5D9F">
      <w:pPr>
        <w:ind w:firstLine="709"/>
        <w:jc w:val="both"/>
        <w:rPr>
          <w:b/>
          <w:lang w:val="en-US"/>
        </w:rPr>
      </w:pPr>
      <w:r w:rsidRPr="00A02F04">
        <w:rPr>
          <w:b/>
        </w:rPr>
        <w:t>22.6. Прогностические факторы</w:t>
      </w:r>
      <w:r>
        <w:rPr>
          <w:b/>
          <w:lang w:val="en-US"/>
        </w:rPr>
        <w:t>.</w:t>
      </w:r>
    </w:p>
    <w:p w:rsidR="00BF5D9F" w:rsidRPr="00A02F04" w:rsidRDefault="00BF5D9F" w:rsidP="00BF5D9F">
      <w:pPr>
        <w:ind w:firstLine="709"/>
        <w:jc w:val="right"/>
      </w:pPr>
      <w:r w:rsidRPr="00A02F04">
        <w:t>Таблица 22.3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70"/>
        <w:gridCol w:w="2441"/>
        <w:gridCol w:w="36"/>
        <w:gridCol w:w="2055"/>
        <w:gridCol w:w="2769"/>
      </w:tblGrid>
      <w:tr w:rsidR="00BF5D9F" w:rsidRPr="00A02F04" w:rsidTr="0091738A">
        <w:tc>
          <w:tcPr>
            <w:tcW w:w="2331" w:type="dxa"/>
          </w:tcPr>
          <w:p w:rsidR="00BF5D9F" w:rsidRPr="00A02F04" w:rsidRDefault="00BF5D9F" w:rsidP="0091738A">
            <w:pPr>
              <w:jc w:val="both"/>
            </w:pPr>
            <w:r w:rsidRPr="00A02F04">
              <w:rPr>
                <w:bCs/>
              </w:rPr>
              <w:t>Прогностические факторы</w:t>
            </w:r>
          </w:p>
        </w:tc>
        <w:tc>
          <w:tcPr>
            <w:tcW w:w="2739" w:type="dxa"/>
            <w:gridSpan w:val="2"/>
          </w:tcPr>
          <w:p w:rsidR="00BF5D9F" w:rsidRPr="00A02F04" w:rsidRDefault="00BF5D9F" w:rsidP="0091738A">
            <w:proofErr w:type="gramStart"/>
            <w:r w:rsidRPr="00A02F04">
              <w:rPr>
                <w:bCs/>
              </w:rPr>
              <w:t>Связанные</w:t>
            </w:r>
            <w:proofErr w:type="gramEnd"/>
            <w:r w:rsidRPr="00A02F04">
              <w:rPr>
                <w:bCs/>
              </w:rPr>
              <w:t xml:space="preserve"> с опухолью</w:t>
            </w:r>
          </w:p>
        </w:tc>
        <w:tc>
          <w:tcPr>
            <w:tcW w:w="2088" w:type="dxa"/>
          </w:tcPr>
          <w:p w:rsidR="00BF5D9F" w:rsidRPr="00A02F04" w:rsidRDefault="00BF5D9F" w:rsidP="0091738A">
            <w:proofErr w:type="gramStart"/>
            <w:r w:rsidRPr="00A02F04">
              <w:rPr>
                <w:bCs/>
              </w:rPr>
              <w:t>Связанные</w:t>
            </w:r>
            <w:proofErr w:type="gramEnd"/>
            <w:r w:rsidRPr="00A02F04">
              <w:rPr>
                <w:bCs/>
              </w:rPr>
              <w:t xml:space="preserve"> с пациентом</w:t>
            </w:r>
          </w:p>
        </w:tc>
        <w:tc>
          <w:tcPr>
            <w:tcW w:w="2696" w:type="dxa"/>
          </w:tcPr>
          <w:p w:rsidR="00BF5D9F" w:rsidRPr="00A02F04" w:rsidRDefault="00BF5D9F" w:rsidP="0091738A">
            <w:proofErr w:type="gramStart"/>
            <w:r w:rsidRPr="00A02F04">
              <w:rPr>
                <w:bCs/>
              </w:rPr>
              <w:t>Связанные</w:t>
            </w:r>
            <w:proofErr w:type="gramEnd"/>
            <w:r w:rsidRPr="00A02F04">
              <w:rPr>
                <w:bCs/>
              </w:rPr>
              <w:t xml:space="preserve"> с окружающей средой</w:t>
            </w:r>
          </w:p>
        </w:tc>
      </w:tr>
      <w:tr w:rsidR="00BF5D9F" w:rsidRPr="00A02F04" w:rsidTr="0091738A">
        <w:tc>
          <w:tcPr>
            <w:tcW w:w="2331" w:type="dxa"/>
          </w:tcPr>
          <w:p w:rsidR="00BF5D9F" w:rsidRPr="00A02F04" w:rsidRDefault="00BF5D9F" w:rsidP="0091738A">
            <w:r w:rsidRPr="00A02F04">
              <w:t>Существенные</w:t>
            </w:r>
          </w:p>
        </w:tc>
        <w:tc>
          <w:tcPr>
            <w:tcW w:w="2630" w:type="dxa"/>
          </w:tcPr>
          <w:p w:rsidR="00BF5D9F" w:rsidRPr="00A02F04" w:rsidRDefault="00BF5D9F" w:rsidP="0091738A">
            <w:pPr>
              <w:autoSpaceDE w:val="0"/>
              <w:autoSpaceDN w:val="0"/>
              <w:adjustRightInd w:val="0"/>
            </w:pPr>
            <w:proofErr w:type="spellStart"/>
            <w:r w:rsidRPr="00A02F04">
              <w:t>Эстрогенорецеп-торы</w:t>
            </w:r>
            <w:proofErr w:type="spellEnd"/>
            <w:r w:rsidRPr="00A02F04">
              <w:t xml:space="preserve"> </w:t>
            </w:r>
          </w:p>
          <w:p w:rsidR="00BF5D9F" w:rsidRPr="00A02F04" w:rsidRDefault="00BF5D9F" w:rsidP="0091738A">
            <w:pPr>
              <w:autoSpaceDE w:val="0"/>
              <w:autoSpaceDN w:val="0"/>
              <w:adjustRightInd w:val="0"/>
            </w:pPr>
            <w:r w:rsidRPr="00A02F04">
              <w:rPr>
                <w:lang w:val="en-US"/>
              </w:rPr>
              <w:t>HER</w:t>
            </w:r>
            <w:r w:rsidRPr="00A02F04">
              <w:t>2/</w:t>
            </w:r>
            <w:proofErr w:type="spellStart"/>
            <w:r w:rsidRPr="00A02F04">
              <w:rPr>
                <w:lang w:val="en-US"/>
              </w:rPr>
              <w:t>neu</w:t>
            </w:r>
            <w:proofErr w:type="spellEnd"/>
            <w:r w:rsidRPr="00A02F04">
              <w:t xml:space="preserve"> рецепторы</w:t>
            </w:r>
          </w:p>
          <w:p w:rsidR="00BF5D9F" w:rsidRPr="00A02F04" w:rsidRDefault="00BF5D9F" w:rsidP="0091738A">
            <w:pPr>
              <w:autoSpaceDE w:val="0"/>
              <w:autoSpaceDN w:val="0"/>
              <w:adjustRightInd w:val="0"/>
            </w:pPr>
            <w:r w:rsidRPr="00A02F04">
              <w:t>Гистологическая степень злокачественности</w:t>
            </w:r>
          </w:p>
          <w:p w:rsidR="00BF5D9F" w:rsidRPr="00A02F04" w:rsidRDefault="00BF5D9F" w:rsidP="0091738A">
            <w:pPr>
              <w:autoSpaceDE w:val="0"/>
              <w:autoSpaceDN w:val="0"/>
              <w:adjustRightInd w:val="0"/>
            </w:pPr>
            <w:r w:rsidRPr="00A02F04">
              <w:t>Число и процент вовлеченных лимфатических узлов</w:t>
            </w:r>
          </w:p>
          <w:p w:rsidR="00BF5D9F" w:rsidRPr="00A02F04" w:rsidRDefault="00BF5D9F" w:rsidP="0091738A">
            <w:pPr>
              <w:autoSpaceDE w:val="0"/>
              <w:autoSpaceDN w:val="0"/>
              <w:adjustRightInd w:val="0"/>
            </w:pPr>
            <w:r w:rsidRPr="00A02F04">
              <w:t>Размер опухоли</w:t>
            </w:r>
          </w:p>
          <w:p w:rsidR="00BF5D9F" w:rsidRPr="00A02F04" w:rsidRDefault="00BF5D9F" w:rsidP="0091738A">
            <w:pPr>
              <w:autoSpaceDE w:val="0"/>
              <w:autoSpaceDN w:val="0"/>
              <w:adjustRightInd w:val="0"/>
            </w:pPr>
            <w:r w:rsidRPr="00A02F04">
              <w:t>Наличие лимфатической или сосудистой инвазии (</w:t>
            </w:r>
            <w:r w:rsidRPr="00A02F04">
              <w:rPr>
                <w:lang w:val="en-US"/>
              </w:rPr>
              <w:t>LVI</w:t>
            </w:r>
            <w:r w:rsidRPr="00A02F04">
              <w:t>+)</w:t>
            </w:r>
          </w:p>
          <w:p w:rsidR="00BF5D9F" w:rsidRPr="00A02F04" w:rsidRDefault="00BF5D9F" w:rsidP="0091738A">
            <w:pPr>
              <w:autoSpaceDE w:val="0"/>
              <w:autoSpaceDN w:val="0"/>
              <w:adjustRightInd w:val="0"/>
              <w:rPr>
                <w:lang w:val="en-US"/>
              </w:rPr>
            </w:pPr>
            <w:r w:rsidRPr="00A02F04">
              <w:t>Статус краев резекции</w:t>
            </w:r>
          </w:p>
        </w:tc>
        <w:tc>
          <w:tcPr>
            <w:tcW w:w="2197" w:type="dxa"/>
            <w:gridSpan w:val="2"/>
          </w:tcPr>
          <w:p w:rsidR="00BF5D9F" w:rsidRPr="00A02F04" w:rsidRDefault="00BF5D9F" w:rsidP="0091738A">
            <w:pPr>
              <w:autoSpaceDE w:val="0"/>
              <w:autoSpaceDN w:val="0"/>
              <w:adjustRightInd w:val="0"/>
            </w:pPr>
            <w:r w:rsidRPr="00A02F04">
              <w:t>Возраст</w:t>
            </w:r>
          </w:p>
          <w:p w:rsidR="00BF5D9F" w:rsidRPr="00A02F04" w:rsidRDefault="00BF5D9F" w:rsidP="0091738A">
            <w:proofErr w:type="spellStart"/>
            <w:r w:rsidRPr="00A02F04">
              <w:t>Менопаузаль-ный</w:t>
            </w:r>
            <w:proofErr w:type="spellEnd"/>
            <w:r w:rsidRPr="00A02F04">
              <w:t xml:space="preserve"> статус</w:t>
            </w:r>
          </w:p>
        </w:tc>
        <w:tc>
          <w:tcPr>
            <w:tcW w:w="2696" w:type="dxa"/>
          </w:tcPr>
          <w:p w:rsidR="00BF5D9F" w:rsidRPr="00A02F04" w:rsidRDefault="00BF5D9F" w:rsidP="0091738A">
            <w:pPr>
              <w:autoSpaceDE w:val="0"/>
              <w:autoSpaceDN w:val="0"/>
              <w:adjustRightInd w:val="0"/>
            </w:pPr>
            <w:r w:rsidRPr="00A02F04">
              <w:t>Предшествующее облучение, включающее грудную клетку и средостение</w:t>
            </w:r>
          </w:p>
          <w:p w:rsidR="00BF5D9F" w:rsidRPr="00A02F04" w:rsidRDefault="00BF5D9F" w:rsidP="0091738A">
            <w:pPr>
              <w:autoSpaceDE w:val="0"/>
              <w:autoSpaceDN w:val="0"/>
              <w:adjustRightInd w:val="0"/>
              <w:rPr>
                <w:lang w:val="en-US"/>
              </w:rPr>
            </w:pPr>
            <w:r w:rsidRPr="00A02F04">
              <w:rPr>
                <w:lang w:val="en-US"/>
              </w:rPr>
              <w:t>(</w:t>
            </w:r>
            <w:r w:rsidRPr="00A02F04">
              <w:t xml:space="preserve">например, </w:t>
            </w:r>
            <w:proofErr w:type="spellStart"/>
            <w:r w:rsidRPr="00A02F04">
              <w:t>лимфома</w:t>
            </w:r>
            <w:proofErr w:type="spellEnd"/>
            <w:r w:rsidRPr="00A02F04">
              <w:t xml:space="preserve"> </w:t>
            </w:r>
            <w:proofErr w:type="spellStart"/>
            <w:r w:rsidRPr="00A02F04">
              <w:t>Ходжкина</w:t>
            </w:r>
            <w:proofErr w:type="spellEnd"/>
            <w:r w:rsidRPr="00A02F04">
              <w:rPr>
                <w:lang w:val="en-US"/>
              </w:rPr>
              <w:t>)</w:t>
            </w:r>
          </w:p>
        </w:tc>
      </w:tr>
      <w:tr w:rsidR="00BF5D9F" w:rsidRPr="00A02F04" w:rsidTr="0091738A">
        <w:tc>
          <w:tcPr>
            <w:tcW w:w="2331" w:type="dxa"/>
          </w:tcPr>
          <w:p w:rsidR="00BF5D9F" w:rsidRPr="00A02F04" w:rsidRDefault="00BF5D9F" w:rsidP="0091738A">
            <w:r w:rsidRPr="00A02F04">
              <w:t>Дополнительные</w:t>
            </w:r>
          </w:p>
        </w:tc>
        <w:tc>
          <w:tcPr>
            <w:tcW w:w="2630" w:type="dxa"/>
          </w:tcPr>
          <w:p w:rsidR="00BF5D9F" w:rsidRPr="00A02F04" w:rsidRDefault="00BF5D9F" w:rsidP="0091738A">
            <w:pPr>
              <w:autoSpaceDE w:val="0"/>
              <w:autoSpaceDN w:val="0"/>
              <w:adjustRightInd w:val="0"/>
            </w:pPr>
            <w:r w:rsidRPr="00A02F04">
              <w:t>Рецепторы прогестерона</w:t>
            </w:r>
          </w:p>
          <w:p w:rsidR="00BF5D9F" w:rsidRPr="00A02F04" w:rsidRDefault="00BF5D9F" w:rsidP="0091738A">
            <w:r w:rsidRPr="00A02F04">
              <w:t>Характеристика опухоли</w:t>
            </w:r>
          </w:p>
          <w:p w:rsidR="00BF5D9F" w:rsidRPr="00A02F04" w:rsidRDefault="00BF5D9F" w:rsidP="0091738A"/>
        </w:tc>
        <w:tc>
          <w:tcPr>
            <w:tcW w:w="2197" w:type="dxa"/>
            <w:gridSpan w:val="2"/>
          </w:tcPr>
          <w:p w:rsidR="00BF5D9F" w:rsidRPr="00A02F04" w:rsidRDefault="00BF5D9F" w:rsidP="0091738A">
            <w:pPr>
              <w:autoSpaceDE w:val="0"/>
              <w:autoSpaceDN w:val="0"/>
              <w:adjustRightInd w:val="0"/>
              <w:rPr>
                <w:iCs/>
                <w:lang w:val="en-US"/>
              </w:rPr>
            </w:pPr>
            <w:r w:rsidRPr="00A02F04">
              <w:rPr>
                <w:iCs/>
              </w:rPr>
              <w:t>Мутации</w:t>
            </w:r>
            <w:r w:rsidRPr="00A02F04">
              <w:rPr>
                <w:iCs/>
                <w:lang w:val="en-US"/>
              </w:rPr>
              <w:t xml:space="preserve"> BRCA1</w:t>
            </w:r>
            <w:r w:rsidRPr="00A02F04">
              <w:rPr>
                <w:iCs/>
              </w:rPr>
              <w:t>/</w:t>
            </w:r>
            <w:r w:rsidRPr="00A02F04">
              <w:rPr>
                <w:iCs/>
                <w:lang w:val="en-US"/>
              </w:rPr>
              <w:t>2</w:t>
            </w:r>
          </w:p>
          <w:p w:rsidR="00BF5D9F" w:rsidRPr="00A02F04" w:rsidRDefault="00BF5D9F" w:rsidP="0091738A">
            <w:r w:rsidRPr="00A02F04">
              <w:t>Ожирение</w:t>
            </w:r>
          </w:p>
        </w:tc>
        <w:tc>
          <w:tcPr>
            <w:tcW w:w="2696" w:type="dxa"/>
          </w:tcPr>
          <w:p w:rsidR="00BF5D9F" w:rsidRPr="00A02F04" w:rsidRDefault="00BF5D9F" w:rsidP="0091738A">
            <w:r w:rsidRPr="00A02F04">
              <w:t xml:space="preserve">Применение </w:t>
            </w:r>
            <w:proofErr w:type="spellStart"/>
            <w:r w:rsidRPr="00A02F04">
              <w:t>постменопаузального</w:t>
            </w:r>
            <w:proofErr w:type="spellEnd"/>
            <w:r w:rsidRPr="00A02F04">
              <w:t xml:space="preserve"> </w:t>
            </w:r>
            <w:proofErr w:type="spellStart"/>
            <w:r w:rsidRPr="00A02F04">
              <w:t>гормонозамещения</w:t>
            </w:r>
            <w:proofErr w:type="spellEnd"/>
          </w:p>
        </w:tc>
      </w:tr>
      <w:tr w:rsidR="00BF5D9F" w:rsidRPr="00A02F04" w:rsidTr="0091738A">
        <w:tc>
          <w:tcPr>
            <w:tcW w:w="2331" w:type="dxa"/>
          </w:tcPr>
          <w:p w:rsidR="00BF5D9F" w:rsidRPr="00A02F04" w:rsidRDefault="00BF5D9F" w:rsidP="0091738A">
            <w:r w:rsidRPr="00A02F04">
              <w:lastRenderedPageBreak/>
              <w:t>Новые и перспективные</w:t>
            </w:r>
          </w:p>
        </w:tc>
        <w:tc>
          <w:tcPr>
            <w:tcW w:w="2630" w:type="dxa"/>
          </w:tcPr>
          <w:p w:rsidR="00BF5D9F" w:rsidRPr="00A02F04" w:rsidRDefault="00BF5D9F" w:rsidP="0091738A">
            <w:proofErr w:type="spellStart"/>
            <w:r w:rsidRPr="00A02F04">
              <w:t>Ki</w:t>
            </w:r>
            <w:proofErr w:type="spellEnd"/>
            <w:r w:rsidRPr="00A02F04">
              <w:t xml:space="preserve"> 67</w:t>
            </w:r>
          </w:p>
        </w:tc>
        <w:tc>
          <w:tcPr>
            <w:tcW w:w="2197" w:type="dxa"/>
            <w:gridSpan w:val="2"/>
          </w:tcPr>
          <w:p w:rsidR="00BF5D9F" w:rsidRPr="00A02F04" w:rsidRDefault="00BF5D9F" w:rsidP="0091738A">
            <w:r w:rsidRPr="00A02F04">
              <w:t>Уровень активности или физической нагрузки. Полиморфизмы одиночных нуклеотидов, связанные с метаболизмом лекарственных препаратов или их действием.</w:t>
            </w:r>
          </w:p>
        </w:tc>
        <w:tc>
          <w:tcPr>
            <w:tcW w:w="2696" w:type="dxa"/>
          </w:tcPr>
          <w:p w:rsidR="00BF5D9F" w:rsidRPr="00A02F04" w:rsidRDefault="00BF5D9F" w:rsidP="0091738A"/>
        </w:tc>
      </w:tr>
    </w:tbl>
    <w:p w:rsidR="00BF5D9F" w:rsidRPr="00A02F04" w:rsidRDefault="00BF5D9F" w:rsidP="00BF5D9F">
      <w:pPr>
        <w:jc w:val="both"/>
        <w:outlineLvl w:val="4"/>
        <w:rPr>
          <w:b/>
          <w:bCs/>
          <w:iCs/>
          <w:color w:val="000000"/>
        </w:rPr>
      </w:pPr>
    </w:p>
    <w:p w:rsidR="00BF5D9F" w:rsidRPr="00F86135" w:rsidRDefault="00BF5D9F" w:rsidP="00BF5D9F">
      <w:pPr>
        <w:ind w:firstLine="720"/>
        <w:jc w:val="both"/>
        <w:outlineLvl w:val="4"/>
        <w:rPr>
          <w:b/>
          <w:bCs/>
          <w:iCs/>
          <w:color w:val="000000"/>
        </w:rPr>
      </w:pPr>
      <w:r w:rsidRPr="00A02F04">
        <w:rPr>
          <w:b/>
          <w:bCs/>
          <w:iCs/>
          <w:color w:val="000000"/>
        </w:rPr>
        <w:t xml:space="preserve">22.7. </w:t>
      </w:r>
      <w:r w:rsidRPr="00A02F04">
        <w:rPr>
          <w:b/>
          <w:bCs/>
          <w:iCs/>
          <w:color w:val="000000"/>
          <w:lang/>
        </w:rPr>
        <w:t>Диагностические мероприятия</w:t>
      </w:r>
      <w:r w:rsidRPr="00F86135">
        <w:rPr>
          <w:b/>
          <w:bCs/>
          <w:iCs/>
          <w:color w:val="000000"/>
        </w:rPr>
        <w:t>.</w:t>
      </w:r>
    </w:p>
    <w:p w:rsidR="00BF5D9F" w:rsidRPr="00A02F04" w:rsidRDefault="00BF5D9F" w:rsidP="00BF5D9F">
      <w:pPr>
        <w:ind w:firstLine="720"/>
        <w:jc w:val="both"/>
        <w:rPr>
          <w:color w:val="000000"/>
        </w:rPr>
      </w:pPr>
      <w:r w:rsidRPr="00A02F04">
        <w:rPr>
          <w:color w:val="000000"/>
        </w:rPr>
        <w:t xml:space="preserve">Диагностика рака молочной железы (РМЖ) включает оценку состояния первичного очага и выполнение адекватного </w:t>
      </w:r>
      <w:proofErr w:type="spellStart"/>
      <w:r w:rsidRPr="00A02F04">
        <w:rPr>
          <w:color w:val="000000"/>
        </w:rPr>
        <w:t>стадирования</w:t>
      </w:r>
      <w:proofErr w:type="spellEnd"/>
      <w:r w:rsidRPr="00A02F04">
        <w:rPr>
          <w:color w:val="000000"/>
        </w:rPr>
        <w:t xml:space="preserve"> опухолевого процесса.</w:t>
      </w:r>
    </w:p>
    <w:p w:rsidR="00BF5D9F" w:rsidRPr="00A02F04" w:rsidRDefault="00BF5D9F" w:rsidP="00BF5D9F">
      <w:pPr>
        <w:ind w:firstLine="720"/>
        <w:jc w:val="both"/>
        <w:rPr>
          <w:color w:val="000000"/>
        </w:rPr>
      </w:pPr>
      <w:r w:rsidRPr="00A02F04">
        <w:rPr>
          <w:color w:val="000000"/>
        </w:rPr>
        <w:t xml:space="preserve">Оценка первичного очага предусматривает клиническое обследование в комплексе с методами визуализации и патоморфологическим исследованием. </w:t>
      </w:r>
    </w:p>
    <w:p w:rsidR="00BF5D9F" w:rsidRPr="00A02F04" w:rsidRDefault="00BF5D9F" w:rsidP="00BF5D9F">
      <w:pPr>
        <w:ind w:firstLine="720"/>
        <w:jc w:val="both"/>
        <w:rPr>
          <w:color w:val="000000"/>
        </w:rPr>
      </w:pPr>
      <w:r w:rsidRPr="00A02F04">
        <w:rPr>
          <w:color w:val="000000"/>
        </w:rPr>
        <w:t>Клиническое обследование включает сбор анамнеза, осмотр и пальпацию молочных желез и регионарных зон.</w:t>
      </w:r>
    </w:p>
    <w:p w:rsidR="00BF5D9F" w:rsidRPr="00A02F04" w:rsidRDefault="00BF5D9F" w:rsidP="00BF5D9F">
      <w:pPr>
        <w:ind w:firstLine="720"/>
        <w:jc w:val="both"/>
        <w:rPr>
          <w:color w:val="000000"/>
        </w:rPr>
      </w:pPr>
      <w:r w:rsidRPr="00A02F04">
        <w:rPr>
          <w:color w:val="000000"/>
        </w:rPr>
        <w:t>Методы визуализации включают двустороннюю маммографию, ультразвуковое исследование молочных желез и регионарных зон.</w:t>
      </w:r>
    </w:p>
    <w:p w:rsidR="00BF5D9F" w:rsidRPr="00A02F04" w:rsidRDefault="00BF5D9F" w:rsidP="00BF5D9F">
      <w:pPr>
        <w:ind w:firstLine="720"/>
        <w:jc w:val="both"/>
        <w:rPr>
          <w:color w:val="000000"/>
          <w:lang/>
        </w:rPr>
      </w:pPr>
      <w:r w:rsidRPr="00A02F04">
        <w:rPr>
          <w:color w:val="000000"/>
          <w:lang/>
        </w:rPr>
        <w:t xml:space="preserve">Маммография и </w:t>
      </w:r>
      <w:r w:rsidRPr="00A02F04">
        <w:t>ультразвуковое исследование (</w:t>
      </w:r>
      <w:r w:rsidRPr="00A02F04">
        <w:rPr>
          <w:lang/>
        </w:rPr>
        <w:t>УЗИ</w:t>
      </w:r>
      <w:r w:rsidRPr="00A02F04">
        <w:t>)</w:t>
      </w:r>
      <w:r w:rsidRPr="00A02F04">
        <w:rPr>
          <w:color w:val="000000"/>
          <w:lang/>
        </w:rPr>
        <w:t xml:space="preserve"> дополняют друг друга, т.к. при маммографии могут быть видны опухоли, которые не определяются при УЗИ, и наоборот. При </w:t>
      </w:r>
      <w:proofErr w:type="spellStart"/>
      <w:r w:rsidRPr="00A02F04">
        <w:rPr>
          <w:color w:val="000000"/>
          <w:lang/>
        </w:rPr>
        <w:t>непальпируемых</w:t>
      </w:r>
      <w:proofErr w:type="spellEnd"/>
      <w:r w:rsidRPr="00A02F04">
        <w:rPr>
          <w:color w:val="000000"/>
          <w:lang/>
        </w:rPr>
        <w:t xml:space="preserve"> опухолях выполняется </w:t>
      </w:r>
      <w:proofErr w:type="spellStart"/>
      <w:r w:rsidRPr="00A02F04">
        <w:rPr>
          <w:color w:val="000000"/>
          <w:lang/>
        </w:rPr>
        <w:t>тонкоигольная</w:t>
      </w:r>
      <w:proofErr w:type="spellEnd"/>
      <w:r w:rsidRPr="00A02F04">
        <w:rPr>
          <w:color w:val="000000"/>
          <w:lang/>
        </w:rPr>
        <w:t xml:space="preserve"> биопсия или трепан-биопсия под контролем УЗИ либо </w:t>
      </w:r>
      <w:proofErr w:type="spellStart"/>
      <w:r w:rsidRPr="00A02F04">
        <w:rPr>
          <w:color w:val="000000"/>
          <w:lang/>
        </w:rPr>
        <w:t>маммографа</w:t>
      </w:r>
      <w:proofErr w:type="spellEnd"/>
      <w:r w:rsidRPr="00A02F04">
        <w:rPr>
          <w:color w:val="000000"/>
          <w:lang/>
        </w:rPr>
        <w:t>.</w:t>
      </w:r>
    </w:p>
    <w:p w:rsidR="00BF5D9F" w:rsidRPr="00A02F04" w:rsidRDefault="00BF5D9F" w:rsidP="00BF5D9F">
      <w:pPr>
        <w:autoSpaceDE w:val="0"/>
        <w:autoSpaceDN w:val="0"/>
        <w:adjustRightInd w:val="0"/>
        <w:ind w:firstLine="708"/>
        <w:jc w:val="both"/>
      </w:pPr>
      <w:r w:rsidRPr="00A02F04">
        <w:rPr>
          <w:color w:val="000000"/>
        </w:rPr>
        <w:t xml:space="preserve">При </w:t>
      </w:r>
      <w:proofErr w:type="spellStart"/>
      <w:r w:rsidRPr="00A02F04">
        <w:rPr>
          <w:color w:val="000000"/>
        </w:rPr>
        <w:t>непальпируемой</w:t>
      </w:r>
      <w:proofErr w:type="spellEnd"/>
      <w:r w:rsidRPr="00A02F04">
        <w:rPr>
          <w:color w:val="000000"/>
        </w:rPr>
        <w:t xml:space="preserve"> опухоли в молочной железе, отсутствии ультразвуковых и </w:t>
      </w:r>
      <w:proofErr w:type="spellStart"/>
      <w:r w:rsidRPr="00A02F04">
        <w:rPr>
          <w:color w:val="000000"/>
        </w:rPr>
        <w:t>маммографических</w:t>
      </w:r>
      <w:proofErr w:type="spellEnd"/>
      <w:r w:rsidRPr="00A02F04">
        <w:rPr>
          <w:color w:val="000000"/>
        </w:rPr>
        <w:t xml:space="preserve"> данных в пользу опухоли и наличии </w:t>
      </w:r>
      <w:proofErr w:type="spellStart"/>
      <w:r w:rsidRPr="00A02F04">
        <w:rPr>
          <w:color w:val="000000"/>
        </w:rPr>
        <w:t>метастатазов</w:t>
      </w:r>
      <w:proofErr w:type="spellEnd"/>
      <w:r w:rsidRPr="00A02F04">
        <w:rPr>
          <w:color w:val="000000"/>
        </w:rPr>
        <w:t xml:space="preserve"> в регионарных лимфатических узлах, при расхождении </w:t>
      </w:r>
      <w:proofErr w:type="spellStart"/>
      <w:r w:rsidRPr="00A02F04">
        <w:rPr>
          <w:color w:val="000000"/>
        </w:rPr>
        <w:t>маммографических</w:t>
      </w:r>
      <w:proofErr w:type="spellEnd"/>
      <w:r w:rsidRPr="00A02F04">
        <w:rPr>
          <w:color w:val="000000"/>
        </w:rPr>
        <w:t xml:space="preserve"> и </w:t>
      </w:r>
      <w:proofErr w:type="spellStart"/>
      <w:r w:rsidRPr="00A02F04">
        <w:rPr>
          <w:color w:val="000000"/>
        </w:rPr>
        <w:t>сонографических</w:t>
      </w:r>
      <w:proofErr w:type="spellEnd"/>
      <w:r w:rsidRPr="00A02F04">
        <w:rPr>
          <w:color w:val="000000"/>
        </w:rPr>
        <w:t xml:space="preserve"> данных, для уточняющей диагностики, при оккультной форме опухоли выполняется </w:t>
      </w:r>
      <w:r w:rsidRPr="00A02F04">
        <w:t>магнитно-резонансная томография (МРТ) молочных желез. При воспалитель</w:t>
      </w:r>
      <w:r w:rsidRPr="00A02F04">
        <w:rPr>
          <w:color w:val="000000"/>
        </w:rPr>
        <w:t xml:space="preserve">ной форме </w:t>
      </w:r>
      <w:r w:rsidRPr="00A02F04">
        <w:rPr>
          <w:color w:val="000000"/>
        </w:rPr>
        <w:lastRenderedPageBreak/>
        <w:t xml:space="preserve">рака молочной железы </w:t>
      </w:r>
      <w:r w:rsidRPr="00A02F04">
        <w:t>и отсутствии опухоли в железе по данным УЗИ, маммографии, МРТ выполняется биопсия измененной кожи и подлежащих тканей.</w:t>
      </w:r>
    </w:p>
    <w:p w:rsidR="00BF5D9F" w:rsidRPr="00A02F04" w:rsidRDefault="00BF5D9F" w:rsidP="00BF5D9F">
      <w:pPr>
        <w:ind w:firstLine="720"/>
        <w:jc w:val="both"/>
        <w:rPr>
          <w:color w:val="000000"/>
        </w:rPr>
      </w:pPr>
      <w:r w:rsidRPr="00A02F04">
        <w:rPr>
          <w:color w:val="000000"/>
        </w:rPr>
        <w:t xml:space="preserve">С целью адекватного </w:t>
      </w:r>
      <w:proofErr w:type="spellStart"/>
      <w:r w:rsidRPr="00A02F04">
        <w:rPr>
          <w:color w:val="000000"/>
        </w:rPr>
        <w:t>стадирования</w:t>
      </w:r>
      <w:proofErr w:type="spellEnd"/>
      <w:r w:rsidRPr="00A02F04">
        <w:rPr>
          <w:color w:val="000000"/>
        </w:rPr>
        <w:t xml:space="preserve"> опухолевого процесса выполняются:</w:t>
      </w:r>
    </w:p>
    <w:p w:rsidR="00BF5D9F" w:rsidRPr="00A02F04" w:rsidRDefault="00BF5D9F" w:rsidP="00BF5D9F">
      <w:pPr>
        <w:ind w:firstLine="720"/>
        <w:rPr>
          <w:color w:val="000000"/>
        </w:rPr>
      </w:pPr>
      <w:r w:rsidRPr="00A02F04">
        <w:rPr>
          <w:color w:val="000000"/>
        </w:rPr>
        <w:t xml:space="preserve">- </w:t>
      </w:r>
      <w:r w:rsidRPr="00A02F04">
        <w:rPr>
          <w:color w:val="000000"/>
          <w:lang/>
        </w:rPr>
        <w:t>УЗИ органов брюшной полости</w:t>
      </w:r>
      <w:r w:rsidRPr="00A02F04">
        <w:rPr>
          <w:color w:val="000000"/>
        </w:rPr>
        <w:t xml:space="preserve"> и таза</w:t>
      </w:r>
      <w:r w:rsidRPr="00A02F04">
        <w:rPr>
          <w:color w:val="000000"/>
          <w:lang/>
        </w:rPr>
        <w:t>;</w:t>
      </w:r>
    </w:p>
    <w:p w:rsidR="00BF5D9F" w:rsidRPr="00A02F04" w:rsidRDefault="00BF5D9F" w:rsidP="00BF5D9F">
      <w:pPr>
        <w:ind w:firstLine="720"/>
        <w:rPr>
          <w:color w:val="000000"/>
        </w:rPr>
      </w:pPr>
      <w:r w:rsidRPr="00A02F04">
        <w:rPr>
          <w:color w:val="000000"/>
        </w:rPr>
        <w:t>- о</w:t>
      </w:r>
      <w:proofErr w:type="spellStart"/>
      <w:r w:rsidRPr="00A02F04">
        <w:rPr>
          <w:color w:val="000000"/>
          <w:lang/>
        </w:rPr>
        <w:t>стеосцинтиграфия</w:t>
      </w:r>
      <w:proofErr w:type="spellEnd"/>
    </w:p>
    <w:p w:rsidR="00BF5D9F" w:rsidRPr="00A02F04" w:rsidRDefault="00BF5D9F" w:rsidP="00BF5D9F">
      <w:pPr>
        <w:ind w:firstLine="720"/>
        <w:rPr>
          <w:color w:val="000000"/>
        </w:rPr>
      </w:pPr>
      <w:r w:rsidRPr="00A02F04">
        <w:rPr>
          <w:color w:val="000000"/>
        </w:rPr>
        <w:t>- рентгенологическое исследование органов грудной клетки</w:t>
      </w:r>
    </w:p>
    <w:p w:rsidR="00BF5D9F" w:rsidRPr="00A02F04" w:rsidRDefault="00BF5D9F" w:rsidP="00BF5D9F">
      <w:pPr>
        <w:ind w:firstLine="720"/>
        <w:rPr>
          <w:color w:val="000000"/>
        </w:rPr>
      </w:pPr>
      <w:r w:rsidRPr="00A02F04">
        <w:rPr>
          <w:color w:val="000000"/>
        </w:rPr>
        <w:t>- консультация гинеколога</w:t>
      </w:r>
    </w:p>
    <w:p w:rsidR="00BF5D9F" w:rsidRPr="00A02F04" w:rsidRDefault="00BF5D9F" w:rsidP="00BF5D9F">
      <w:pPr>
        <w:ind w:firstLine="720"/>
        <w:rPr>
          <w:color w:val="000000"/>
        </w:rPr>
      </w:pPr>
      <w:r w:rsidRPr="00A02F04">
        <w:rPr>
          <w:color w:val="000000"/>
        </w:rPr>
        <w:t>- консультация невролога</w:t>
      </w:r>
    </w:p>
    <w:p w:rsidR="00BF5D9F" w:rsidRPr="00A02F04" w:rsidRDefault="00BF5D9F" w:rsidP="00BF5D9F">
      <w:pPr>
        <w:ind w:firstLine="720"/>
        <w:rPr>
          <w:color w:val="000000"/>
        </w:rPr>
      </w:pPr>
      <w:r w:rsidRPr="00A02F04">
        <w:rPr>
          <w:color w:val="000000"/>
        </w:rPr>
        <w:t xml:space="preserve">- </w:t>
      </w:r>
      <w:r w:rsidRPr="00A02F04">
        <w:rPr>
          <w:color w:val="000000"/>
          <w:lang/>
        </w:rPr>
        <w:t>трепан-биопсия опухоли с морфологическим исследованием</w:t>
      </w:r>
    </w:p>
    <w:p w:rsidR="00BF5D9F" w:rsidRPr="00A02F04" w:rsidRDefault="00BF5D9F" w:rsidP="00BF5D9F">
      <w:pPr>
        <w:ind w:firstLine="720"/>
        <w:rPr>
          <w:color w:val="000000"/>
        </w:rPr>
      </w:pPr>
      <w:r w:rsidRPr="00A02F04">
        <w:rPr>
          <w:color w:val="000000"/>
        </w:rPr>
        <w:t xml:space="preserve">- </w:t>
      </w:r>
      <w:r w:rsidRPr="00A02F04">
        <w:rPr>
          <w:color w:val="000000"/>
          <w:lang/>
        </w:rPr>
        <w:t xml:space="preserve">пункционная биопсия </w:t>
      </w:r>
      <w:r w:rsidRPr="00A02F04">
        <w:rPr>
          <w:color w:val="000000"/>
        </w:rPr>
        <w:t xml:space="preserve">регионарных лимфатических узлов (при подозрении на их поражение) </w:t>
      </w:r>
      <w:r w:rsidRPr="00A02F04">
        <w:rPr>
          <w:color w:val="000000"/>
          <w:lang/>
        </w:rPr>
        <w:t>с цитологическим исследованием</w:t>
      </w:r>
      <w:r w:rsidRPr="00A02F04">
        <w:rPr>
          <w:color w:val="000000"/>
        </w:rPr>
        <w:t>.</w:t>
      </w:r>
    </w:p>
    <w:p w:rsidR="00BF5D9F" w:rsidRPr="00A02F04" w:rsidRDefault="00BF5D9F" w:rsidP="00BF5D9F">
      <w:pPr>
        <w:ind w:firstLine="720"/>
        <w:jc w:val="both"/>
        <w:rPr>
          <w:color w:val="000000"/>
        </w:rPr>
      </w:pPr>
      <w:r w:rsidRPr="00A02F04">
        <w:rPr>
          <w:color w:val="000000"/>
          <w:lang/>
        </w:rPr>
        <w:t xml:space="preserve">КТ органов </w:t>
      </w:r>
      <w:r w:rsidRPr="00A02F04">
        <w:rPr>
          <w:color w:val="000000"/>
        </w:rPr>
        <w:t xml:space="preserve">грудной клетки, </w:t>
      </w:r>
      <w:r w:rsidRPr="00A02F04">
        <w:rPr>
          <w:color w:val="000000"/>
          <w:lang/>
        </w:rPr>
        <w:t xml:space="preserve">брюшной полости и </w:t>
      </w:r>
      <w:r w:rsidRPr="00A02F04">
        <w:rPr>
          <w:color w:val="000000"/>
        </w:rPr>
        <w:t xml:space="preserve">малого </w:t>
      </w:r>
      <w:proofErr w:type="spellStart"/>
      <w:r w:rsidRPr="00A02F04">
        <w:rPr>
          <w:color w:val="000000"/>
          <w:lang/>
        </w:rPr>
        <w:t>таза</w:t>
      </w:r>
      <w:r w:rsidRPr="00A02F04">
        <w:rPr>
          <w:color w:val="000000"/>
        </w:rPr>
        <w:t>,консультация</w:t>
      </w:r>
      <w:proofErr w:type="spellEnd"/>
      <w:r w:rsidRPr="00A02F04">
        <w:rPr>
          <w:color w:val="000000"/>
        </w:rPr>
        <w:t xml:space="preserve"> невролога, КТ или МРТ головного мозга с </w:t>
      </w:r>
      <w:proofErr w:type="spellStart"/>
      <w:r w:rsidRPr="00A02F04">
        <w:rPr>
          <w:color w:val="000000"/>
        </w:rPr>
        <w:t>контрастированием</w:t>
      </w:r>
      <w:proofErr w:type="spellEnd"/>
      <w:r w:rsidRPr="00A02F04">
        <w:rPr>
          <w:color w:val="000000"/>
        </w:rPr>
        <w:t xml:space="preserve"> назначаются:</w:t>
      </w:r>
    </w:p>
    <w:p w:rsidR="00BF5D9F" w:rsidRPr="00A02F04" w:rsidRDefault="00BF5D9F" w:rsidP="00BF5D9F">
      <w:pPr>
        <w:ind w:firstLine="720"/>
        <w:jc w:val="both"/>
        <w:rPr>
          <w:color w:val="000000"/>
        </w:rPr>
      </w:pPr>
      <w:r w:rsidRPr="00A02F04">
        <w:rPr>
          <w:color w:val="000000"/>
        </w:rPr>
        <w:t>-</w:t>
      </w:r>
      <w:proofErr w:type="spellStart"/>
      <w:r w:rsidRPr="00A02F04">
        <w:rPr>
          <w:color w:val="000000"/>
        </w:rPr>
        <w:t>п</w:t>
      </w:r>
      <w:r w:rsidRPr="00A02F04">
        <w:rPr>
          <w:color w:val="000000"/>
          <w:lang/>
        </w:rPr>
        <w:t>ациентам</w:t>
      </w:r>
      <w:proofErr w:type="spellEnd"/>
      <w:r w:rsidRPr="00A02F04">
        <w:rPr>
          <w:color w:val="000000"/>
          <w:lang/>
        </w:rPr>
        <w:t xml:space="preserve"> </w:t>
      </w:r>
      <w:r w:rsidRPr="00A02F04">
        <w:rPr>
          <w:color w:val="000000"/>
        </w:rPr>
        <w:t xml:space="preserve">с </w:t>
      </w:r>
      <w:r w:rsidRPr="00A02F04">
        <w:rPr>
          <w:color w:val="000000"/>
          <w:lang w:val="en-US"/>
        </w:rPr>
        <w:t>III</w:t>
      </w:r>
      <w:r w:rsidRPr="00A02F04">
        <w:rPr>
          <w:color w:val="000000"/>
        </w:rPr>
        <w:t xml:space="preserve"> стадией опухолевого процесса,</w:t>
      </w:r>
    </w:p>
    <w:p w:rsidR="00BF5D9F" w:rsidRPr="00A02F04" w:rsidRDefault="00BF5D9F" w:rsidP="00BF5D9F">
      <w:pPr>
        <w:ind w:firstLine="720"/>
        <w:jc w:val="both"/>
        <w:rPr>
          <w:color w:val="000000"/>
        </w:rPr>
      </w:pPr>
      <w:r w:rsidRPr="00A02F04">
        <w:rPr>
          <w:color w:val="000000"/>
        </w:rPr>
        <w:t xml:space="preserve">- пациентам с </w:t>
      </w:r>
      <w:proofErr w:type="spellStart"/>
      <w:proofErr w:type="gramStart"/>
      <w:r w:rsidRPr="00A02F04">
        <w:rPr>
          <w:color w:val="000000"/>
        </w:rPr>
        <w:t>триплет-негативными</w:t>
      </w:r>
      <w:proofErr w:type="spellEnd"/>
      <w:proofErr w:type="gramEnd"/>
      <w:r w:rsidRPr="00A02F04">
        <w:rPr>
          <w:color w:val="000000"/>
        </w:rPr>
        <w:t xml:space="preserve"> опухолями, </w:t>
      </w:r>
    </w:p>
    <w:p w:rsidR="00BF5D9F" w:rsidRPr="00A02F04" w:rsidRDefault="00BF5D9F" w:rsidP="00BF5D9F">
      <w:pPr>
        <w:ind w:firstLine="720"/>
        <w:jc w:val="both"/>
        <w:rPr>
          <w:color w:val="000000"/>
        </w:rPr>
      </w:pPr>
      <w:r w:rsidRPr="00A02F04">
        <w:rPr>
          <w:color w:val="000000"/>
        </w:rPr>
        <w:t xml:space="preserve">- пациентам моложе 35 лет </w:t>
      </w:r>
    </w:p>
    <w:p w:rsidR="00BF5D9F" w:rsidRPr="00A02F04" w:rsidRDefault="00BF5D9F" w:rsidP="00BF5D9F">
      <w:pPr>
        <w:ind w:firstLine="720"/>
        <w:jc w:val="both"/>
        <w:rPr>
          <w:color w:val="FF0000"/>
        </w:rPr>
      </w:pPr>
      <w:r w:rsidRPr="00A02F04">
        <w:rPr>
          <w:color w:val="000000"/>
        </w:rPr>
        <w:t>- пациентам с первично и вторично диссеминированным опухолевым процессом.</w:t>
      </w:r>
    </w:p>
    <w:p w:rsidR="00BF5D9F" w:rsidRPr="00A02F04" w:rsidRDefault="00BF5D9F" w:rsidP="00BF5D9F">
      <w:pPr>
        <w:ind w:firstLine="720"/>
        <w:jc w:val="both"/>
      </w:pPr>
      <w:r w:rsidRPr="00A02F04">
        <w:t xml:space="preserve">По решению </w:t>
      </w:r>
      <w:proofErr w:type="spellStart"/>
      <w:r w:rsidRPr="00A02F04">
        <w:t>мультидисциплинарного</w:t>
      </w:r>
      <w:proofErr w:type="spellEnd"/>
      <w:r w:rsidRPr="00A02F04">
        <w:t xml:space="preserve"> консилиума назначается </w:t>
      </w:r>
      <w:proofErr w:type="spellStart"/>
      <w:r w:rsidRPr="00A02F04">
        <w:t>позитронно-эмиссионная</w:t>
      </w:r>
      <w:proofErr w:type="spellEnd"/>
      <w:r w:rsidRPr="00A02F04">
        <w:t xml:space="preserve"> </w:t>
      </w:r>
      <w:proofErr w:type="gramStart"/>
      <w:r w:rsidRPr="00A02F04">
        <w:t>томография</w:t>
      </w:r>
      <w:proofErr w:type="gramEnd"/>
      <w:r w:rsidRPr="00A02F04">
        <w:t xml:space="preserve"> совмещенная с компьютерной томографией (ФДГ ПЭТ-КТ).</w:t>
      </w:r>
    </w:p>
    <w:p w:rsidR="00BF5D9F" w:rsidRPr="00A02F04" w:rsidRDefault="00BF5D9F" w:rsidP="00BF5D9F">
      <w:pPr>
        <w:overflowPunct w:val="0"/>
        <w:autoSpaceDE w:val="0"/>
        <w:autoSpaceDN w:val="0"/>
        <w:adjustRightInd w:val="0"/>
        <w:ind w:firstLine="720"/>
        <w:jc w:val="both"/>
        <w:textAlignment w:val="baseline"/>
        <w:rPr>
          <w:color w:val="000000"/>
        </w:rPr>
      </w:pPr>
      <w:r w:rsidRPr="00A02F04">
        <w:t xml:space="preserve">У пациентов с отягощенным семейным анамнезом, а также у пациентов моложе 40 </w:t>
      </w:r>
      <w:proofErr w:type="spellStart"/>
      <w:r w:rsidRPr="00A02F04">
        <w:t>лет</w:t>
      </w:r>
      <w:r w:rsidRPr="00A02F04">
        <w:rPr>
          <w:color w:val="000000"/>
        </w:rPr>
        <w:t>определяются</w:t>
      </w:r>
      <w:proofErr w:type="spellEnd"/>
      <w:r w:rsidRPr="00A02F04">
        <w:rPr>
          <w:color w:val="000000"/>
        </w:rPr>
        <w:t xml:space="preserve"> мутации в генах </w:t>
      </w:r>
      <w:r w:rsidRPr="00A02F04">
        <w:rPr>
          <w:color w:val="000000"/>
          <w:lang w:val="en-US"/>
        </w:rPr>
        <w:t>BRCA</w:t>
      </w:r>
      <w:r w:rsidRPr="00A02F04">
        <w:rPr>
          <w:color w:val="000000"/>
        </w:rPr>
        <w:t>1-2.</w:t>
      </w:r>
    </w:p>
    <w:p w:rsidR="00BF5D9F" w:rsidRPr="00A02F04" w:rsidRDefault="00BF5D9F" w:rsidP="00BF5D9F">
      <w:pPr>
        <w:ind w:firstLine="720"/>
        <w:jc w:val="both"/>
        <w:rPr>
          <w:color w:val="000000"/>
        </w:rPr>
      </w:pPr>
      <w:r w:rsidRPr="00A02F04">
        <w:rPr>
          <w:color w:val="000000"/>
          <w:lang/>
        </w:rPr>
        <w:t>Морфологическая диагностика</w:t>
      </w:r>
      <w:r w:rsidRPr="00A02F04">
        <w:rPr>
          <w:color w:val="000000"/>
        </w:rPr>
        <w:t xml:space="preserve"> выполняется до начала специального лечения и включает выполнение т</w:t>
      </w:r>
      <w:proofErr w:type="spellStart"/>
      <w:r w:rsidRPr="00A02F04">
        <w:rPr>
          <w:color w:val="000000"/>
          <w:lang/>
        </w:rPr>
        <w:t>репан-биопси</w:t>
      </w:r>
      <w:r w:rsidRPr="00A02F04">
        <w:rPr>
          <w:color w:val="000000"/>
        </w:rPr>
        <w:t>и</w:t>
      </w:r>
      <w:proofErr w:type="spellEnd"/>
      <w:r w:rsidRPr="00A02F04">
        <w:rPr>
          <w:color w:val="000000"/>
        </w:rPr>
        <w:t xml:space="preserve">(в отдельных случаях </w:t>
      </w:r>
      <w:proofErr w:type="spellStart"/>
      <w:r w:rsidRPr="00A02F04">
        <w:rPr>
          <w:color w:val="000000"/>
        </w:rPr>
        <w:t>п</w:t>
      </w:r>
      <w:r w:rsidRPr="00A02F04">
        <w:rPr>
          <w:color w:val="000000"/>
          <w:lang/>
        </w:rPr>
        <w:t>ункционн</w:t>
      </w:r>
      <w:r w:rsidRPr="00A02F04">
        <w:rPr>
          <w:color w:val="000000"/>
        </w:rPr>
        <w:t>ой</w:t>
      </w:r>
      <w:proofErr w:type="spellEnd"/>
      <w:r w:rsidRPr="00A02F04">
        <w:rPr>
          <w:color w:val="000000"/>
          <w:lang/>
        </w:rPr>
        <w:t xml:space="preserve"> (</w:t>
      </w:r>
      <w:proofErr w:type="spellStart"/>
      <w:r w:rsidRPr="00A02F04">
        <w:rPr>
          <w:color w:val="000000"/>
          <w:lang/>
        </w:rPr>
        <w:t>тонкоигольн</w:t>
      </w:r>
      <w:r w:rsidRPr="00A02F04">
        <w:rPr>
          <w:color w:val="000000"/>
        </w:rPr>
        <w:t>ой</w:t>
      </w:r>
      <w:proofErr w:type="spellEnd"/>
      <w:r w:rsidRPr="00A02F04">
        <w:rPr>
          <w:color w:val="000000"/>
        </w:rPr>
        <w:t>)</w:t>
      </w:r>
      <w:r w:rsidRPr="00A02F04">
        <w:rPr>
          <w:color w:val="000000"/>
          <w:lang/>
        </w:rPr>
        <w:t xml:space="preserve"> биопси</w:t>
      </w:r>
      <w:r w:rsidRPr="00A02F04">
        <w:rPr>
          <w:color w:val="000000"/>
        </w:rPr>
        <w:t>и) первичного очага и регионарных лимфатических узлов (при подозрении на их поражение). Т</w:t>
      </w:r>
      <w:proofErr w:type="spellStart"/>
      <w:r w:rsidRPr="00A02F04">
        <w:rPr>
          <w:color w:val="000000"/>
          <w:lang/>
        </w:rPr>
        <w:t>репан-</w:t>
      </w:r>
      <w:r w:rsidRPr="00A02F04">
        <w:rPr>
          <w:color w:val="000000"/>
          <w:lang/>
        </w:rPr>
        <w:lastRenderedPageBreak/>
        <w:t>биопси</w:t>
      </w:r>
      <w:r w:rsidRPr="00A02F04">
        <w:rPr>
          <w:color w:val="000000"/>
        </w:rPr>
        <w:t>яопухоли</w:t>
      </w:r>
      <w:proofErr w:type="spellEnd"/>
      <w:r w:rsidRPr="00A02F04">
        <w:rPr>
          <w:color w:val="000000"/>
        </w:rPr>
        <w:t xml:space="preserve"> </w:t>
      </w:r>
      <w:r w:rsidRPr="00A02F04">
        <w:t>с обязательным</w:t>
      </w:r>
      <w:r w:rsidRPr="00A02F04">
        <w:rPr>
          <w:color w:val="000000"/>
        </w:rPr>
        <w:t xml:space="preserve"> определением </w:t>
      </w:r>
      <w:r w:rsidRPr="00A02F04">
        <w:rPr>
          <w:color w:val="000000"/>
          <w:lang/>
        </w:rPr>
        <w:t>рецепторов эстрогена (</w:t>
      </w:r>
      <w:r w:rsidRPr="00A02F04">
        <w:rPr>
          <w:color w:val="000000"/>
          <w:lang w:val="en-US"/>
        </w:rPr>
        <w:t>ER</w:t>
      </w:r>
      <w:r w:rsidRPr="00A02F04">
        <w:rPr>
          <w:color w:val="000000"/>
          <w:lang/>
        </w:rPr>
        <w:t>), прогестерона (</w:t>
      </w:r>
      <w:r w:rsidRPr="00A02F04">
        <w:rPr>
          <w:color w:val="000000"/>
          <w:lang w:val="en-US"/>
        </w:rPr>
        <w:t>PR</w:t>
      </w:r>
      <w:r w:rsidRPr="00A02F04">
        <w:rPr>
          <w:color w:val="000000"/>
          <w:lang/>
        </w:rPr>
        <w:t xml:space="preserve">), </w:t>
      </w:r>
      <w:proofErr w:type="spellStart"/>
      <w:r w:rsidRPr="00A02F04">
        <w:rPr>
          <w:color w:val="000000"/>
          <w:lang/>
        </w:rPr>
        <w:t>эпидермального</w:t>
      </w:r>
      <w:proofErr w:type="spellEnd"/>
      <w:r w:rsidRPr="00A02F04">
        <w:rPr>
          <w:color w:val="000000"/>
          <w:lang/>
        </w:rPr>
        <w:t xml:space="preserve"> фактора роста </w:t>
      </w:r>
      <w:r w:rsidRPr="00A02F04">
        <w:rPr>
          <w:color w:val="000000"/>
          <w:lang w:val="en-US"/>
        </w:rPr>
        <w:t>HER</w:t>
      </w:r>
      <w:r w:rsidRPr="00A02F04">
        <w:rPr>
          <w:color w:val="000000"/>
          <w:lang/>
        </w:rPr>
        <w:t>2/</w:t>
      </w:r>
      <w:proofErr w:type="spellStart"/>
      <w:r w:rsidRPr="00A02F04">
        <w:rPr>
          <w:color w:val="000000"/>
          <w:lang w:val="en-US"/>
        </w:rPr>
        <w:t>neu</w:t>
      </w:r>
      <w:proofErr w:type="spellEnd"/>
      <w:r w:rsidRPr="00A02F04">
        <w:rPr>
          <w:color w:val="000000"/>
          <w:lang/>
        </w:rPr>
        <w:t>,</w:t>
      </w:r>
      <w:proofErr w:type="spellStart"/>
      <w:r w:rsidRPr="00A02F04">
        <w:rPr>
          <w:color w:val="000000"/>
          <w:lang w:val="en-US"/>
        </w:rPr>
        <w:t>Ki</w:t>
      </w:r>
      <w:proofErr w:type="spellEnd"/>
      <w:r w:rsidRPr="00A02F04">
        <w:rPr>
          <w:color w:val="000000"/>
          <w:lang/>
        </w:rPr>
        <w:t>-67</w:t>
      </w:r>
      <w:r w:rsidRPr="00A02F04">
        <w:rPr>
          <w:color w:val="000000"/>
        </w:rPr>
        <w:t xml:space="preserve"> </w:t>
      </w:r>
      <w:proofErr w:type="gramStart"/>
      <w:r w:rsidRPr="00A02F04">
        <w:rPr>
          <w:color w:val="000000"/>
        </w:rPr>
        <w:t>показана</w:t>
      </w:r>
      <w:proofErr w:type="gramEnd"/>
      <w:r w:rsidRPr="00A02F04">
        <w:rPr>
          <w:color w:val="000000"/>
        </w:rPr>
        <w:t xml:space="preserve"> при планировании </w:t>
      </w:r>
      <w:proofErr w:type="spellStart"/>
      <w:r w:rsidRPr="00A02F04">
        <w:rPr>
          <w:color w:val="000000"/>
        </w:rPr>
        <w:t>неоадъювантной</w:t>
      </w:r>
      <w:proofErr w:type="spellEnd"/>
      <w:r w:rsidRPr="00A02F04">
        <w:rPr>
          <w:color w:val="000000"/>
        </w:rPr>
        <w:t xml:space="preserve"> терапии.</w:t>
      </w:r>
      <w:r w:rsidRPr="00A02F04">
        <w:rPr>
          <w:color w:val="000000"/>
          <w:lang/>
        </w:rPr>
        <w:t xml:space="preserve"> При уровне экспрессии протеина </w:t>
      </w:r>
      <w:r w:rsidRPr="00A02F04">
        <w:rPr>
          <w:color w:val="000000"/>
          <w:lang w:val="en-US"/>
        </w:rPr>
        <w:t>HER</w:t>
      </w:r>
      <w:r w:rsidRPr="00A02F04">
        <w:rPr>
          <w:color w:val="000000"/>
          <w:lang/>
        </w:rPr>
        <w:t>2/</w:t>
      </w:r>
      <w:proofErr w:type="spellStart"/>
      <w:r w:rsidRPr="00A02F04">
        <w:rPr>
          <w:color w:val="000000"/>
          <w:lang w:val="en-US"/>
        </w:rPr>
        <w:t>neu</w:t>
      </w:r>
      <w:proofErr w:type="spellEnd"/>
      <w:r w:rsidRPr="00A02F04">
        <w:rPr>
          <w:color w:val="000000"/>
          <w:lang/>
        </w:rPr>
        <w:t xml:space="preserve"> 2+ необходимым является </w:t>
      </w:r>
      <w:r w:rsidRPr="00A02F04">
        <w:rPr>
          <w:color w:val="000000"/>
          <w:lang w:val="en-US"/>
        </w:rPr>
        <w:t>FISH</w:t>
      </w:r>
      <w:r w:rsidRPr="00A02F04">
        <w:rPr>
          <w:color w:val="000000"/>
          <w:lang/>
        </w:rPr>
        <w:t xml:space="preserve"> или </w:t>
      </w:r>
      <w:r w:rsidRPr="00A02F04">
        <w:rPr>
          <w:color w:val="000000"/>
          <w:lang w:val="en-US"/>
        </w:rPr>
        <w:t>CISH</w:t>
      </w:r>
      <w:r w:rsidRPr="00A02F04">
        <w:rPr>
          <w:color w:val="000000"/>
          <w:lang/>
        </w:rPr>
        <w:t xml:space="preserve"> – исследование.</w:t>
      </w:r>
    </w:p>
    <w:p w:rsidR="00BF5D9F" w:rsidRPr="00A02F04" w:rsidRDefault="00BF5D9F" w:rsidP="00BF5D9F">
      <w:pPr>
        <w:ind w:firstLine="720"/>
        <w:jc w:val="both"/>
      </w:pPr>
    </w:p>
    <w:p w:rsidR="00BF5D9F" w:rsidRPr="00F86135" w:rsidRDefault="00BF5D9F" w:rsidP="00BF5D9F">
      <w:pPr>
        <w:ind w:firstLine="720"/>
        <w:jc w:val="both"/>
        <w:rPr>
          <w:b/>
          <w:color w:val="000000"/>
        </w:rPr>
      </w:pPr>
      <w:r w:rsidRPr="00A02F04">
        <w:rPr>
          <w:b/>
          <w:color w:val="000000"/>
        </w:rPr>
        <w:t xml:space="preserve">22.7.1. Оценка </w:t>
      </w:r>
      <w:proofErr w:type="spellStart"/>
      <w:r w:rsidRPr="00A02F04">
        <w:rPr>
          <w:b/>
        </w:rPr>
        <w:t>гормонорецепторного</w:t>
      </w:r>
      <w:proofErr w:type="spellEnd"/>
      <w:r w:rsidRPr="00A02F04">
        <w:rPr>
          <w:b/>
        </w:rPr>
        <w:t xml:space="preserve"> </w:t>
      </w:r>
      <w:r w:rsidRPr="00A02F04">
        <w:rPr>
          <w:b/>
          <w:color w:val="000000"/>
        </w:rPr>
        <w:t>статуса опухоли</w:t>
      </w:r>
      <w:r w:rsidRPr="00F86135">
        <w:rPr>
          <w:b/>
          <w:color w:val="000000"/>
        </w:rPr>
        <w:t>.</w:t>
      </w:r>
    </w:p>
    <w:p w:rsidR="00BF5D9F" w:rsidRPr="00A02F04" w:rsidRDefault="00BF5D9F" w:rsidP="00BF5D9F">
      <w:pPr>
        <w:ind w:firstLine="720"/>
        <w:jc w:val="both"/>
        <w:rPr>
          <w:color w:val="000000"/>
        </w:rPr>
      </w:pPr>
      <w:r w:rsidRPr="00A02F04">
        <w:rPr>
          <w:color w:val="000000"/>
        </w:rPr>
        <w:t xml:space="preserve">В балльной шкале </w:t>
      </w:r>
      <w:proofErr w:type="spellStart"/>
      <w:r w:rsidRPr="00A02F04">
        <w:t>Аллред</w:t>
      </w:r>
      <w:proofErr w:type="gramStart"/>
      <w:r w:rsidRPr="00A02F04">
        <w:t>а</w:t>
      </w:r>
      <w:proofErr w:type="spellEnd"/>
      <w:r w:rsidRPr="00A02F04">
        <w:rPr>
          <w:color w:val="000000"/>
        </w:rPr>
        <w:t>(</w:t>
      </w:r>
      <w:proofErr w:type="gramEnd"/>
      <w:r w:rsidRPr="00A02F04">
        <w:rPr>
          <w:color w:val="000000"/>
        </w:rPr>
        <w:t>от 0 до 8) учитываются количественные соотношения и интенсивность окрашивания.</w:t>
      </w:r>
    </w:p>
    <w:p w:rsidR="00BF5D9F" w:rsidRPr="00A02F04" w:rsidRDefault="00BF5D9F" w:rsidP="00BF5D9F">
      <w:pPr>
        <w:ind w:firstLine="720"/>
        <w:jc w:val="both"/>
        <w:rPr>
          <w:b/>
          <w:color w:val="000000"/>
        </w:rPr>
      </w:pPr>
    </w:p>
    <w:p w:rsidR="00BF5D9F" w:rsidRPr="00A02F04" w:rsidRDefault="00BF5D9F" w:rsidP="00BF5D9F">
      <w:pPr>
        <w:ind w:firstLine="720"/>
        <w:jc w:val="both"/>
        <w:rPr>
          <w:color w:val="000000"/>
        </w:rPr>
      </w:pPr>
      <w:r w:rsidRPr="00A02F04">
        <w:rPr>
          <w:color w:val="000000"/>
        </w:rPr>
        <w:t>Число баллов 0 или 2 (обычно эквивалент 1% клеток) считается отрицательным.</w:t>
      </w:r>
    </w:p>
    <w:p w:rsidR="00BF5D9F" w:rsidRPr="00A02F04" w:rsidRDefault="00BF5D9F" w:rsidP="00BF5D9F">
      <w:pPr>
        <w:ind w:firstLine="720"/>
        <w:jc w:val="both"/>
        <w:rPr>
          <w:color w:val="000000"/>
        </w:rPr>
      </w:pPr>
      <w:r w:rsidRPr="00A02F04">
        <w:rPr>
          <w:color w:val="000000"/>
        </w:rPr>
        <w:t xml:space="preserve">Число баллов 3–5 считается (и должно указываться в заключении) </w:t>
      </w:r>
      <w:proofErr w:type="gramStart"/>
      <w:r w:rsidRPr="00A02F04">
        <w:rPr>
          <w:color w:val="000000"/>
        </w:rPr>
        <w:t>слабо положительным</w:t>
      </w:r>
      <w:proofErr w:type="gramEnd"/>
      <w:r w:rsidRPr="00A02F04">
        <w:rPr>
          <w:color w:val="000000"/>
        </w:rPr>
        <w:t>.</w:t>
      </w:r>
    </w:p>
    <w:p w:rsidR="00BF5D9F" w:rsidRPr="00A02F04" w:rsidRDefault="00BF5D9F" w:rsidP="00BF5D9F">
      <w:pPr>
        <w:ind w:firstLine="720"/>
        <w:jc w:val="both"/>
        <w:rPr>
          <w:color w:val="000000"/>
        </w:rPr>
      </w:pPr>
      <w:r w:rsidRPr="00A02F04">
        <w:rPr>
          <w:color w:val="000000"/>
        </w:rPr>
        <w:t>Число баллов 6–8 считается интенсивно положительным.</w:t>
      </w:r>
    </w:p>
    <w:p w:rsidR="00BF5D9F" w:rsidRPr="00A02F04" w:rsidRDefault="00BF5D9F" w:rsidP="00BF5D9F">
      <w:pPr>
        <w:ind w:firstLine="720"/>
        <w:jc w:val="both"/>
        <w:rPr>
          <w:color w:val="000000"/>
        </w:rPr>
      </w:pPr>
    </w:p>
    <w:p w:rsidR="00BF5D9F" w:rsidRDefault="00BF5D9F" w:rsidP="00BF5D9F">
      <w:pPr>
        <w:jc w:val="right"/>
        <w:rPr>
          <w:color w:val="000000"/>
        </w:rPr>
      </w:pPr>
      <w:r w:rsidRPr="00A02F04">
        <w:rPr>
          <w:color w:val="000000"/>
        </w:rPr>
        <w:t>Таблица 22.4</w:t>
      </w:r>
    </w:p>
    <w:p w:rsidR="00BF5D9F" w:rsidRDefault="00BF5D9F" w:rsidP="00BF5D9F">
      <w:pPr>
        <w:jc w:val="right"/>
        <w:rPr>
          <w:color w:val="000000"/>
        </w:rPr>
      </w:pPr>
    </w:p>
    <w:tbl>
      <w:tblPr>
        <w:tblpPr w:leftFromText="180" w:rightFromText="180" w:vertAnchor="page" w:horzAnchor="margin" w:tblpY="810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4786"/>
      </w:tblGrid>
      <w:tr w:rsidR="00BF5D9F" w:rsidRPr="00967939" w:rsidTr="0091738A">
        <w:trPr>
          <w:trHeight w:val="70"/>
        </w:trPr>
        <w:tc>
          <w:tcPr>
            <w:tcW w:w="4785" w:type="dxa"/>
          </w:tcPr>
          <w:p w:rsidR="00BF5D9F" w:rsidRPr="00967939" w:rsidRDefault="00BF5D9F" w:rsidP="0091738A">
            <w:pPr>
              <w:autoSpaceDE w:val="0"/>
              <w:autoSpaceDN w:val="0"/>
              <w:adjustRightInd w:val="0"/>
              <w:rPr>
                <w:rFonts w:eastAsia="Calibri"/>
                <w:color w:val="000000"/>
                <w:szCs w:val="24"/>
              </w:rPr>
            </w:pPr>
            <w:r w:rsidRPr="00967939">
              <w:rPr>
                <w:rFonts w:eastAsia="Calibri"/>
                <w:b/>
                <w:bCs/>
                <w:color w:val="000000"/>
                <w:sz w:val="22"/>
                <w:szCs w:val="22"/>
              </w:rPr>
              <w:t>соотношение окрашивания</w:t>
            </w:r>
          </w:p>
          <w:p w:rsidR="00BF5D9F" w:rsidRPr="00967939" w:rsidRDefault="00BF5D9F" w:rsidP="0091738A">
            <w:pPr>
              <w:rPr>
                <w:szCs w:val="24"/>
              </w:rPr>
            </w:pPr>
          </w:p>
        </w:tc>
        <w:tc>
          <w:tcPr>
            <w:tcW w:w="4786" w:type="dxa"/>
          </w:tcPr>
          <w:p w:rsidR="00BF5D9F" w:rsidRPr="00967939" w:rsidRDefault="00BF5D9F" w:rsidP="0091738A">
            <w:pPr>
              <w:autoSpaceDE w:val="0"/>
              <w:autoSpaceDN w:val="0"/>
              <w:adjustRightInd w:val="0"/>
              <w:rPr>
                <w:rFonts w:eastAsia="Calibri"/>
                <w:color w:val="000000"/>
                <w:szCs w:val="22"/>
              </w:rPr>
            </w:pPr>
            <w:r w:rsidRPr="00967939">
              <w:rPr>
                <w:rFonts w:eastAsia="Calibri"/>
                <w:b/>
                <w:bCs/>
                <w:color w:val="000000"/>
                <w:sz w:val="22"/>
                <w:szCs w:val="22"/>
              </w:rPr>
              <w:t xml:space="preserve"> средняя интенсивность окрашивания</w:t>
            </w:r>
          </w:p>
        </w:tc>
      </w:tr>
      <w:tr w:rsidR="00BF5D9F" w:rsidRPr="00967939" w:rsidTr="0091738A">
        <w:tc>
          <w:tcPr>
            <w:tcW w:w="4785" w:type="dxa"/>
          </w:tcPr>
          <w:p w:rsidR="00BF5D9F" w:rsidRPr="00967939" w:rsidRDefault="00BF5D9F" w:rsidP="0091738A">
            <w:pPr>
              <w:autoSpaceDE w:val="0"/>
              <w:autoSpaceDN w:val="0"/>
              <w:adjustRightInd w:val="0"/>
              <w:rPr>
                <w:rFonts w:eastAsia="Calibri"/>
                <w:color w:val="000000"/>
                <w:szCs w:val="24"/>
              </w:rPr>
            </w:pPr>
            <w:r w:rsidRPr="00967939">
              <w:rPr>
                <w:rFonts w:eastAsia="Calibri"/>
                <w:color w:val="000000"/>
                <w:sz w:val="22"/>
                <w:szCs w:val="22"/>
              </w:rPr>
              <w:lastRenderedPageBreak/>
              <w:t xml:space="preserve">0 = </w:t>
            </w:r>
            <w:proofErr w:type="spellStart"/>
            <w:r w:rsidRPr="00967939">
              <w:rPr>
                <w:rFonts w:eastAsia="Calibri"/>
                <w:color w:val="000000"/>
                <w:sz w:val="22"/>
                <w:szCs w:val="22"/>
              </w:rPr>
              <w:t>no</w:t>
            </w:r>
            <w:proofErr w:type="spellEnd"/>
            <w:r w:rsidRPr="00967939">
              <w:rPr>
                <w:rFonts w:eastAsia="Calibri"/>
                <w:color w:val="000000"/>
                <w:sz w:val="22"/>
                <w:szCs w:val="22"/>
              </w:rPr>
              <w:t xml:space="preserve"> </w:t>
            </w:r>
            <w:proofErr w:type="spellStart"/>
            <w:r w:rsidRPr="00967939">
              <w:rPr>
                <w:rFonts w:eastAsia="Calibri"/>
                <w:color w:val="000000"/>
                <w:sz w:val="22"/>
                <w:szCs w:val="22"/>
              </w:rPr>
              <w:t>nuclei</w:t>
            </w:r>
            <w:proofErr w:type="spellEnd"/>
            <w:r w:rsidRPr="00967939">
              <w:rPr>
                <w:rFonts w:eastAsia="Calibri"/>
                <w:color w:val="000000"/>
                <w:sz w:val="22"/>
                <w:szCs w:val="22"/>
              </w:rPr>
              <w:t xml:space="preserve"> </w:t>
            </w:r>
            <w:proofErr w:type="spellStart"/>
            <w:r w:rsidRPr="00967939">
              <w:rPr>
                <w:rFonts w:eastAsia="Calibri"/>
                <w:color w:val="000000"/>
                <w:sz w:val="22"/>
                <w:szCs w:val="22"/>
              </w:rPr>
              <w:t>staining</w:t>
            </w:r>
            <w:proofErr w:type="spellEnd"/>
            <w:r w:rsidRPr="00967939">
              <w:rPr>
                <w:rFonts w:eastAsia="Calibri"/>
                <w:color w:val="000000"/>
                <w:sz w:val="22"/>
                <w:szCs w:val="22"/>
              </w:rPr>
              <w:t xml:space="preserve">  – нет окрашенных ядер</w:t>
            </w:r>
          </w:p>
          <w:p w:rsidR="00BF5D9F" w:rsidRPr="00967939" w:rsidRDefault="00BF5D9F" w:rsidP="0091738A">
            <w:pPr>
              <w:rPr>
                <w:szCs w:val="24"/>
              </w:rPr>
            </w:pPr>
          </w:p>
        </w:tc>
        <w:tc>
          <w:tcPr>
            <w:tcW w:w="4786" w:type="dxa"/>
          </w:tcPr>
          <w:p w:rsidR="00BF5D9F" w:rsidRPr="00967939" w:rsidRDefault="00BF5D9F" w:rsidP="0091738A">
            <w:pPr>
              <w:autoSpaceDE w:val="0"/>
              <w:autoSpaceDN w:val="0"/>
              <w:adjustRightInd w:val="0"/>
              <w:rPr>
                <w:rFonts w:eastAsia="Calibri"/>
                <w:color w:val="000000"/>
                <w:szCs w:val="24"/>
              </w:rPr>
            </w:pPr>
            <w:r w:rsidRPr="00967939">
              <w:rPr>
                <w:rFonts w:eastAsia="Calibri"/>
                <w:color w:val="000000"/>
                <w:sz w:val="22"/>
                <w:szCs w:val="22"/>
              </w:rPr>
              <w:t xml:space="preserve">0 = </w:t>
            </w:r>
            <w:proofErr w:type="spellStart"/>
            <w:r w:rsidRPr="00967939">
              <w:rPr>
                <w:rFonts w:eastAsia="Calibri"/>
                <w:color w:val="000000"/>
                <w:sz w:val="22"/>
                <w:szCs w:val="22"/>
              </w:rPr>
              <w:t>None</w:t>
            </w:r>
            <w:proofErr w:type="spellEnd"/>
            <w:r w:rsidRPr="00967939">
              <w:rPr>
                <w:rFonts w:eastAsia="Calibri"/>
                <w:color w:val="000000"/>
                <w:sz w:val="22"/>
                <w:szCs w:val="22"/>
              </w:rPr>
              <w:t xml:space="preserve"> –  нет</w:t>
            </w:r>
          </w:p>
        </w:tc>
      </w:tr>
      <w:tr w:rsidR="00BF5D9F" w:rsidRPr="00967939" w:rsidTr="0091738A">
        <w:tc>
          <w:tcPr>
            <w:tcW w:w="4785" w:type="dxa"/>
          </w:tcPr>
          <w:p w:rsidR="00BF5D9F" w:rsidRPr="00967939" w:rsidRDefault="00BF5D9F" w:rsidP="0091738A">
            <w:pPr>
              <w:autoSpaceDE w:val="0"/>
              <w:autoSpaceDN w:val="0"/>
              <w:adjustRightInd w:val="0"/>
              <w:rPr>
                <w:rFonts w:eastAsia="Calibri"/>
                <w:color w:val="000000"/>
                <w:szCs w:val="24"/>
              </w:rPr>
            </w:pPr>
            <w:r w:rsidRPr="00967939">
              <w:rPr>
                <w:rFonts w:eastAsia="Calibri"/>
                <w:color w:val="000000"/>
                <w:sz w:val="22"/>
                <w:szCs w:val="22"/>
              </w:rPr>
              <w:t xml:space="preserve">1 = &lt;1% </w:t>
            </w:r>
            <w:proofErr w:type="spellStart"/>
            <w:r w:rsidRPr="00967939">
              <w:rPr>
                <w:rFonts w:eastAsia="Calibri"/>
                <w:color w:val="000000"/>
                <w:sz w:val="22"/>
                <w:szCs w:val="22"/>
              </w:rPr>
              <w:t>nuclei</w:t>
            </w:r>
            <w:proofErr w:type="spellEnd"/>
            <w:r w:rsidRPr="00967939">
              <w:rPr>
                <w:rFonts w:eastAsia="Calibri"/>
                <w:color w:val="000000"/>
                <w:sz w:val="22"/>
                <w:szCs w:val="22"/>
              </w:rPr>
              <w:t xml:space="preserve"> </w:t>
            </w:r>
            <w:proofErr w:type="spellStart"/>
            <w:r w:rsidRPr="00967939">
              <w:rPr>
                <w:rFonts w:eastAsia="Calibri"/>
                <w:color w:val="000000"/>
                <w:sz w:val="22"/>
                <w:szCs w:val="22"/>
              </w:rPr>
              <w:t>staining</w:t>
            </w:r>
            <w:proofErr w:type="spellEnd"/>
            <w:r w:rsidRPr="00967939">
              <w:rPr>
                <w:rFonts w:eastAsia="Calibri"/>
                <w:color w:val="000000"/>
                <w:sz w:val="22"/>
                <w:szCs w:val="22"/>
              </w:rPr>
              <w:t xml:space="preserve"> – ядерных </w:t>
            </w:r>
            <w:proofErr w:type="spellStart"/>
            <w:r w:rsidRPr="00967939">
              <w:rPr>
                <w:rFonts w:eastAsia="Calibri"/>
                <w:color w:val="000000"/>
                <w:sz w:val="22"/>
                <w:szCs w:val="22"/>
              </w:rPr>
              <w:t>прокрашиваний</w:t>
            </w:r>
            <w:proofErr w:type="spellEnd"/>
          </w:p>
          <w:p w:rsidR="00BF5D9F" w:rsidRPr="00967939" w:rsidRDefault="00BF5D9F" w:rsidP="0091738A">
            <w:pPr>
              <w:rPr>
                <w:szCs w:val="24"/>
              </w:rPr>
            </w:pPr>
          </w:p>
        </w:tc>
        <w:tc>
          <w:tcPr>
            <w:tcW w:w="4786" w:type="dxa"/>
          </w:tcPr>
          <w:p w:rsidR="00BF5D9F" w:rsidRPr="00967939" w:rsidRDefault="00BF5D9F" w:rsidP="0091738A">
            <w:pPr>
              <w:autoSpaceDE w:val="0"/>
              <w:autoSpaceDN w:val="0"/>
              <w:adjustRightInd w:val="0"/>
              <w:rPr>
                <w:rFonts w:eastAsia="Calibri"/>
                <w:color w:val="000000"/>
                <w:szCs w:val="24"/>
              </w:rPr>
            </w:pPr>
            <w:r w:rsidRPr="00967939">
              <w:rPr>
                <w:rFonts w:eastAsia="Calibri"/>
                <w:color w:val="000000"/>
                <w:sz w:val="22"/>
                <w:szCs w:val="22"/>
              </w:rPr>
              <w:t xml:space="preserve">1 = </w:t>
            </w:r>
            <w:proofErr w:type="spellStart"/>
            <w:r w:rsidRPr="00967939">
              <w:rPr>
                <w:rFonts w:eastAsia="Calibri"/>
                <w:color w:val="000000"/>
                <w:sz w:val="22"/>
                <w:szCs w:val="22"/>
              </w:rPr>
              <w:t>Weak</w:t>
            </w:r>
            <w:proofErr w:type="spellEnd"/>
            <w:r w:rsidRPr="00967939">
              <w:rPr>
                <w:rFonts w:eastAsia="Calibri"/>
                <w:color w:val="000000"/>
                <w:sz w:val="22"/>
                <w:szCs w:val="22"/>
              </w:rPr>
              <w:t xml:space="preserve">  – слабая</w:t>
            </w:r>
          </w:p>
          <w:p w:rsidR="00BF5D9F" w:rsidRPr="00967939" w:rsidRDefault="00BF5D9F" w:rsidP="0091738A">
            <w:pPr>
              <w:rPr>
                <w:szCs w:val="24"/>
              </w:rPr>
            </w:pPr>
          </w:p>
        </w:tc>
      </w:tr>
      <w:tr w:rsidR="00BF5D9F" w:rsidRPr="00967939" w:rsidTr="0091738A">
        <w:tc>
          <w:tcPr>
            <w:tcW w:w="4785" w:type="dxa"/>
          </w:tcPr>
          <w:p w:rsidR="00BF5D9F" w:rsidRPr="00967939" w:rsidRDefault="00BF5D9F" w:rsidP="0091738A">
            <w:pPr>
              <w:autoSpaceDE w:val="0"/>
              <w:autoSpaceDN w:val="0"/>
              <w:adjustRightInd w:val="0"/>
              <w:rPr>
                <w:rFonts w:eastAsia="Calibri"/>
                <w:color w:val="000000"/>
                <w:szCs w:val="24"/>
              </w:rPr>
            </w:pPr>
            <w:r w:rsidRPr="00967939">
              <w:rPr>
                <w:rFonts w:eastAsia="Calibri"/>
                <w:color w:val="000000"/>
                <w:sz w:val="22"/>
                <w:szCs w:val="22"/>
              </w:rPr>
              <w:t xml:space="preserve">2 = 1–10% </w:t>
            </w:r>
            <w:proofErr w:type="spellStart"/>
            <w:r w:rsidRPr="00967939">
              <w:rPr>
                <w:rFonts w:eastAsia="Calibri"/>
                <w:color w:val="000000"/>
                <w:sz w:val="22"/>
                <w:szCs w:val="22"/>
              </w:rPr>
              <w:t>nuclei</w:t>
            </w:r>
            <w:proofErr w:type="spellEnd"/>
            <w:r w:rsidRPr="00967939">
              <w:rPr>
                <w:rFonts w:eastAsia="Calibri"/>
                <w:color w:val="000000"/>
                <w:sz w:val="22"/>
                <w:szCs w:val="22"/>
              </w:rPr>
              <w:t xml:space="preserve"> </w:t>
            </w:r>
            <w:proofErr w:type="spellStart"/>
            <w:r w:rsidRPr="00967939">
              <w:rPr>
                <w:rFonts w:eastAsia="Calibri"/>
                <w:color w:val="000000"/>
                <w:sz w:val="22"/>
                <w:szCs w:val="22"/>
              </w:rPr>
              <w:t>staining</w:t>
            </w:r>
            <w:proofErr w:type="spellEnd"/>
            <w:r w:rsidRPr="00967939">
              <w:rPr>
                <w:rFonts w:eastAsia="Calibri"/>
                <w:color w:val="000000"/>
                <w:sz w:val="22"/>
                <w:szCs w:val="22"/>
              </w:rPr>
              <w:t xml:space="preserve"> – ядерных </w:t>
            </w:r>
            <w:proofErr w:type="spellStart"/>
            <w:r w:rsidRPr="00967939">
              <w:rPr>
                <w:rFonts w:eastAsia="Calibri"/>
                <w:color w:val="000000"/>
                <w:sz w:val="22"/>
                <w:szCs w:val="22"/>
              </w:rPr>
              <w:t>прокрашиваний</w:t>
            </w:r>
            <w:proofErr w:type="spellEnd"/>
          </w:p>
          <w:p w:rsidR="00BF5D9F" w:rsidRPr="00967939" w:rsidRDefault="00BF5D9F" w:rsidP="0091738A">
            <w:pPr>
              <w:autoSpaceDE w:val="0"/>
              <w:autoSpaceDN w:val="0"/>
              <w:adjustRightInd w:val="0"/>
              <w:rPr>
                <w:rFonts w:eastAsia="Calibri"/>
                <w:color w:val="000000"/>
                <w:szCs w:val="24"/>
              </w:rPr>
            </w:pPr>
          </w:p>
          <w:p w:rsidR="00BF5D9F" w:rsidRPr="00967939" w:rsidRDefault="00BF5D9F" w:rsidP="0091738A">
            <w:pPr>
              <w:rPr>
                <w:szCs w:val="24"/>
              </w:rPr>
            </w:pPr>
          </w:p>
        </w:tc>
        <w:tc>
          <w:tcPr>
            <w:tcW w:w="4786" w:type="dxa"/>
          </w:tcPr>
          <w:p w:rsidR="00BF5D9F" w:rsidRPr="00967939" w:rsidRDefault="00BF5D9F" w:rsidP="0091738A">
            <w:pPr>
              <w:autoSpaceDE w:val="0"/>
              <w:autoSpaceDN w:val="0"/>
              <w:adjustRightInd w:val="0"/>
              <w:rPr>
                <w:rFonts w:eastAsia="Calibri"/>
                <w:color w:val="000000"/>
                <w:szCs w:val="24"/>
              </w:rPr>
            </w:pPr>
            <w:r w:rsidRPr="00967939">
              <w:rPr>
                <w:rFonts w:eastAsia="Calibri"/>
                <w:color w:val="000000"/>
                <w:sz w:val="22"/>
                <w:szCs w:val="22"/>
              </w:rPr>
              <w:t xml:space="preserve">2 = </w:t>
            </w:r>
            <w:proofErr w:type="spellStart"/>
            <w:r w:rsidRPr="00967939">
              <w:rPr>
                <w:rFonts w:eastAsia="Calibri"/>
                <w:color w:val="000000"/>
                <w:sz w:val="22"/>
                <w:szCs w:val="22"/>
              </w:rPr>
              <w:t>Moderate</w:t>
            </w:r>
            <w:proofErr w:type="spellEnd"/>
            <w:r w:rsidRPr="00967939">
              <w:rPr>
                <w:rFonts w:eastAsia="Calibri"/>
                <w:color w:val="000000"/>
                <w:sz w:val="22"/>
                <w:szCs w:val="22"/>
              </w:rPr>
              <w:t xml:space="preserve"> – средняя</w:t>
            </w:r>
          </w:p>
          <w:p w:rsidR="00BF5D9F" w:rsidRPr="00967939" w:rsidRDefault="00BF5D9F" w:rsidP="0091738A">
            <w:pPr>
              <w:rPr>
                <w:szCs w:val="24"/>
              </w:rPr>
            </w:pPr>
          </w:p>
        </w:tc>
      </w:tr>
      <w:tr w:rsidR="00BF5D9F" w:rsidRPr="00967939" w:rsidTr="0091738A">
        <w:tc>
          <w:tcPr>
            <w:tcW w:w="4785" w:type="dxa"/>
          </w:tcPr>
          <w:p w:rsidR="00BF5D9F" w:rsidRPr="00967939" w:rsidRDefault="00BF5D9F" w:rsidP="0091738A">
            <w:pPr>
              <w:autoSpaceDE w:val="0"/>
              <w:autoSpaceDN w:val="0"/>
              <w:adjustRightInd w:val="0"/>
              <w:rPr>
                <w:rFonts w:eastAsia="Calibri"/>
                <w:color w:val="000000"/>
                <w:szCs w:val="24"/>
              </w:rPr>
            </w:pPr>
            <w:r w:rsidRPr="00967939">
              <w:rPr>
                <w:rFonts w:eastAsia="Calibri"/>
                <w:color w:val="000000"/>
                <w:sz w:val="22"/>
                <w:szCs w:val="22"/>
              </w:rPr>
              <w:t xml:space="preserve">3 = 11–33% </w:t>
            </w:r>
            <w:proofErr w:type="spellStart"/>
            <w:r w:rsidRPr="00967939">
              <w:rPr>
                <w:rFonts w:eastAsia="Calibri"/>
                <w:color w:val="000000"/>
                <w:sz w:val="22"/>
                <w:szCs w:val="22"/>
              </w:rPr>
              <w:t>nuclei</w:t>
            </w:r>
            <w:proofErr w:type="spellEnd"/>
            <w:r w:rsidRPr="00967939">
              <w:rPr>
                <w:rFonts w:eastAsia="Calibri"/>
                <w:color w:val="000000"/>
                <w:sz w:val="22"/>
                <w:szCs w:val="22"/>
              </w:rPr>
              <w:t xml:space="preserve"> </w:t>
            </w:r>
            <w:proofErr w:type="spellStart"/>
            <w:r w:rsidRPr="00967939">
              <w:rPr>
                <w:rFonts w:eastAsia="Calibri"/>
                <w:color w:val="000000"/>
                <w:sz w:val="22"/>
                <w:szCs w:val="22"/>
              </w:rPr>
              <w:t>staining</w:t>
            </w:r>
            <w:proofErr w:type="spellEnd"/>
            <w:r w:rsidRPr="00967939">
              <w:rPr>
                <w:rFonts w:eastAsia="Calibri"/>
                <w:color w:val="000000"/>
                <w:sz w:val="22"/>
                <w:szCs w:val="22"/>
              </w:rPr>
              <w:t xml:space="preserve"> – ядерных </w:t>
            </w:r>
            <w:proofErr w:type="spellStart"/>
            <w:r w:rsidRPr="00967939">
              <w:rPr>
                <w:rFonts w:eastAsia="Calibri"/>
                <w:color w:val="000000"/>
                <w:sz w:val="22"/>
                <w:szCs w:val="22"/>
              </w:rPr>
              <w:t>прокрашиваний</w:t>
            </w:r>
            <w:proofErr w:type="spellEnd"/>
          </w:p>
          <w:p w:rsidR="00BF5D9F" w:rsidRPr="00967939" w:rsidRDefault="00BF5D9F" w:rsidP="0091738A">
            <w:pPr>
              <w:autoSpaceDE w:val="0"/>
              <w:autoSpaceDN w:val="0"/>
              <w:adjustRightInd w:val="0"/>
              <w:rPr>
                <w:rFonts w:eastAsia="Calibri"/>
                <w:color w:val="000000"/>
                <w:szCs w:val="24"/>
              </w:rPr>
            </w:pPr>
          </w:p>
          <w:p w:rsidR="00BF5D9F" w:rsidRPr="00967939" w:rsidRDefault="00BF5D9F" w:rsidP="0091738A">
            <w:pPr>
              <w:rPr>
                <w:szCs w:val="24"/>
              </w:rPr>
            </w:pPr>
          </w:p>
        </w:tc>
        <w:tc>
          <w:tcPr>
            <w:tcW w:w="4786" w:type="dxa"/>
          </w:tcPr>
          <w:p w:rsidR="00BF5D9F" w:rsidRPr="00967939" w:rsidRDefault="00BF5D9F" w:rsidP="0091738A">
            <w:pPr>
              <w:autoSpaceDE w:val="0"/>
              <w:autoSpaceDN w:val="0"/>
              <w:adjustRightInd w:val="0"/>
              <w:rPr>
                <w:rFonts w:eastAsia="Calibri"/>
                <w:color w:val="000000"/>
                <w:szCs w:val="24"/>
              </w:rPr>
            </w:pPr>
            <w:r w:rsidRPr="00967939">
              <w:rPr>
                <w:rFonts w:eastAsia="Calibri"/>
                <w:color w:val="000000"/>
                <w:sz w:val="22"/>
                <w:szCs w:val="22"/>
              </w:rPr>
              <w:t xml:space="preserve">3 = </w:t>
            </w:r>
            <w:proofErr w:type="spellStart"/>
            <w:r w:rsidRPr="00967939">
              <w:rPr>
                <w:rFonts w:eastAsia="Calibri"/>
                <w:color w:val="000000"/>
                <w:sz w:val="22"/>
                <w:szCs w:val="22"/>
              </w:rPr>
              <w:t>Strong</w:t>
            </w:r>
            <w:proofErr w:type="spellEnd"/>
            <w:r w:rsidRPr="00967939">
              <w:rPr>
                <w:rFonts w:eastAsia="Calibri"/>
                <w:color w:val="000000"/>
                <w:sz w:val="22"/>
                <w:szCs w:val="22"/>
              </w:rPr>
              <w:t xml:space="preserve">  – сильная</w:t>
            </w:r>
          </w:p>
          <w:p w:rsidR="00BF5D9F" w:rsidRPr="00967939" w:rsidRDefault="00BF5D9F" w:rsidP="0091738A">
            <w:pPr>
              <w:rPr>
                <w:szCs w:val="24"/>
              </w:rPr>
            </w:pPr>
          </w:p>
        </w:tc>
      </w:tr>
      <w:tr w:rsidR="00BF5D9F" w:rsidRPr="00967939" w:rsidTr="0091738A">
        <w:tc>
          <w:tcPr>
            <w:tcW w:w="4785" w:type="dxa"/>
          </w:tcPr>
          <w:p w:rsidR="00BF5D9F" w:rsidRPr="00967939" w:rsidRDefault="00BF5D9F" w:rsidP="0091738A">
            <w:pPr>
              <w:autoSpaceDE w:val="0"/>
              <w:autoSpaceDN w:val="0"/>
              <w:adjustRightInd w:val="0"/>
              <w:rPr>
                <w:rFonts w:eastAsia="Calibri"/>
                <w:color w:val="000000"/>
                <w:szCs w:val="24"/>
              </w:rPr>
            </w:pPr>
            <w:r w:rsidRPr="00967939">
              <w:rPr>
                <w:rFonts w:eastAsia="Calibri"/>
                <w:color w:val="000000"/>
                <w:sz w:val="22"/>
                <w:szCs w:val="22"/>
              </w:rPr>
              <w:t xml:space="preserve">4 = 34–66% </w:t>
            </w:r>
            <w:proofErr w:type="spellStart"/>
            <w:r w:rsidRPr="00967939">
              <w:rPr>
                <w:rFonts w:eastAsia="Calibri"/>
                <w:color w:val="000000"/>
                <w:sz w:val="22"/>
                <w:szCs w:val="22"/>
              </w:rPr>
              <w:t>nuclei</w:t>
            </w:r>
            <w:proofErr w:type="spellEnd"/>
            <w:r w:rsidRPr="00967939">
              <w:rPr>
                <w:rFonts w:eastAsia="Calibri"/>
                <w:color w:val="000000"/>
                <w:sz w:val="22"/>
                <w:szCs w:val="22"/>
              </w:rPr>
              <w:t xml:space="preserve"> </w:t>
            </w:r>
            <w:proofErr w:type="spellStart"/>
            <w:r w:rsidRPr="00967939">
              <w:rPr>
                <w:rFonts w:eastAsia="Calibri"/>
                <w:color w:val="000000"/>
                <w:sz w:val="22"/>
                <w:szCs w:val="22"/>
              </w:rPr>
              <w:t>staining</w:t>
            </w:r>
            <w:proofErr w:type="spellEnd"/>
            <w:r w:rsidRPr="00967939">
              <w:rPr>
                <w:rFonts w:eastAsia="Calibri"/>
                <w:color w:val="000000"/>
                <w:sz w:val="22"/>
                <w:szCs w:val="22"/>
              </w:rPr>
              <w:t xml:space="preserve"> – ядерных </w:t>
            </w:r>
            <w:proofErr w:type="spellStart"/>
            <w:r w:rsidRPr="00967939">
              <w:rPr>
                <w:rFonts w:eastAsia="Calibri"/>
                <w:color w:val="000000"/>
                <w:sz w:val="22"/>
                <w:szCs w:val="22"/>
              </w:rPr>
              <w:t>прокрашиваний</w:t>
            </w:r>
            <w:proofErr w:type="spellEnd"/>
          </w:p>
          <w:p w:rsidR="00BF5D9F" w:rsidRPr="00967939" w:rsidRDefault="00BF5D9F" w:rsidP="0091738A">
            <w:pPr>
              <w:autoSpaceDE w:val="0"/>
              <w:autoSpaceDN w:val="0"/>
              <w:adjustRightInd w:val="0"/>
              <w:rPr>
                <w:rFonts w:eastAsia="Calibri"/>
                <w:color w:val="000000"/>
                <w:szCs w:val="24"/>
              </w:rPr>
            </w:pPr>
          </w:p>
          <w:p w:rsidR="00BF5D9F" w:rsidRPr="00967939" w:rsidRDefault="00BF5D9F" w:rsidP="0091738A">
            <w:pPr>
              <w:rPr>
                <w:szCs w:val="24"/>
              </w:rPr>
            </w:pPr>
          </w:p>
        </w:tc>
        <w:tc>
          <w:tcPr>
            <w:tcW w:w="4786" w:type="dxa"/>
          </w:tcPr>
          <w:p w:rsidR="00BF5D9F" w:rsidRPr="00967939" w:rsidRDefault="00BF5D9F" w:rsidP="0091738A">
            <w:pPr>
              <w:rPr>
                <w:szCs w:val="24"/>
              </w:rPr>
            </w:pPr>
          </w:p>
        </w:tc>
      </w:tr>
      <w:tr w:rsidR="00BF5D9F" w:rsidRPr="00967939" w:rsidTr="0091738A">
        <w:tc>
          <w:tcPr>
            <w:tcW w:w="4785" w:type="dxa"/>
          </w:tcPr>
          <w:p w:rsidR="00BF5D9F" w:rsidRPr="00967939" w:rsidRDefault="00BF5D9F" w:rsidP="0091738A">
            <w:pPr>
              <w:autoSpaceDE w:val="0"/>
              <w:autoSpaceDN w:val="0"/>
              <w:adjustRightInd w:val="0"/>
              <w:rPr>
                <w:rFonts w:eastAsia="Calibri"/>
                <w:color w:val="000000"/>
                <w:szCs w:val="24"/>
              </w:rPr>
            </w:pPr>
            <w:r w:rsidRPr="00967939">
              <w:rPr>
                <w:rFonts w:eastAsia="Calibri"/>
                <w:color w:val="000000"/>
                <w:sz w:val="22"/>
                <w:szCs w:val="22"/>
              </w:rPr>
              <w:t xml:space="preserve">5 = 67–100% </w:t>
            </w:r>
            <w:proofErr w:type="spellStart"/>
            <w:r w:rsidRPr="00967939">
              <w:rPr>
                <w:rFonts w:eastAsia="Calibri"/>
                <w:color w:val="000000"/>
                <w:sz w:val="22"/>
                <w:szCs w:val="22"/>
              </w:rPr>
              <w:t>nuclei</w:t>
            </w:r>
            <w:proofErr w:type="spellEnd"/>
            <w:r w:rsidRPr="00967939">
              <w:rPr>
                <w:rFonts w:eastAsia="Calibri"/>
                <w:color w:val="000000"/>
                <w:sz w:val="22"/>
                <w:szCs w:val="22"/>
              </w:rPr>
              <w:t xml:space="preserve"> </w:t>
            </w:r>
            <w:proofErr w:type="spellStart"/>
            <w:r w:rsidRPr="00967939">
              <w:rPr>
                <w:rFonts w:eastAsia="Calibri"/>
                <w:color w:val="000000"/>
                <w:sz w:val="22"/>
                <w:szCs w:val="22"/>
              </w:rPr>
              <w:t>staining</w:t>
            </w:r>
            <w:proofErr w:type="spellEnd"/>
            <w:r w:rsidRPr="00967939">
              <w:rPr>
                <w:rFonts w:eastAsia="Calibri"/>
                <w:color w:val="000000"/>
                <w:sz w:val="22"/>
                <w:szCs w:val="22"/>
              </w:rPr>
              <w:t xml:space="preserve"> – ядерных </w:t>
            </w:r>
            <w:proofErr w:type="spellStart"/>
            <w:r w:rsidRPr="00967939">
              <w:rPr>
                <w:rFonts w:eastAsia="Calibri"/>
                <w:color w:val="000000"/>
                <w:sz w:val="22"/>
                <w:szCs w:val="22"/>
              </w:rPr>
              <w:t>прокрашиваний</w:t>
            </w:r>
            <w:proofErr w:type="spellEnd"/>
          </w:p>
          <w:p w:rsidR="00BF5D9F" w:rsidRPr="00967939" w:rsidRDefault="00BF5D9F" w:rsidP="0091738A">
            <w:pPr>
              <w:autoSpaceDE w:val="0"/>
              <w:autoSpaceDN w:val="0"/>
              <w:adjustRightInd w:val="0"/>
              <w:rPr>
                <w:rFonts w:eastAsia="Calibri"/>
                <w:color w:val="000000"/>
                <w:szCs w:val="24"/>
              </w:rPr>
            </w:pPr>
          </w:p>
          <w:p w:rsidR="00BF5D9F" w:rsidRPr="00967939" w:rsidRDefault="00BF5D9F" w:rsidP="0091738A">
            <w:pPr>
              <w:rPr>
                <w:szCs w:val="24"/>
              </w:rPr>
            </w:pPr>
          </w:p>
        </w:tc>
        <w:tc>
          <w:tcPr>
            <w:tcW w:w="4786" w:type="dxa"/>
          </w:tcPr>
          <w:p w:rsidR="00BF5D9F" w:rsidRPr="00967939" w:rsidRDefault="00BF5D9F" w:rsidP="0091738A">
            <w:pPr>
              <w:rPr>
                <w:szCs w:val="24"/>
              </w:rPr>
            </w:pPr>
          </w:p>
        </w:tc>
      </w:tr>
    </w:tbl>
    <w:p w:rsidR="00BF5D9F" w:rsidRDefault="00BF5D9F" w:rsidP="00BF5D9F">
      <w:pPr>
        <w:jc w:val="both"/>
        <w:rPr>
          <w:b/>
          <w:color w:val="000000"/>
        </w:rPr>
      </w:pPr>
    </w:p>
    <w:p w:rsidR="00BF5D9F" w:rsidRDefault="00BF5D9F" w:rsidP="00BF5D9F">
      <w:pPr>
        <w:jc w:val="both"/>
        <w:rPr>
          <w:b/>
          <w:color w:val="000000"/>
        </w:rPr>
      </w:pPr>
    </w:p>
    <w:p w:rsidR="00BF5D9F" w:rsidRDefault="00BF5D9F" w:rsidP="00BF5D9F">
      <w:pPr>
        <w:ind w:firstLine="720"/>
        <w:jc w:val="both"/>
        <w:rPr>
          <w:b/>
          <w:color w:val="000000"/>
        </w:rPr>
      </w:pPr>
    </w:p>
    <w:p w:rsidR="00BF5D9F" w:rsidRDefault="00BF5D9F" w:rsidP="00BF5D9F">
      <w:pPr>
        <w:ind w:firstLine="720"/>
        <w:jc w:val="both"/>
        <w:rPr>
          <w:b/>
          <w:color w:val="000000"/>
        </w:rPr>
      </w:pPr>
    </w:p>
    <w:p w:rsidR="00BF5D9F" w:rsidRPr="00CE3655" w:rsidRDefault="00BF5D9F" w:rsidP="00BF5D9F">
      <w:pPr>
        <w:ind w:firstLine="720"/>
        <w:jc w:val="both"/>
        <w:rPr>
          <w:b/>
          <w:color w:val="000000"/>
        </w:rPr>
      </w:pPr>
      <w:r w:rsidRPr="00A02F04">
        <w:rPr>
          <w:b/>
          <w:color w:val="000000"/>
        </w:rPr>
        <w:t xml:space="preserve">22.7.2. </w:t>
      </w:r>
      <w:r w:rsidRPr="00A02F04">
        <w:rPr>
          <w:b/>
          <w:color w:val="000000"/>
          <w:lang w:val="en-US"/>
        </w:rPr>
        <w:t>HER</w:t>
      </w:r>
      <w:r w:rsidRPr="00A02F04">
        <w:rPr>
          <w:b/>
          <w:color w:val="000000"/>
        </w:rPr>
        <w:t>2/</w:t>
      </w:r>
      <w:proofErr w:type="spellStart"/>
      <w:r w:rsidRPr="00A02F04">
        <w:rPr>
          <w:b/>
          <w:color w:val="000000"/>
          <w:lang w:val="en-US"/>
        </w:rPr>
        <w:t>neu</w:t>
      </w:r>
      <w:proofErr w:type="spellEnd"/>
    </w:p>
    <w:p w:rsidR="00BF5D9F" w:rsidRPr="00A02F04" w:rsidRDefault="00BF5D9F" w:rsidP="00BF5D9F">
      <w:pPr>
        <w:ind w:firstLine="720"/>
        <w:jc w:val="both"/>
        <w:rPr>
          <w:color w:val="000000"/>
        </w:rPr>
      </w:pPr>
      <w:r w:rsidRPr="00A02F04">
        <w:rPr>
          <w:color w:val="000000"/>
        </w:rPr>
        <w:t xml:space="preserve">Балльная система, используемая при всех </w:t>
      </w:r>
      <w:proofErr w:type="spellStart"/>
      <w:r w:rsidRPr="00A02F04">
        <w:rPr>
          <w:color w:val="000000"/>
        </w:rPr>
        <w:t>иммуногистохимических</w:t>
      </w:r>
      <w:proofErr w:type="spellEnd"/>
      <w:r w:rsidRPr="00A02F04">
        <w:rPr>
          <w:color w:val="000000"/>
        </w:rPr>
        <w:t xml:space="preserve"> </w:t>
      </w:r>
    </w:p>
    <w:p w:rsidR="00BF5D9F" w:rsidRPr="00A02F04" w:rsidRDefault="00BF5D9F" w:rsidP="00BF5D9F">
      <w:pPr>
        <w:ind w:firstLine="720"/>
        <w:jc w:val="both"/>
      </w:pPr>
      <w:proofErr w:type="gramStart"/>
      <w:r w:rsidRPr="00A02F04">
        <w:rPr>
          <w:color w:val="000000"/>
        </w:rPr>
        <w:t>анализах</w:t>
      </w:r>
      <w:proofErr w:type="gramEnd"/>
      <w:r w:rsidRPr="00A02F04">
        <w:rPr>
          <w:color w:val="000000"/>
        </w:rPr>
        <w:t xml:space="preserve">, должна соответствовать Британским рекомендациям по </w:t>
      </w:r>
      <w:r w:rsidRPr="00A02F04">
        <w:rPr>
          <w:color w:val="000000"/>
          <w:lang w:val="en-US"/>
        </w:rPr>
        <w:t>HER</w:t>
      </w:r>
      <w:r w:rsidRPr="00A02F04">
        <w:rPr>
          <w:color w:val="000000"/>
        </w:rPr>
        <w:t>2</w:t>
      </w:r>
      <w:r w:rsidRPr="00A02F04">
        <w:t>/</w:t>
      </w:r>
      <w:proofErr w:type="spellStart"/>
      <w:r w:rsidRPr="00A02F04">
        <w:rPr>
          <w:lang w:val="en-US"/>
        </w:rPr>
        <w:t>neu</w:t>
      </w:r>
      <w:proofErr w:type="spellEnd"/>
      <w:r w:rsidRPr="00A02F04">
        <w:t>-тестированию, а именно:</w:t>
      </w:r>
    </w:p>
    <w:p w:rsidR="00BF5D9F" w:rsidRPr="00A02F04" w:rsidRDefault="00BF5D9F" w:rsidP="00BF5D9F">
      <w:pPr>
        <w:ind w:firstLine="720"/>
        <w:jc w:val="both"/>
        <w:rPr>
          <w:color w:val="000000"/>
        </w:rPr>
      </w:pPr>
      <w:r w:rsidRPr="00A02F04">
        <w:rPr>
          <w:color w:val="000000"/>
        </w:rPr>
        <w:lastRenderedPageBreak/>
        <w:t>0 – окрашивание отсутствует или окрашено &lt;10% мембран опухолевых клеток</w:t>
      </w:r>
    </w:p>
    <w:p w:rsidR="00BF5D9F" w:rsidRPr="00A02F04" w:rsidRDefault="00BF5D9F" w:rsidP="00BF5D9F">
      <w:pPr>
        <w:ind w:firstLine="720"/>
        <w:jc w:val="both"/>
        <w:rPr>
          <w:color w:val="000000"/>
        </w:rPr>
      </w:pPr>
      <w:r w:rsidRPr="00A02F04">
        <w:rPr>
          <w:color w:val="000000"/>
        </w:rPr>
        <w:t>1 – слабое окрашивание мембран выявляется в &gt;10% опухолевых клеток, но клетки окрашены только в части мембран</w:t>
      </w:r>
    </w:p>
    <w:p w:rsidR="00BF5D9F" w:rsidRPr="00A02F04" w:rsidRDefault="00BF5D9F" w:rsidP="00BF5D9F">
      <w:pPr>
        <w:ind w:firstLine="720"/>
        <w:jc w:val="both"/>
        <w:rPr>
          <w:color w:val="000000"/>
        </w:rPr>
      </w:pPr>
      <w:r w:rsidRPr="00A02F04">
        <w:rPr>
          <w:color w:val="000000"/>
        </w:rPr>
        <w:t xml:space="preserve">2 – слабое до </w:t>
      </w:r>
      <w:proofErr w:type="gramStart"/>
      <w:r w:rsidRPr="00A02F04">
        <w:rPr>
          <w:color w:val="000000"/>
        </w:rPr>
        <w:t>умеренного</w:t>
      </w:r>
      <w:proofErr w:type="gramEnd"/>
      <w:r w:rsidRPr="00A02F04">
        <w:rPr>
          <w:color w:val="000000"/>
        </w:rPr>
        <w:t xml:space="preserve"> окрашивание всей мембраны в &gt;10% опухолевых клеток</w:t>
      </w:r>
    </w:p>
    <w:p w:rsidR="00BF5D9F" w:rsidRPr="00A02F04" w:rsidRDefault="00BF5D9F" w:rsidP="00BF5D9F">
      <w:pPr>
        <w:ind w:firstLine="720"/>
        <w:jc w:val="both"/>
        <w:rPr>
          <w:color w:val="000000"/>
        </w:rPr>
      </w:pPr>
      <w:r w:rsidRPr="00A02F04">
        <w:rPr>
          <w:color w:val="000000"/>
        </w:rPr>
        <w:t>3 – интенсивное окрашивание всей мембраны в &gt;10% опухолевых клеток</w:t>
      </w:r>
    </w:p>
    <w:p w:rsidR="00BF5D9F" w:rsidRPr="00A02F04" w:rsidRDefault="00BF5D9F" w:rsidP="00BF5D9F">
      <w:pPr>
        <w:ind w:firstLine="720"/>
        <w:jc w:val="both"/>
        <w:rPr>
          <w:color w:val="000000"/>
        </w:rPr>
      </w:pPr>
      <w:r w:rsidRPr="00A02F04">
        <w:rPr>
          <w:color w:val="000000"/>
        </w:rPr>
        <w:t>Число баллов 0 ил 1 считается отрицательным</w:t>
      </w:r>
    </w:p>
    <w:p w:rsidR="00BF5D9F" w:rsidRPr="00A02F04" w:rsidRDefault="00BF5D9F" w:rsidP="00BF5D9F">
      <w:pPr>
        <w:ind w:firstLine="720"/>
        <w:jc w:val="both"/>
        <w:rPr>
          <w:color w:val="000000"/>
        </w:rPr>
      </w:pPr>
      <w:r w:rsidRPr="00A02F04">
        <w:rPr>
          <w:color w:val="000000"/>
        </w:rPr>
        <w:t>Число баллов 3 – положительное</w:t>
      </w:r>
    </w:p>
    <w:p w:rsidR="00BF5D9F" w:rsidRPr="00D31FE1" w:rsidRDefault="00BF5D9F" w:rsidP="000C0595">
      <w:pPr>
        <w:pStyle w:val="af4"/>
        <w:numPr>
          <w:ilvl w:val="1"/>
          <w:numId w:val="5"/>
        </w:numPr>
        <w:jc w:val="both"/>
        <w:rPr>
          <w:color w:val="000000"/>
          <w:sz w:val="28"/>
          <w:szCs w:val="28"/>
        </w:rPr>
      </w:pPr>
      <w:r w:rsidRPr="00D31FE1">
        <w:rPr>
          <w:color w:val="000000"/>
          <w:sz w:val="28"/>
          <w:szCs w:val="28"/>
        </w:rPr>
        <w:t xml:space="preserve">Случаи с числом баллов 2 считаются пограничными, и выполняется анализ </w:t>
      </w:r>
      <w:r w:rsidRPr="00D31FE1">
        <w:rPr>
          <w:color w:val="000000"/>
          <w:sz w:val="28"/>
          <w:szCs w:val="28"/>
          <w:lang w:val="en-US"/>
        </w:rPr>
        <w:t>ISH</w:t>
      </w:r>
      <w:r w:rsidRPr="00D31FE1">
        <w:rPr>
          <w:color w:val="000000"/>
          <w:sz w:val="28"/>
          <w:szCs w:val="28"/>
        </w:rPr>
        <w:t xml:space="preserve"> для определения числа копий гена (это может быть </w:t>
      </w:r>
      <w:r w:rsidRPr="00D31FE1">
        <w:rPr>
          <w:color w:val="000000"/>
          <w:sz w:val="28"/>
          <w:szCs w:val="28"/>
          <w:lang w:val="en-US"/>
        </w:rPr>
        <w:t>FISH</w:t>
      </w:r>
      <w:r w:rsidRPr="00D31FE1">
        <w:rPr>
          <w:color w:val="000000"/>
          <w:sz w:val="28"/>
          <w:szCs w:val="28"/>
        </w:rPr>
        <w:t xml:space="preserve"> – </w:t>
      </w:r>
      <w:proofErr w:type="spellStart"/>
      <w:r w:rsidRPr="00D31FE1">
        <w:rPr>
          <w:color w:val="000000"/>
          <w:sz w:val="28"/>
          <w:szCs w:val="28"/>
        </w:rPr>
        <w:t>флюоресцентная</w:t>
      </w:r>
      <w:proofErr w:type="spellEnd"/>
      <w:r w:rsidRPr="00D31FE1">
        <w:rPr>
          <w:color w:val="000000"/>
          <w:sz w:val="28"/>
          <w:szCs w:val="28"/>
        </w:rPr>
        <w:t xml:space="preserve"> </w:t>
      </w:r>
      <w:proofErr w:type="spellStart"/>
      <w:r w:rsidRPr="00D31FE1">
        <w:rPr>
          <w:color w:val="000000"/>
          <w:sz w:val="28"/>
          <w:szCs w:val="28"/>
          <w:lang w:val="en-US"/>
        </w:rPr>
        <w:t>insitu</w:t>
      </w:r>
      <w:proofErr w:type="spellEnd"/>
      <w:r w:rsidRPr="00D31FE1">
        <w:rPr>
          <w:color w:val="000000"/>
          <w:sz w:val="28"/>
          <w:szCs w:val="28"/>
        </w:rPr>
        <w:t xml:space="preserve"> гибридизация или </w:t>
      </w:r>
      <w:r w:rsidRPr="00D31FE1">
        <w:rPr>
          <w:color w:val="000000"/>
          <w:sz w:val="28"/>
          <w:szCs w:val="28"/>
          <w:lang w:val="en-US"/>
        </w:rPr>
        <w:t>CISH</w:t>
      </w:r>
      <w:r w:rsidRPr="00D31FE1">
        <w:rPr>
          <w:color w:val="000000"/>
          <w:sz w:val="28"/>
          <w:szCs w:val="28"/>
        </w:rPr>
        <w:t xml:space="preserve"> – хромогенная </w:t>
      </w:r>
      <w:proofErr w:type="spellStart"/>
      <w:r w:rsidRPr="00D31FE1">
        <w:rPr>
          <w:color w:val="000000"/>
          <w:sz w:val="28"/>
          <w:szCs w:val="28"/>
          <w:lang w:val="en-US"/>
        </w:rPr>
        <w:t>insitu</w:t>
      </w:r>
      <w:proofErr w:type="spellEnd"/>
      <w:r w:rsidRPr="00D31FE1">
        <w:rPr>
          <w:color w:val="000000"/>
          <w:sz w:val="28"/>
          <w:szCs w:val="28"/>
        </w:rPr>
        <w:t xml:space="preserve"> гибридизация).</w:t>
      </w:r>
    </w:p>
    <w:p w:rsidR="00BF5D9F" w:rsidRDefault="00BF5D9F" w:rsidP="00BF5D9F">
      <w:pPr>
        <w:jc w:val="both"/>
        <w:rPr>
          <w:b/>
          <w:color w:val="000000"/>
        </w:rPr>
      </w:pPr>
    </w:p>
    <w:p w:rsidR="00BF5D9F" w:rsidRPr="00D31FE1" w:rsidRDefault="00BF5D9F" w:rsidP="000C0595">
      <w:pPr>
        <w:pStyle w:val="af4"/>
        <w:numPr>
          <w:ilvl w:val="1"/>
          <w:numId w:val="5"/>
        </w:numPr>
        <w:jc w:val="both"/>
        <w:rPr>
          <w:b/>
          <w:color w:val="000000"/>
          <w:sz w:val="28"/>
          <w:szCs w:val="28"/>
        </w:rPr>
      </w:pPr>
      <w:r w:rsidRPr="00D31FE1">
        <w:rPr>
          <w:b/>
          <w:color w:val="000000"/>
          <w:sz w:val="28"/>
          <w:szCs w:val="28"/>
        </w:rPr>
        <w:t xml:space="preserve">Определение амплификации гена </w:t>
      </w:r>
      <w:r w:rsidRPr="00D31FE1">
        <w:rPr>
          <w:b/>
          <w:color w:val="000000"/>
          <w:sz w:val="28"/>
          <w:szCs w:val="28"/>
          <w:lang w:val="en-US"/>
        </w:rPr>
        <w:t>HER</w:t>
      </w:r>
      <w:r w:rsidRPr="00D31FE1">
        <w:rPr>
          <w:b/>
          <w:color w:val="000000"/>
          <w:sz w:val="28"/>
          <w:szCs w:val="28"/>
        </w:rPr>
        <w:t>2</w:t>
      </w:r>
      <w:r w:rsidRPr="00D31FE1">
        <w:rPr>
          <w:b/>
          <w:sz w:val="28"/>
          <w:szCs w:val="28"/>
        </w:rPr>
        <w:t>/</w:t>
      </w:r>
      <w:proofErr w:type="spellStart"/>
      <w:r w:rsidRPr="00D31FE1">
        <w:rPr>
          <w:b/>
          <w:sz w:val="28"/>
          <w:szCs w:val="28"/>
          <w:lang w:val="en-US"/>
        </w:rPr>
        <w:t>neu</w:t>
      </w:r>
      <w:proofErr w:type="spellEnd"/>
      <w:r w:rsidRPr="00D31FE1">
        <w:rPr>
          <w:b/>
          <w:sz w:val="28"/>
          <w:szCs w:val="28"/>
        </w:rPr>
        <w:t>.</w:t>
      </w:r>
    </w:p>
    <w:p w:rsidR="00BF5D9F" w:rsidRPr="00A02F04" w:rsidRDefault="00BF5D9F" w:rsidP="00BF5D9F">
      <w:pPr>
        <w:ind w:firstLine="720"/>
        <w:jc w:val="both"/>
        <w:rPr>
          <w:color w:val="000000"/>
        </w:rPr>
      </w:pPr>
      <w:proofErr w:type="gramStart"/>
      <w:r w:rsidRPr="00A02F04">
        <w:rPr>
          <w:color w:val="000000"/>
          <w:lang w:val="en-US"/>
        </w:rPr>
        <w:t>ISH</w:t>
      </w:r>
      <w:r w:rsidRPr="00A02F04">
        <w:rPr>
          <w:color w:val="000000"/>
        </w:rPr>
        <w:t xml:space="preserve"> используется для определения числа копий гена </w:t>
      </w:r>
      <w:r w:rsidRPr="00A02F04">
        <w:rPr>
          <w:lang w:val="en-US"/>
        </w:rPr>
        <w:t>HER</w:t>
      </w:r>
      <w:r w:rsidRPr="00A02F04">
        <w:t>2/</w:t>
      </w:r>
      <w:proofErr w:type="spellStart"/>
      <w:r w:rsidRPr="00A02F04">
        <w:rPr>
          <w:lang w:val="en-US"/>
        </w:rPr>
        <w:t>neu</w:t>
      </w:r>
      <w:proofErr w:type="spellEnd"/>
      <w:r w:rsidRPr="00A02F04">
        <w:t>.</w:t>
      </w:r>
      <w:proofErr w:type="gramEnd"/>
      <w:r w:rsidRPr="00A02F04">
        <w:rPr>
          <w:color w:val="000000"/>
        </w:rPr>
        <w:t xml:space="preserve"> В настоящее время число копий гена </w:t>
      </w:r>
      <w:r w:rsidRPr="00A02F04">
        <w:rPr>
          <w:lang w:val="en-US"/>
        </w:rPr>
        <w:t>HER</w:t>
      </w:r>
      <w:r w:rsidRPr="00A02F04">
        <w:t>2/</w:t>
      </w:r>
      <w:proofErr w:type="spellStart"/>
      <w:r w:rsidRPr="00A02F04">
        <w:rPr>
          <w:lang w:val="en-US"/>
        </w:rPr>
        <w:t>neu</w:t>
      </w:r>
      <w:proofErr w:type="spellEnd"/>
      <w:r w:rsidRPr="00A02F04">
        <w:t xml:space="preserve"> оценивается по отношению к числу копий хромосомы 17. В описание должны включаться как среднее число копий, так и отношение числа копий </w:t>
      </w:r>
      <w:r w:rsidRPr="00A02F04">
        <w:rPr>
          <w:lang w:val="en-US"/>
        </w:rPr>
        <w:t>HER</w:t>
      </w:r>
      <w:r w:rsidRPr="00A02F04">
        <w:t>2/</w:t>
      </w:r>
      <w:proofErr w:type="spellStart"/>
      <w:r w:rsidRPr="00A02F04">
        <w:rPr>
          <w:lang w:val="en-US"/>
        </w:rPr>
        <w:t>neu</w:t>
      </w:r>
      <w:proofErr w:type="spellEnd"/>
      <w:r w:rsidRPr="00A02F04">
        <w:rPr>
          <w:color w:val="000000"/>
        </w:rPr>
        <w:t xml:space="preserve"> к числу копий хромосомы 17. Таким образом, отношение сигналов </w:t>
      </w:r>
      <w:r w:rsidRPr="00A02F04">
        <w:rPr>
          <w:color w:val="000000"/>
          <w:lang w:val="en-US"/>
        </w:rPr>
        <w:t>HER</w:t>
      </w:r>
      <w:r w:rsidRPr="00A02F04">
        <w:rPr>
          <w:color w:val="000000"/>
        </w:rPr>
        <w:t>2</w:t>
      </w:r>
      <w:r w:rsidRPr="00A02F04">
        <w:t>/</w:t>
      </w:r>
      <w:proofErr w:type="spellStart"/>
      <w:r w:rsidRPr="00A02F04">
        <w:rPr>
          <w:lang w:val="en-US"/>
        </w:rPr>
        <w:t>neu</w:t>
      </w:r>
      <w:proofErr w:type="spellEnd"/>
      <w:r w:rsidRPr="00A02F04">
        <w:rPr>
          <w:color w:val="000000"/>
        </w:rPr>
        <w:t xml:space="preserve"> к сигналам хромосомы 17 описывается следующим образом:</w:t>
      </w:r>
    </w:p>
    <w:p w:rsidR="00BF5D9F" w:rsidRPr="00A02F04" w:rsidRDefault="00BF5D9F" w:rsidP="00BF5D9F">
      <w:pPr>
        <w:ind w:firstLine="720"/>
        <w:jc w:val="both"/>
      </w:pPr>
      <w:r w:rsidRPr="00A02F04">
        <w:rPr>
          <w:color w:val="000000"/>
        </w:rPr>
        <w:t xml:space="preserve"> – </w:t>
      </w:r>
      <w:r w:rsidRPr="00A02F04">
        <w:t xml:space="preserve">отношение &lt;1,8 – амплификации нет, </w:t>
      </w:r>
      <w:r w:rsidRPr="00A02F04">
        <w:rPr>
          <w:lang w:val="en-US"/>
        </w:rPr>
        <w:t>HER</w:t>
      </w:r>
      <w:r w:rsidRPr="00A02F04">
        <w:t>2/</w:t>
      </w:r>
      <w:proofErr w:type="spellStart"/>
      <w:r w:rsidRPr="00A02F04">
        <w:rPr>
          <w:lang w:val="en-US"/>
        </w:rPr>
        <w:t>neu</w:t>
      </w:r>
      <w:proofErr w:type="spellEnd"/>
      <w:r w:rsidRPr="00A02F04">
        <w:t xml:space="preserve"> отрицательный;</w:t>
      </w:r>
    </w:p>
    <w:p w:rsidR="00BF5D9F" w:rsidRPr="00A02F04" w:rsidRDefault="00BF5D9F" w:rsidP="00BF5D9F">
      <w:pPr>
        <w:ind w:firstLine="720"/>
        <w:jc w:val="both"/>
      </w:pPr>
      <w:r w:rsidRPr="00A02F04">
        <w:t>– отношение 1,8 – 2,2 является пограничным, отношение сообщается или тест повторяется;</w:t>
      </w:r>
    </w:p>
    <w:p w:rsidR="00BF5D9F" w:rsidRPr="00A02F04" w:rsidRDefault="00BF5D9F" w:rsidP="00BF5D9F">
      <w:pPr>
        <w:ind w:firstLine="720"/>
        <w:jc w:val="both"/>
      </w:pPr>
      <w:r w:rsidRPr="00A02F04">
        <w:t xml:space="preserve">– если счет баллов остается 1,8 – 2,0, случай рассматривается как пограничный, амплификации нет, </w:t>
      </w:r>
      <w:r w:rsidRPr="00A02F04">
        <w:rPr>
          <w:lang w:val="en-US"/>
        </w:rPr>
        <w:t>HER</w:t>
      </w:r>
      <w:r w:rsidRPr="00A02F04">
        <w:t>2/</w:t>
      </w:r>
      <w:proofErr w:type="spellStart"/>
      <w:r w:rsidRPr="00A02F04">
        <w:rPr>
          <w:lang w:val="en-US"/>
        </w:rPr>
        <w:t>neu</w:t>
      </w:r>
      <w:proofErr w:type="spellEnd"/>
      <w:r w:rsidRPr="00A02F04">
        <w:t xml:space="preserve"> отрицательный;</w:t>
      </w:r>
    </w:p>
    <w:p w:rsidR="00BF5D9F" w:rsidRPr="00A02F04" w:rsidRDefault="00BF5D9F" w:rsidP="00BF5D9F">
      <w:pPr>
        <w:ind w:firstLine="720"/>
        <w:jc w:val="both"/>
      </w:pPr>
      <w:r w:rsidRPr="00A02F04">
        <w:t xml:space="preserve">– счет баллов 2,0 – 2,2 считается пограничным, но амплификация есть, и опухоль в целом </w:t>
      </w:r>
      <w:r w:rsidRPr="00A02F04">
        <w:rPr>
          <w:lang w:val="en-US"/>
        </w:rPr>
        <w:t>HER</w:t>
      </w:r>
      <w:r w:rsidRPr="00A02F04">
        <w:t>2/</w:t>
      </w:r>
      <w:proofErr w:type="spellStart"/>
      <w:r w:rsidRPr="00A02F04">
        <w:rPr>
          <w:lang w:val="en-US"/>
        </w:rPr>
        <w:t>neu</w:t>
      </w:r>
      <w:proofErr w:type="spellEnd"/>
      <w:r w:rsidRPr="00A02F04">
        <w:t xml:space="preserve"> – положительная;</w:t>
      </w:r>
    </w:p>
    <w:p w:rsidR="00BF5D9F" w:rsidRPr="00A02F04" w:rsidRDefault="00BF5D9F" w:rsidP="00BF5D9F">
      <w:pPr>
        <w:ind w:firstLine="720"/>
        <w:jc w:val="both"/>
        <w:rPr>
          <w:color w:val="000000"/>
        </w:rPr>
      </w:pPr>
      <w:r w:rsidRPr="00A02F04">
        <w:t xml:space="preserve">– счет баллов &gt;2,2 свидетельствует об амплификации </w:t>
      </w:r>
      <w:r w:rsidRPr="00A02F04">
        <w:rPr>
          <w:lang w:val="en-US"/>
        </w:rPr>
        <w:t>HER</w:t>
      </w:r>
      <w:r w:rsidRPr="00A02F04">
        <w:t>2/</w:t>
      </w:r>
      <w:proofErr w:type="spellStart"/>
      <w:r w:rsidRPr="00A02F04">
        <w:rPr>
          <w:lang w:val="en-US"/>
        </w:rPr>
        <w:t>neu</w:t>
      </w:r>
      <w:proofErr w:type="spellEnd"/>
      <w:r w:rsidRPr="00A02F04">
        <w:t xml:space="preserve">, и опухоль считается </w:t>
      </w:r>
      <w:r w:rsidRPr="00A02F04">
        <w:rPr>
          <w:lang w:val="en-US"/>
        </w:rPr>
        <w:t>HER</w:t>
      </w:r>
      <w:r w:rsidRPr="00A02F04">
        <w:t>2/</w:t>
      </w:r>
      <w:proofErr w:type="spellStart"/>
      <w:r w:rsidRPr="00A02F04">
        <w:rPr>
          <w:lang w:val="en-US"/>
        </w:rPr>
        <w:t>neu</w:t>
      </w:r>
      <w:proofErr w:type="spellEnd"/>
      <w:r w:rsidRPr="00A02F04">
        <w:rPr>
          <w:color w:val="000000"/>
        </w:rPr>
        <w:t xml:space="preserve"> – положительной.</w: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sidRPr="00A02F04">
        <w:rPr>
          <w:color w:val="000000"/>
          <w:lang/>
        </w:rPr>
        <w:t xml:space="preserve">При необходимости </w:t>
      </w:r>
      <w:r w:rsidRPr="00A02F04">
        <w:rPr>
          <w:color w:val="000000"/>
        </w:rPr>
        <w:t xml:space="preserve"> с диагностической целью выполняется </w:t>
      </w:r>
      <w:r w:rsidRPr="00A02F04">
        <w:rPr>
          <w:color w:val="000000"/>
          <w:lang/>
        </w:rPr>
        <w:t xml:space="preserve">секторальная резекция молочной железы с </w:t>
      </w:r>
      <w:r w:rsidRPr="00A02F04">
        <w:rPr>
          <w:color w:val="000000"/>
        </w:rPr>
        <w:t>опухолью и/или биопсия пораженного лимфатического узла.</w:t>
      </w:r>
    </w:p>
    <w:p w:rsidR="00BF5D9F" w:rsidRPr="00A02F04" w:rsidRDefault="00BF5D9F" w:rsidP="00BF5D9F">
      <w:pPr>
        <w:ind w:firstLine="720"/>
        <w:jc w:val="both"/>
        <w:rPr>
          <w:color w:val="000000"/>
        </w:rPr>
      </w:pPr>
      <w:r w:rsidRPr="00A02F04">
        <w:rPr>
          <w:color w:val="000000"/>
        </w:rPr>
        <w:t>После выполнения радикального хирургического вмешательства в гистологическом заключении должны быть отражены молекулярно-генетические характеристики опухоли с обязательным указанием рецепторного статуса (</w:t>
      </w:r>
      <w:r w:rsidRPr="00A02F04">
        <w:rPr>
          <w:color w:val="000000"/>
          <w:lang w:val="en-US"/>
        </w:rPr>
        <w:t>ER</w:t>
      </w:r>
      <w:r w:rsidRPr="00A02F04">
        <w:rPr>
          <w:color w:val="000000"/>
        </w:rPr>
        <w:t xml:space="preserve">, </w:t>
      </w:r>
      <w:r w:rsidRPr="00A02F04">
        <w:rPr>
          <w:color w:val="000000"/>
          <w:lang w:val="en-US"/>
        </w:rPr>
        <w:t>PR</w:t>
      </w:r>
      <w:r w:rsidRPr="00A02F04">
        <w:rPr>
          <w:color w:val="000000"/>
        </w:rPr>
        <w:t xml:space="preserve">), </w:t>
      </w:r>
      <w:proofErr w:type="spellStart"/>
      <w:r w:rsidRPr="00A02F04">
        <w:rPr>
          <w:color w:val="000000"/>
        </w:rPr>
        <w:t>эпидермального</w:t>
      </w:r>
      <w:proofErr w:type="spellEnd"/>
      <w:r w:rsidRPr="00A02F04">
        <w:rPr>
          <w:color w:val="000000"/>
        </w:rPr>
        <w:t xml:space="preserve"> статуса, </w:t>
      </w:r>
      <w:proofErr w:type="spellStart"/>
      <w:r w:rsidRPr="00A02F04">
        <w:rPr>
          <w:color w:val="000000"/>
          <w:lang w:val="en-US"/>
        </w:rPr>
        <w:t>Ki</w:t>
      </w:r>
      <w:proofErr w:type="spellEnd"/>
      <w:r w:rsidRPr="00A02F04">
        <w:rPr>
          <w:color w:val="000000"/>
        </w:rPr>
        <w:t xml:space="preserve">-67, степени </w:t>
      </w:r>
      <w:proofErr w:type="spellStart"/>
      <w:r w:rsidRPr="00A02F04">
        <w:rPr>
          <w:color w:val="000000"/>
        </w:rPr>
        <w:t>посттерапевтических</w:t>
      </w:r>
      <w:proofErr w:type="spellEnd"/>
      <w:r w:rsidRPr="00A02F04">
        <w:rPr>
          <w:color w:val="000000"/>
        </w:rPr>
        <w:t xml:space="preserve"> изменений в первичной опухоли и лимфатических узлах (при проведении НПХТ). В морфологическом заключении должны указываться количество, максимальный диаметр опухолевых узлов в молочной железе, тип опухоли, степень дифференцировки опухоли, инвазия лимфатических и кровеносных сосудов, состояние краев отсечения (расстояние от края отсечения до края инвазии опухоли), количество удаленных и пораженных лимфатических узлов, характер их поражения – опухолевые клетки, </w:t>
      </w:r>
      <w:proofErr w:type="spellStart"/>
      <w:r w:rsidRPr="00A02F04">
        <w:rPr>
          <w:color w:val="000000"/>
        </w:rPr>
        <w:t>микрометастазы</w:t>
      </w:r>
      <w:proofErr w:type="spellEnd"/>
      <w:r w:rsidRPr="00A02F04">
        <w:rPr>
          <w:color w:val="000000"/>
        </w:rPr>
        <w:t xml:space="preserve">, </w:t>
      </w:r>
      <w:proofErr w:type="spellStart"/>
      <w:r w:rsidRPr="00A02F04">
        <w:rPr>
          <w:color w:val="000000"/>
        </w:rPr>
        <w:t>макрометастазы</w:t>
      </w:r>
      <w:proofErr w:type="spellEnd"/>
      <w:r w:rsidRPr="00A02F04">
        <w:rPr>
          <w:color w:val="000000"/>
        </w:rPr>
        <w:t xml:space="preserve">, прорастание капсулы </w:t>
      </w:r>
      <w:proofErr w:type="spellStart"/>
      <w:r w:rsidRPr="00A02F04">
        <w:rPr>
          <w:color w:val="000000"/>
        </w:rPr>
        <w:t>лимфоузла</w:t>
      </w:r>
      <w:proofErr w:type="spellEnd"/>
      <w:r w:rsidRPr="00A02F04">
        <w:rPr>
          <w:color w:val="000000"/>
        </w:rPr>
        <w:t xml:space="preserve">. </w:t>
      </w:r>
    </w:p>
    <w:p w:rsidR="00BF5D9F" w:rsidRPr="00A02F04" w:rsidRDefault="00BF5D9F" w:rsidP="00BF5D9F">
      <w:pPr>
        <w:ind w:firstLine="720"/>
        <w:jc w:val="both"/>
        <w:rPr>
          <w:color w:val="000000"/>
        </w:rPr>
      </w:pPr>
      <w:r w:rsidRPr="00A02F04">
        <w:rPr>
          <w:color w:val="000000"/>
        </w:rPr>
        <w:t xml:space="preserve">При биопсии сигнальных лимфатических узлов указывается: число </w:t>
      </w:r>
      <w:proofErr w:type="spellStart"/>
      <w:r w:rsidRPr="00A02F04">
        <w:rPr>
          <w:color w:val="000000"/>
        </w:rPr>
        <w:t>лимфоузлов</w:t>
      </w:r>
      <w:proofErr w:type="spellEnd"/>
      <w:r w:rsidRPr="00A02F04">
        <w:rPr>
          <w:color w:val="000000"/>
        </w:rPr>
        <w:t>, присутствие/отсутствие метастазов, диаметр метастазов в миллиметрах.</w:t>
      </w:r>
    </w:p>
    <w:p w:rsidR="00BF5D9F" w:rsidRPr="00A02F04" w:rsidRDefault="00BF5D9F" w:rsidP="00BF5D9F">
      <w:pPr>
        <w:ind w:firstLine="720"/>
        <w:jc w:val="both"/>
        <w:rPr>
          <w:color w:val="000000"/>
        </w:rPr>
      </w:pPr>
      <w:proofErr w:type="spellStart"/>
      <w:r w:rsidRPr="00A02F04">
        <w:rPr>
          <w:color w:val="000000"/>
        </w:rPr>
        <w:t>Клинико-л</w:t>
      </w:r>
      <w:r w:rsidRPr="00A02F04">
        <w:rPr>
          <w:color w:val="000000"/>
          <w:lang/>
        </w:rPr>
        <w:t>абораторные</w:t>
      </w:r>
      <w:proofErr w:type="spellEnd"/>
      <w:r w:rsidRPr="00A02F04">
        <w:rPr>
          <w:color w:val="000000"/>
          <w:lang/>
        </w:rPr>
        <w:t xml:space="preserve"> исследования</w:t>
      </w:r>
      <w:r w:rsidRPr="00A02F04">
        <w:rPr>
          <w:color w:val="000000"/>
        </w:rPr>
        <w:t xml:space="preserve"> включают: </w:t>
      </w:r>
    </w:p>
    <w:p w:rsidR="00BF5D9F" w:rsidRPr="00A02F04" w:rsidRDefault="00BF5D9F" w:rsidP="00BF5D9F">
      <w:pPr>
        <w:ind w:firstLine="720"/>
        <w:jc w:val="both"/>
        <w:rPr>
          <w:color w:val="000000"/>
        </w:rPr>
      </w:pPr>
      <w:r w:rsidRPr="00A02F04">
        <w:rPr>
          <w:color w:val="000000"/>
          <w:lang/>
        </w:rPr>
        <w:t>ЭКГ</w:t>
      </w:r>
      <w:r w:rsidRPr="00A02F04">
        <w:rPr>
          <w:color w:val="000000"/>
        </w:rPr>
        <w:t>;</w:t>
      </w:r>
    </w:p>
    <w:p w:rsidR="00BF5D9F" w:rsidRPr="00A02F04" w:rsidRDefault="00BF5D9F" w:rsidP="00BF5D9F">
      <w:pPr>
        <w:ind w:firstLine="720"/>
        <w:rPr>
          <w:color w:val="000000"/>
        </w:rPr>
      </w:pPr>
      <w:r w:rsidRPr="00A02F04">
        <w:rPr>
          <w:color w:val="000000"/>
          <w:lang/>
        </w:rPr>
        <w:t xml:space="preserve">группа крови и резус-фактор; </w:t>
      </w:r>
    </w:p>
    <w:p w:rsidR="00BF5D9F" w:rsidRPr="00A02F04" w:rsidRDefault="00BF5D9F" w:rsidP="00BF5D9F">
      <w:pPr>
        <w:overflowPunct w:val="0"/>
        <w:autoSpaceDE w:val="0"/>
        <w:autoSpaceDN w:val="0"/>
        <w:adjustRightInd w:val="0"/>
        <w:ind w:firstLine="720"/>
        <w:jc w:val="both"/>
        <w:textAlignment w:val="baseline"/>
        <w:rPr>
          <w:color w:val="000000"/>
        </w:rPr>
      </w:pPr>
      <w:proofErr w:type="spellStart"/>
      <w:r w:rsidRPr="00A02F04">
        <w:rPr>
          <w:color w:val="000000"/>
        </w:rPr>
        <w:t>серореакция</w:t>
      </w:r>
      <w:proofErr w:type="spellEnd"/>
      <w:r w:rsidRPr="00A02F04">
        <w:rPr>
          <w:color w:val="000000"/>
        </w:rPr>
        <w:t xml:space="preserve"> на сифилис;</w:t>
      </w:r>
    </w:p>
    <w:p w:rsidR="00BF5D9F" w:rsidRPr="00A02F04" w:rsidRDefault="00BF5D9F" w:rsidP="00BF5D9F">
      <w:pPr>
        <w:overflowPunct w:val="0"/>
        <w:autoSpaceDE w:val="0"/>
        <w:autoSpaceDN w:val="0"/>
        <w:adjustRightInd w:val="0"/>
        <w:ind w:firstLine="720"/>
        <w:jc w:val="both"/>
        <w:textAlignment w:val="baseline"/>
        <w:rPr>
          <w:color w:val="000000"/>
        </w:rPr>
      </w:pPr>
      <w:r w:rsidRPr="00A02F04">
        <w:rPr>
          <w:color w:val="000000"/>
        </w:rPr>
        <w:t>общий анализ крови;</w:t>
      </w:r>
    </w:p>
    <w:p w:rsidR="00BF5D9F" w:rsidRPr="00A02F04" w:rsidRDefault="00BF5D9F" w:rsidP="00BF5D9F">
      <w:pPr>
        <w:overflowPunct w:val="0"/>
        <w:autoSpaceDE w:val="0"/>
        <w:autoSpaceDN w:val="0"/>
        <w:adjustRightInd w:val="0"/>
        <w:ind w:firstLine="720"/>
        <w:jc w:val="both"/>
        <w:textAlignment w:val="baseline"/>
        <w:rPr>
          <w:color w:val="000000"/>
        </w:rPr>
      </w:pPr>
      <w:r w:rsidRPr="00A02F04">
        <w:rPr>
          <w:color w:val="000000"/>
        </w:rPr>
        <w:t>общий анализ мочи;</w:t>
      </w:r>
    </w:p>
    <w:p w:rsidR="00BF5D9F" w:rsidRPr="00A02F04" w:rsidRDefault="00BF5D9F" w:rsidP="00BF5D9F">
      <w:pPr>
        <w:overflowPunct w:val="0"/>
        <w:autoSpaceDE w:val="0"/>
        <w:autoSpaceDN w:val="0"/>
        <w:adjustRightInd w:val="0"/>
        <w:ind w:firstLine="720"/>
        <w:jc w:val="both"/>
        <w:textAlignment w:val="baseline"/>
        <w:rPr>
          <w:color w:val="000000"/>
        </w:rPr>
      </w:pPr>
      <w:r w:rsidRPr="00A02F04">
        <w:rPr>
          <w:color w:val="000000"/>
        </w:rPr>
        <w:t xml:space="preserve">биохимическое исследование крови (мочевина, </w:t>
      </w:r>
      <w:proofErr w:type="spellStart"/>
      <w:r w:rsidRPr="00A02F04">
        <w:rPr>
          <w:color w:val="000000"/>
        </w:rPr>
        <w:t>креатинин</w:t>
      </w:r>
      <w:proofErr w:type="spellEnd"/>
      <w:r w:rsidRPr="00A02F04">
        <w:rPr>
          <w:color w:val="000000"/>
        </w:rPr>
        <w:t xml:space="preserve">, билирубин, </w:t>
      </w:r>
      <w:r w:rsidRPr="00A02F04">
        <w:t xml:space="preserve">глюкоза, </w:t>
      </w:r>
      <w:proofErr w:type="spellStart"/>
      <w:r w:rsidRPr="00A02F04">
        <w:t>АсАТ</w:t>
      </w:r>
      <w:proofErr w:type="spellEnd"/>
      <w:r w:rsidRPr="00A02F04">
        <w:t xml:space="preserve">, </w:t>
      </w:r>
      <w:proofErr w:type="spellStart"/>
      <w:r w:rsidRPr="00A02F04">
        <w:t>АлАТ</w:t>
      </w:r>
      <w:proofErr w:type="spellEnd"/>
      <w:r w:rsidRPr="00A02F04">
        <w:t>,</w:t>
      </w:r>
      <w:r w:rsidRPr="00A02F04">
        <w:rPr>
          <w:color w:val="000000"/>
        </w:rPr>
        <w:t xml:space="preserve"> щелочная фосфатаза, </w:t>
      </w:r>
      <w:proofErr w:type="spellStart"/>
      <w:r w:rsidRPr="00A02F04">
        <w:rPr>
          <w:color w:val="000000"/>
        </w:rPr>
        <w:t>Са</w:t>
      </w:r>
      <w:proofErr w:type="spellEnd"/>
      <w:r w:rsidRPr="00A02F04">
        <w:rPr>
          <w:color w:val="000000"/>
        </w:rPr>
        <w:t xml:space="preserve"> общий); </w:t>
      </w:r>
    </w:p>
    <w:p w:rsidR="00BF5D9F" w:rsidRPr="00A02F04" w:rsidRDefault="00BF5D9F" w:rsidP="00BF5D9F">
      <w:pPr>
        <w:overflowPunct w:val="0"/>
        <w:autoSpaceDE w:val="0"/>
        <w:autoSpaceDN w:val="0"/>
        <w:adjustRightInd w:val="0"/>
        <w:ind w:firstLine="720"/>
        <w:jc w:val="both"/>
        <w:textAlignment w:val="baseline"/>
      </w:pPr>
      <w:proofErr w:type="spellStart"/>
      <w:r w:rsidRPr="00A02F04">
        <w:t>коагулограмма</w:t>
      </w:r>
      <w:proofErr w:type="spellEnd"/>
      <w:r w:rsidRPr="00A02F04">
        <w:t xml:space="preserve"> (АЧТВ, ПВ, ТВ, фибриноген).</w:t>
      </w:r>
    </w:p>
    <w:p w:rsidR="00BF5D9F" w:rsidRPr="00A02F04" w:rsidRDefault="00BF5D9F" w:rsidP="00BF5D9F">
      <w:pPr>
        <w:keepNext/>
        <w:outlineLvl w:val="3"/>
        <w:rPr>
          <w:b/>
          <w:bCs/>
          <w:color w:val="000000"/>
        </w:rPr>
      </w:pPr>
    </w:p>
    <w:p w:rsidR="00BF5D9F" w:rsidRPr="00F86135" w:rsidRDefault="00BF5D9F" w:rsidP="00BF5D9F">
      <w:pPr>
        <w:keepNext/>
        <w:ind w:firstLine="720"/>
        <w:outlineLvl w:val="3"/>
        <w:rPr>
          <w:b/>
          <w:bCs/>
          <w:color w:val="000000"/>
        </w:rPr>
      </w:pPr>
      <w:r w:rsidRPr="00A02F04">
        <w:rPr>
          <w:b/>
          <w:bCs/>
          <w:color w:val="000000"/>
        </w:rPr>
        <w:t xml:space="preserve">22.8. </w:t>
      </w:r>
      <w:r w:rsidRPr="00A02F04">
        <w:rPr>
          <w:b/>
          <w:bCs/>
          <w:color w:val="000000"/>
          <w:lang/>
        </w:rPr>
        <w:t>Общие принципы лечения</w:t>
      </w:r>
      <w:r w:rsidRPr="00F86135">
        <w:rPr>
          <w:b/>
          <w:bCs/>
          <w:color w:val="000000"/>
        </w:rPr>
        <w:t>.</w:t>
      </w:r>
    </w:p>
    <w:p w:rsidR="00BF5D9F" w:rsidRPr="00A02F04" w:rsidRDefault="00BF5D9F" w:rsidP="00BF5D9F">
      <w:pPr>
        <w:rPr>
          <w:szCs w:val="24"/>
        </w:rPr>
      </w:pPr>
    </w:p>
    <w:p w:rsidR="00BF5D9F" w:rsidRPr="00A02F04" w:rsidRDefault="00BF5D9F" w:rsidP="00BF5D9F">
      <w:pPr>
        <w:ind w:firstLine="720"/>
        <w:jc w:val="both"/>
        <w:rPr>
          <w:color w:val="000000"/>
        </w:rPr>
      </w:pPr>
      <w:r w:rsidRPr="00A02F04">
        <w:rPr>
          <w:color w:val="000000"/>
        </w:rPr>
        <w:t>Рак молочной железы – гетерогенное заболевание с различными вариантами клинического течения опухолевого процесса. В связи с этим возникает необходимость выбора тактики лечения с учетом не только стадии заболевания, но и основных прогностических факторов.</w:t>
      </w:r>
    </w:p>
    <w:p w:rsidR="00BF5D9F" w:rsidRPr="00A02F04" w:rsidRDefault="00BF5D9F" w:rsidP="00BF5D9F">
      <w:pPr>
        <w:ind w:firstLine="720"/>
        <w:jc w:val="both"/>
        <w:rPr>
          <w:color w:val="000000"/>
        </w:rPr>
      </w:pPr>
      <w:r w:rsidRPr="00A02F04">
        <w:rPr>
          <w:color w:val="000000"/>
        </w:rPr>
        <w:t xml:space="preserve">Лечение РМЖ на современном этапе предполагает использование хирургического, лучевого компонентов, а также проведение системной цитостатической, эндокринной, </w:t>
      </w:r>
      <w:proofErr w:type="spellStart"/>
      <w:r w:rsidRPr="00A02F04">
        <w:rPr>
          <w:color w:val="000000"/>
        </w:rPr>
        <w:t>биотерапии</w:t>
      </w:r>
      <w:proofErr w:type="spellEnd"/>
      <w:r w:rsidRPr="00A02F04">
        <w:rPr>
          <w:color w:val="000000"/>
        </w:rPr>
        <w:t xml:space="preserve">. </w:t>
      </w:r>
    </w:p>
    <w:p w:rsidR="00BF5D9F" w:rsidRPr="00A02F04" w:rsidRDefault="00BF5D9F" w:rsidP="00BF5D9F">
      <w:pPr>
        <w:ind w:firstLine="720"/>
        <w:jc w:val="both"/>
        <w:rPr>
          <w:color w:val="000000"/>
        </w:rPr>
      </w:pPr>
      <w:r w:rsidRPr="00A02F04">
        <w:rPr>
          <w:color w:val="000000"/>
        </w:rPr>
        <w:t>Важной составляющей комплексного лечения является операция.</w:t>
      </w:r>
    </w:p>
    <w:p w:rsidR="00BF5D9F" w:rsidRPr="00A02F04" w:rsidRDefault="00BF5D9F" w:rsidP="00BF5D9F">
      <w:pPr>
        <w:ind w:firstLine="720"/>
        <w:jc w:val="both"/>
        <w:rPr>
          <w:color w:val="000000"/>
        </w:rPr>
      </w:pPr>
      <w:r w:rsidRPr="00A02F04">
        <w:rPr>
          <w:color w:val="000000"/>
        </w:rPr>
        <w:t>Выбор того или иного вида радикальной операции определяется не только степенью распространения опухолевого процесса, но и клинической формой, локализацией опухоли, возрастом пациента и некоторыми другими факторами, характеризующими его общее состояние.</w:t>
      </w:r>
    </w:p>
    <w:p w:rsidR="00BF5D9F" w:rsidRPr="00A02F04" w:rsidRDefault="00BF5D9F" w:rsidP="00BF5D9F">
      <w:pPr>
        <w:ind w:firstLine="720"/>
        <w:jc w:val="both"/>
      </w:pPr>
      <w:r w:rsidRPr="00A02F04">
        <w:rPr>
          <w:color w:val="000000"/>
        </w:rPr>
        <w:t>В последнее время все большее значение придается вопросам улучшения качества жизни, которое достигается выполнением органосохраняющих операций на молочной железе, а также реконструктивно-восстановительных операций с использованием местных тканей</w:t>
      </w:r>
      <w:r w:rsidRPr="00A02F04">
        <w:t>, имплантатов.</w:t>
      </w:r>
    </w:p>
    <w:p w:rsidR="00BF5D9F" w:rsidRPr="00A02F04" w:rsidRDefault="00BF5D9F" w:rsidP="00BF5D9F">
      <w:pPr>
        <w:widowControl w:val="0"/>
        <w:tabs>
          <w:tab w:val="left" w:pos="2880"/>
        </w:tabs>
        <w:ind w:firstLine="720"/>
        <w:jc w:val="both"/>
        <w:rPr>
          <w:snapToGrid w:val="0"/>
          <w:color w:val="000000"/>
          <w:lang/>
        </w:rPr>
      </w:pPr>
      <w:r w:rsidRPr="00A02F04">
        <w:rPr>
          <w:snapToGrid w:val="0"/>
          <w:color w:val="000000"/>
          <w:lang/>
        </w:rPr>
        <w:t xml:space="preserve">Выполнение органосохраняющей операции </w:t>
      </w:r>
      <w:r w:rsidRPr="00A02F04">
        <w:rPr>
          <w:snapToGrid w:val="0"/>
        </w:rPr>
        <w:t>(</w:t>
      </w:r>
      <w:proofErr w:type="spellStart"/>
      <w:r w:rsidRPr="00A02F04">
        <w:rPr>
          <w:snapToGrid w:val="0"/>
        </w:rPr>
        <w:t>лампэктомии</w:t>
      </w:r>
      <w:proofErr w:type="spellEnd"/>
      <w:r w:rsidRPr="00A02F04">
        <w:rPr>
          <w:snapToGrid w:val="0"/>
        </w:rPr>
        <w:t xml:space="preserve"> с </w:t>
      </w:r>
      <w:proofErr w:type="spellStart"/>
      <w:r w:rsidRPr="00A02F04">
        <w:rPr>
          <w:snapToGrid w:val="0"/>
        </w:rPr>
        <w:t>лимфаденэктомией</w:t>
      </w:r>
      <w:proofErr w:type="spellEnd"/>
      <w:r w:rsidRPr="00A02F04">
        <w:rPr>
          <w:snapToGrid w:val="0"/>
        </w:rPr>
        <w:t>)</w:t>
      </w:r>
      <w:r w:rsidRPr="00A02F04">
        <w:rPr>
          <w:snapToGrid w:val="0"/>
          <w:color w:val="000000"/>
          <w:lang/>
        </w:rPr>
        <w:t xml:space="preserve"> предполагает </w:t>
      </w:r>
      <w:r w:rsidRPr="00A02F04">
        <w:rPr>
          <w:snapToGrid w:val="0"/>
          <w:color w:val="000000"/>
        </w:rPr>
        <w:t xml:space="preserve">иссечение </w:t>
      </w:r>
      <w:r w:rsidRPr="00A02F04">
        <w:rPr>
          <w:snapToGrid w:val="0"/>
          <w:color w:val="000000"/>
          <w:lang/>
        </w:rPr>
        <w:t xml:space="preserve">ткани железы </w:t>
      </w:r>
      <w:r w:rsidRPr="00A02F04">
        <w:rPr>
          <w:snapToGrid w:val="0"/>
          <w:color w:val="000000"/>
        </w:rPr>
        <w:t xml:space="preserve">с опухолью </w:t>
      </w:r>
      <w:r w:rsidRPr="00A02F04">
        <w:rPr>
          <w:snapToGrid w:val="0"/>
          <w:color w:val="000000"/>
          <w:lang/>
        </w:rPr>
        <w:t>на всю глубину до фасции большой грудной мышцы, отступ</w:t>
      </w:r>
      <w:r w:rsidRPr="00A02F04">
        <w:rPr>
          <w:snapToGrid w:val="0"/>
          <w:color w:val="000000"/>
        </w:rPr>
        <w:t>ив</w:t>
      </w:r>
      <w:r w:rsidRPr="00A02F04">
        <w:rPr>
          <w:snapToGrid w:val="0"/>
          <w:color w:val="000000"/>
          <w:lang/>
        </w:rPr>
        <w:t xml:space="preserve"> от краев опухоли не менее 2–</w:t>
      </w:r>
      <w:r w:rsidRPr="00A02F04">
        <w:rPr>
          <w:snapToGrid w:val="0"/>
          <w:lang/>
        </w:rPr>
        <w:t>10,0 мм.</w:t>
      </w:r>
      <w:r w:rsidRPr="00A02F04">
        <w:rPr>
          <w:snapToGrid w:val="0"/>
          <w:color w:val="000000"/>
          <w:lang/>
        </w:rPr>
        <w:t xml:space="preserve"> При выполнении органосохраняющих операций обязательным является гистологическое исследование кра</w:t>
      </w:r>
      <w:r w:rsidRPr="00A02F04">
        <w:rPr>
          <w:snapToGrid w:val="0"/>
          <w:color w:val="000000"/>
        </w:rPr>
        <w:t>ев</w:t>
      </w:r>
      <w:r w:rsidRPr="00A02F04">
        <w:rPr>
          <w:snapToGrid w:val="0"/>
          <w:color w:val="000000"/>
          <w:lang/>
        </w:rPr>
        <w:t xml:space="preserve"> резекции. </w:t>
      </w:r>
      <w:r w:rsidRPr="00A02F04">
        <w:rPr>
          <w:snapToGrid w:val="0"/>
          <w:color w:val="000000"/>
        </w:rPr>
        <w:t>В</w:t>
      </w:r>
      <w:r w:rsidRPr="00A02F04">
        <w:rPr>
          <w:snapToGrid w:val="0"/>
          <w:color w:val="000000"/>
          <w:lang/>
        </w:rPr>
        <w:t xml:space="preserve"> случа</w:t>
      </w:r>
      <w:r w:rsidRPr="00A02F04">
        <w:rPr>
          <w:snapToGrid w:val="0"/>
          <w:color w:val="000000"/>
        </w:rPr>
        <w:t>е</w:t>
      </w:r>
      <w:r w:rsidRPr="00A02F04">
        <w:rPr>
          <w:snapToGrid w:val="0"/>
          <w:color w:val="000000"/>
          <w:lang/>
        </w:rPr>
        <w:t xml:space="preserve"> позитивн</w:t>
      </w:r>
      <w:r w:rsidRPr="00A02F04">
        <w:rPr>
          <w:snapToGrid w:val="0"/>
          <w:color w:val="000000"/>
        </w:rPr>
        <w:t>ого</w:t>
      </w:r>
      <w:r w:rsidRPr="00A02F04">
        <w:rPr>
          <w:snapToGrid w:val="0"/>
          <w:color w:val="000000"/>
          <w:lang/>
        </w:rPr>
        <w:t xml:space="preserve"> края </w:t>
      </w:r>
      <w:r w:rsidRPr="00A02F04">
        <w:rPr>
          <w:snapToGrid w:val="0"/>
          <w:color w:val="000000"/>
        </w:rPr>
        <w:t>выполняется</w:t>
      </w:r>
      <w:r w:rsidRPr="00A02F04">
        <w:rPr>
          <w:snapToGrid w:val="0"/>
          <w:color w:val="000000"/>
          <w:lang/>
        </w:rPr>
        <w:t xml:space="preserve"> </w:t>
      </w:r>
      <w:proofErr w:type="gramStart"/>
      <w:r w:rsidRPr="00A02F04">
        <w:rPr>
          <w:snapToGrid w:val="0"/>
          <w:color w:val="000000"/>
          <w:lang/>
        </w:rPr>
        <w:t>повторн</w:t>
      </w:r>
      <w:r w:rsidRPr="00A02F04">
        <w:rPr>
          <w:snapToGrid w:val="0"/>
          <w:color w:val="000000"/>
        </w:rPr>
        <w:t>ая</w:t>
      </w:r>
      <w:proofErr w:type="gramEnd"/>
      <w:r w:rsidRPr="00A02F04">
        <w:rPr>
          <w:snapToGrid w:val="0"/>
          <w:color w:val="000000"/>
          <w:lang/>
        </w:rPr>
        <w:t xml:space="preserve"> </w:t>
      </w:r>
      <w:proofErr w:type="spellStart"/>
      <w:r w:rsidRPr="00A02F04">
        <w:rPr>
          <w:snapToGrid w:val="0"/>
          <w:color w:val="000000"/>
          <w:lang/>
        </w:rPr>
        <w:t>операциядо</w:t>
      </w:r>
      <w:proofErr w:type="spellEnd"/>
      <w:r w:rsidRPr="00A02F04">
        <w:rPr>
          <w:snapToGrid w:val="0"/>
          <w:color w:val="000000"/>
          <w:lang/>
        </w:rPr>
        <w:t xml:space="preserve"> негативных </w:t>
      </w:r>
      <w:proofErr w:type="spellStart"/>
      <w:r w:rsidRPr="00A02F04">
        <w:rPr>
          <w:snapToGrid w:val="0"/>
          <w:color w:val="000000"/>
          <w:lang/>
        </w:rPr>
        <w:t>краевили</w:t>
      </w:r>
      <w:proofErr w:type="spellEnd"/>
      <w:r w:rsidRPr="00A02F04">
        <w:rPr>
          <w:snapToGrid w:val="0"/>
          <w:color w:val="000000"/>
          <w:lang/>
        </w:rPr>
        <w:t xml:space="preserve"> </w:t>
      </w:r>
      <w:proofErr w:type="spellStart"/>
      <w:r w:rsidRPr="00A02F04">
        <w:rPr>
          <w:snapToGrid w:val="0"/>
          <w:color w:val="000000"/>
          <w:lang/>
        </w:rPr>
        <w:t>мастэктоми</w:t>
      </w:r>
      <w:r w:rsidRPr="00A02F04">
        <w:rPr>
          <w:snapToGrid w:val="0"/>
          <w:color w:val="000000"/>
        </w:rPr>
        <w:t>я</w:t>
      </w:r>
      <w:proofErr w:type="spellEnd"/>
      <w:r w:rsidRPr="00A02F04">
        <w:rPr>
          <w:snapToGrid w:val="0"/>
          <w:color w:val="000000"/>
          <w:lang/>
        </w:rPr>
        <w:t xml:space="preserve">. </w:t>
      </w:r>
    </w:p>
    <w:p w:rsidR="00BF5D9F" w:rsidRPr="00A02F04" w:rsidRDefault="00BF5D9F" w:rsidP="00BF5D9F">
      <w:pPr>
        <w:widowControl w:val="0"/>
        <w:tabs>
          <w:tab w:val="left" w:pos="2880"/>
        </w:tabs>
        <w:ind w:firstLine="720"/>
        <w:jc w:val="both"/>
        <w:rPr>
          <w:snapToGrid w:val="0"/>
          <w:color w:val="000000"/>
        </w:rPr>
      </w:pPr>
      <w:r w:rsidRPr="00A02F04">
        <w:rPr>
          <w:snapToGrid w:val="0"/>
          <w:color w:val="000000"/>
        </w:rPr>
        <w:t>П</w:t>
      </w:r>
      <w:proofErr w:type="spellStart"/>
      <w:r w:rsidRPr="00A02F04">
        <w:rPr>
          <w:snapToGrid w:val="0"/>
          <w:color w:val="000000"/>
          <w:lang/>
        </w:rPr>
        <w:t>риблизком</w:t>
      </w:r>
      <w:proofErr w:type="spellEnd"/>
      <w:r w:rsidRPr="00A02F04">
        <w:rPr>
          <w:snapToGrid w:val="0"/>
          <w:color w:val="000000"/>
          <w:lang/>
        </w:rPr>
        <w:t xml:space="preserve"> </w:t>
      </w:r>
      <w:proofErr w:type="gramStart"/>
      <w:r w:rsidRPr="00A02F04">
        <w:rPr>
          <w:snapToGrid w:val="0"/>
          <w:color w:val="000000"/>
          <w:lang/>
        </w:rPr>
        <w:t>расположении</w:t>
      </w:r>
      <w:proofErr w:type="gramEnd"/>
      <w:r w:rsidRPr="00A02F04">
        <w:rPr>
          <w:snapToGrid w:val="0"/>
          <w:color w:val="000000"/>
          <w:lang/>
        </w:rPr>
        <w:t xml:space="preserve"> опухоли к </w:t>
      </w:r>
      <w:proofErr w:type="spellStart"/>
      <w:r w:rsidRPr="00A02F04">
        <w:rPr>
          <w:snapToGrid w:val="0"/>
          <w:color w:val="000000"/>
          <w:lang/>
        </w:rPr>
        <w:t>сосково-ареолярному</w:t>
      </w:r>
      <w:proofErr w:type="spellEnd"/>
      <w:r w:rsidRPr="00A02F04">
        <w:rPr>
          <w:snapToGrid w:val="0"/>
          <w:color w:val="000000"/>
          <w:lang/>
        </w:rPr>
        <w:t xml:space="preserve"> комплексу </w:t>
      </w:r>
      <w:r w:rsidRPr="00A02F04">
        <w:rPr>
          <w:snapToGrid w:val="0"/>
          <w:color w:val="000000"/>
        </w:rPr>
        <w:t>о</w:t>
      </w:r>
      <w:proofErr w:type="spellStart"/>
      <w:r w:rsidRPr="00A02F04">
        <w:rPr>
          <w:snapToGrid w:val="0"/>
          <w:color w:val="000000"/>
          <w:lang/>
        </w:rPr>
        <w:t>бязательным</w:t>
      </w:r>
      <w:proofErr w:type="spellEnd"/>
      <w:r w:rsidRPr="00A02F04">
        <w:rPr>
          <w:snapToGrid w:val="0"/>
          <w:color w:val="000000"/>
          <w:lang/>
        </w:rPr>
        <w:t xml:space="preserve"> является удаление </w:t>
      </w:r>
      <w:proofErr w:type="spellStart"/>
      <w:r w:rsidRPr="00A02F04">
        <w:rPr>
          <w:snapToGrid w:val="0"/>
          <w:color w:val="000000"/>
          <w:lang/>
        </w:rPr>
        <w:t>подареолярной</w:t>
      </w:r>
      <w:proofErr w:type="spellEnd"/>
      <w:r w:rsidRPr="00A02F04">
        <w:rPr>
          <w:snapToGrid w:val="0"/>
          <w:color w:val="000000"/>
          <w:lang/>
        </w:rPr>
        <w:t xml:space="preserve"> клетчатки. При медиальной локализации опухоли возможно ее удаление и </w:t>
      </w:r>
      <w:r w:rsidRPr="00A02F04">
        <w:rPr>
          <w:snapToGrid w:val="0"/>
          <w:color w:val="000000"/>
        </w:rPr>
        <w:t xml:space="preserve">выполнение </w:t>
      </w:r>
      <w:proofErr w:type="spellStart"/>
      <w:r w:rsidRPr="00A02F04">
        <w:rPr>
          <w:snapToGrid w:val="0"/>
          <w:color w:val="000000"/>
          <w:lang/>
        </w:rPr>
        <w:t>лимфаденэктоми</w:t>
      </w:r>
      <w:r w:rsidRPr="00A02F04">
        <w:rPr>
          <w:snapToGrid w:val="0"/>
          <w:color w:val="000000"/>
        </w:rPr>
        <w:t>и</w:t>
      </w:r>
      <w:proofErr w:type="spellEnd"/>
      <w:r w:rsidRPr="00A02F04">
        <w:rPr>
          <w:snapToGrid w:val="0"/>
          <w:color w:val="000000"/>
          <w:lang/>
        </w:rPr>
        <w:t xml:space="preserve"> из отдельных </w:t>
      </w:r>
      <w:r w:rsidRPr="00A02F04">
        <w:rPr>
          <w:snapToGrid w:val="0"/>
          <w:color w:val="000000"/>
        </w:rPr>
        <w:t>доступов</w:t>
      </w:r>
      <w:r w:rsidRPr="00A02F04">
        <w:rPr>
          <w:snapToGrid w:val="0"/>
          <w:color w:val="000000"/>
          <w:lang/>
        </w:rPr>
        <w:t xml:space="preserve">. </w:t>
      </w:r>
    </w:p>
    <w:p w:rsidR="00BF5D9F" w:rsidRPr="00A02F04" w:rsidRDefault="00BF5D9F" w:rsidP="00BF5D9F">
      <w:pPr>
        <w:widowControl w:val="0"/>
        <w:tabs>
          <w:tab w:val="left" w:pos="2880"/>
        </w:tabs>
        <w:ind w:firstLine="720"/>
        <w:jc w:val="both"/>
        <w:rPr>
          <w:snapToGrid w:val="0"/>
        </w:rPr>
      </w:pPr>
      <w:r w:rsidRPr="00A02F04">
        <w:rPr>
          <w:snapToGrid w:val="0"/>
          <w:lang/>
        </w:rPr>
        <w:t xml:space="preserve">При выполнении органосохраняющей операции обязательным является </w:t>
      </w:r>
      <w:proofErr w:type="spellStart"/>
      <w:r w:rsidRPr="00A02F04">
        <w:rPr>
          <w:snapToGrid w:val="0"/>
          <w:lang/>
        </w:rPr>
        <w:t>ин</w:t>
      </w:r>
      <w:r w:rsidRPr="00A02F04">
        <w:rPr>
          <w:snapToGrid w:val="0"/>
        </w:rPr>
        <w:t>т</w:t>
      </w:r>
      <w:r w:rsidRPr="00A02F04">
        <w:rPr>
          <w:snapToGrid w:val="0"/>
          <w:lang/>
        </w:rPr>
        <w:t>раоперационная</w:t>
      </w:r>
      <w:proofErr w:type="spellEnd"/>
      <w:r w:rsidRPr="00A02F04">
        <w:rPr>
          <w:snapToGrid w:val="0"/>
          <w:lang/>
        </w:rPr>
        <w:t xml:space="preserve">  маркировка ложа опухоли </w:t>
      </w:r>
      <w:r w:rsidRPr="00A02F04">
        <w:rPr>
          <w:snapToGrid w:val="0"/>
          <w:color w:val="000000"/>
          <w:lang/>
        </w:rPr>
        <w:t>танталовыми скрепками</w:t>
      </w:r>
      <w:r w:rsidRPr="00A02F04">
        <w:rPr>
          <w:snapToGrid w:val="0"/>
        </w:rPr>
        <w:t xml:space="preserve">(в количестве не менее 4), которые устанавливаются на грудную мышцу в </w:t>
      </w:r>
      <w:r w:rsidRPr="00A02F04">
        <w:rPr>
          <w:snapToGrid w:val="0"/>
        </w:rPr>
        <w:lastRenderedPageBreak/>
        <w:t>проекции удаленной опухоли</w:t>
      </w:r>
      <w:r w:rsidRPr="00A02F04">
        <w:rPr>
          <w:snapToGrid w:val="0"/>
          <w:lang/>
        </w:rPr>
        <w:t xml:space="preserve"> для планирования и проведения послеоперационной лучевой терапии.</w:t>
      </w:r>
    </w:p>
    <w:p w:rsidR="00BF5D9F" w:rsidRPr="00A02F04" w:rsidRDefault="00BF5D9F" w:rsidP="00BF5D9F">
      <w:pPr>
        <w:widowControl w:val="0"/>
        <w:tabs>
          <w:tab w:val="left" w:pos="2880"/>
        </w:tabs>
        <w:ind w:firstLine="720"/>
        <w:jc w:val="both"/>
        <w:rPr>
          <w:snapToGrid w:val="0"/>
        </w:rPr>
      </w:pPr>
    </w:p>
    <w:p w:rsidR="00BF5D9F" w:rsidRPr="00A02F04" w:rsidRDefault="00BF5D9F" w:rsidP="00BF5D9F">
      <w:pPr>
        <w:jc w:val="both"/>
        <w:rPr>
          <w:b/>
          <w:color w:val="000000"/>
        </w:rPr>
      </w:pPr>
    </w:p>
    <w:p w:rsidR="00BF5D9F" w:rsidRPr="00A02F04" w:rsidRDefault="00BF5D9F" w:rsidP="00BF5D9F">
      <w:pPr>
        <w:ind w:firstLine="709"/>
        <w:jc w:val="both"/>
        <w:rPr>
          <w:b/>
          <w:color w:val="000000"/>
        </w:rPr>
      </w:pPr>
      <w:r w:rsidRPr="00A02F04">
        <w:rPr>
          <w:b/>
          <w:color w:val="000000"/>
        </w:rPr>
        <w:t>22.8.1. Абсолютные и относительные противопоказания к выполнению органосохраняющего лечения</w:t>
      </w:r>
      <w:r w:rsidRPr="00CE3655">
        <w:rPr>
          <w:b/>
          <w:color w:val="000000"/>
        </w:rPr>
        <w:t>.</w:t>
      </w:r>
    </w:p>
    <w:p w:rsidR="00BF5D9F" w:rsidRPr="00A02F04" w:rsidRDefault="00BF5D9F" w:rsidP="00BF5D9F">
      <w:pPr>
        <w:ind w:firstLine="709"/>
        <w:jc w:val="both"/>
        <w:rPr>
          <w:color w:val="000000"/>
        </w:rPr>
      </w:pPr>
      <w:r w:rsidRPr="00A02F04">
        <w:rPr>
          <w:color w:val="000000"/>
        </w:rPr>
        <w:t xml:space="preserve">Абсолютные противопоказания: </w:t>
      </w:r>
    </w:p>
    <w:p w:rsidR="00BF5D9F" w:rsidRPr="00A02F04" w:rsidRDefault="00BF5D9F" w:rsidP="00BF5D9F">
      <w:pPr>
        <w:tabs>
          <w:tab w:val="left" w:pos="567"/>
          <w:tab w:val="num" w:pos="928"/>
        </w:tabs>
        <w:jc w:val="both"/>
        <w:rPr>
          <w:color w:val="000000"/>
          <w:lang/>
        </w:rPr>
      </w:pPr>
      <w:r w:rsidRPr="00A02F04">
        <w:rPr>
          <w:color w:val="000000"/>
          <w:lang/>
        </w:rPr>
        <w:t xml:space="preserve">предшествующее облучение грудной стенки и молочной железы, </w:t>
      </w:r>
    </w:p>
    <w:p w:rsidR="00BF5D9F" w:rsidRPr="00A02F04" w:rsidRDefault="00BF5D9F" w:rsidP="00BF5D9F">
      <w:pPr>
        <w:tabs>
          <w:tab w:val="left" w:pos="567"/>
          <w:tab w:val="num" w:pos="928"/>
        </w:tabs>
        <w:jc w:val="both"/>
        <w:rPr>
          <w:color w:val="000000"/>
          <w:lang/>
        </w:rPr>
      </w:pPr>
      <w:r w:rsidRPr="00A02F04">
        <w:rPr>
          <w:color w:val="000000"/>
          <w:lang/>
        </w:rPr>
        <w:t xml:space="preserve">наличие диффузных злокачественных </w:t>
      </w:r>
      <w:proofErr w:type="spellStart"/>
      <w:r w:rsidRPr="00A02F04">
        <w:rPr>
          <w:color w:val="000000"/>
          <w:lang/>
        </w:rPr>
        <w:t>микрокальцинатов</w:t>
      </w:r>
      <w:proofErr w:type="spellEnd"/>
      <w:r w:rsidRPr="00A02F04">
        <w:rPr>
          <w:color w:val="000000"/>
          <w:lang/>
        </w:rPr>
        <w:t xml:space="preserve">, </w:t>
      </w:r>
    </w:p>
    <w:p w:rsidR="00BF5D9F" w:rsidRPr="00A02F04" w:rsidRDefault="00BF5D9F" w:rsidP="00BF5D9F">
      <w:pPr>
        <w:tabs>
          <w:tab w:val="left" w:pos="567"/>
          <w:tab w:val="num" w:pos="928"/>
        </w:tabs>
        <w:jc w:val="both"/>
        <w:rPr>
          <w:color w:val="000000"/>
          <w:lang/>
        </w:rPr>
      </w:pPr>
      <w:r w:rsidRPr="00A02F04">
        <w:rPr>
          <w:color w:val="000000"/>
          <w:lang/>
        </w:rPr>
        <w:t xml:space="preserve">опухоль молочной железы, которую невозможно удалить с достижением негативного края резекции и получения удовлетворительного косметического результата. </w:t>
      </w:r>
    </w:p>
    <w:p w:rsidR="00BF5D9F" w:rsidRPr="00A02F04" w:rsidRDefault="00BF5D9F" w:rsidP="00BF5D9F">
      <w:pPr>
        <w:ind w:firstLine="709"/>
        <w:jc w:val="both"/>
        <w:rPr>
          <w:color w:val="000000"/>
        </w:rPr>
      </w:pPr>
      <w:r w:rsidRPr="00A02F04">
        <w:rPr>
          <w:color w:val="000000"/>
        </w:rPr>
        <w:t>Относительные противопоказания:</w:t>
      </w:r>
    </w:p>
    <w:p w:rsidR="00BF5D9F" w:rsidRPr="00A02F04" w:rsidRDefault="00BF5D9F" w:rsidP="00BF5D9F">
      <w:pPr>
        <w:tabs>
          <w:tab w:val="left" w:pos="567"/>
          <w:tab w:val="num" w:pos="928"/>
        </w:tabs>
        <w:rPr>
          <w:color w:val="000000"/>
          <w:lang/>
        </w:rPr>
      </w:pPr>
      <w:r w:rsidRPr="00A02F04">
        <w:rPr>
          <w:color w:val="000000"/>
          <w:lang/>
        </w:rPr>
        <w:t>наличие активного заболевания соединит</w:t>
      </w:r>
      <w:r>
        <w:rPr>
          <w:color w:val="000000"/>
          <w:lang/>
        </w:rPr>
        <w:t xml:space="preserve">ельной ткани с вовлечением кожи </w:t>
      </w:r>
      <w:r w:rsidRPr="00A02F04">
        <w:rPr>
          <w:color w:val="000000"/>
          <w:lang/>
        </w:rPr>
        <w:t xml:space="preserve">(в частности, склеродермия и системная красная волчанка); </w:t>
      </w:r>
    </w:p>
    <w:p w:rsidR="00BF5D9F" w:rsidRPr="00A02F04" w:rsidRDefault="00BF5D9F" w:rsidP="00BF5D9F">
      <w:pPr>
        <w:tabs>
          <w:tab w:val="left" w:pos="567"/>
          <w:tab w:val="num" w:pos="928"/>
        </w:tabs>
        <w:rPr>
          <w:color w:val="000000"/>
          <w:lang/>
        </w:rPr>
      </w:pPr>
      <w:r>
        <w:rPr>
          <w:color w:val="000000"/>
          <w:lang/>
        </w:rPr>
        <w:t xml:space="preserve">наличие опухоли, размером </w:t>
      </w:r>
      <w:r w:rsidRPr="00A02F04">
        <w:rPr>
          <w:color w:val="000000"/>
          <w:lang/>
        </w:rPr>
        <w:t>бо</w:t>
      </w:r>
      <w:r>
        <w:rPr>
          <w:color w:val="000000"/>
          <w:lang/>
        </w:rPr>
        <w:t xml:space="preserve">лее </w:t>
      </w:r>
      <w:r w:rsidRPr="00A02F04">
        <w:rPr>
          <w:color w:val="000000"/>
          <w:lang/>
        </w:rPr>
        <w:t xml:space="preserve">5,0 см; </w:t>
      </w:r>
    </w:p>
    <w:p w:rsidR="00BF5D9F" w:rsidRPr="00A02F04" w:rsidRDefault="00BF5D9F" w:rsidP="00BF5D9F">
      <w:pPr>
        <w:tabs>
          <w:tab w:val="left" w:pos="567"/>
          <w:tab w:val="num" w:pos="928"/>
        </w:tabs>
        <w:rPr>
          <w:color w:val="000000"/>
          <w:lang/>
        </w:rPr>
      </w:pPr>
      <w:r w:rsidRPr="00A02F04">
        <w:rPr>
          <w:color w:val="000000"/>
          <w:lang/>
        </w:rPr>
        <w:t xml:space="preserve">позитивный край иссечения опухоли; </w:t>
      </w:r>
    </w:p>
    <w:p w:rsidR="00BF5D9F" w:rsidRPr="00A02F04" w:rsidRDefault="00BF5D9F" w:rsidP="00BF5D9F">
      <w:pPr>
        <w:tabs>
          <w:tab w:val="left" w:pos="567"/>
          <w:tab w:val="num" w:pos="928"/>
        </w:tabs>
        <w:rPr>
          <w:color w:val="000000"/>
          <w:lang/>
        </w:rPr>
      </w:pPr>
      <w:r w:rsidRPr="00A02F04">
        <w:rPr>
          <w:color w:val="000000"/>
          <w:lang/>
        </w:rPr>
        <w:t>развитие рака молочной железы у женщин моложе 35 лет;</w:t>
      </w:r>
    </w:p>
    <w:p w:rsidR="00BF5D9F" w:rsidRPr="00A02F04" w:rsidRDefault="00BF5D9F" w:rsidP="00BF5D9F">
      <w:pPr>
        <w:tabs>
          <w:tab w:val="left" w:pos="567"/>
          <w:tab w:val="num" w:pos="928"/>
        </w:tabs>
        <w:rPr>
          <w:color w:val="000000"/>
          <w:lang/>
        </w:rPr>
      </w:pPr>
      <w:r w:rsidRPr="00A02F04">
        <w:rPr>
          <w:color w:val="000000"/>
          <w:lang/>
        </w:rPr>
        <w:t>наличие в анамнезе известной или подозреваемой генетической предрасположенност</w:t>
      </w:r>
      <w:r w:rsidRPr="00A02F04">
        <w:rPr>
          <w:color w:val="000000"/>
          <w:lang/>
        </w:rPr>
        <w:t>и</w:t>
      </w:r>
      <w:r w:rsidRPr="00A02F04">
        <w:rPr>
          <w:color w:val="000000"/>
          <w:lang/>
        </w:rPr>
        <w:t xml:space="preserve">, что создает высокий </w:t>
      </w:r>
      <w:r>
        <w:rPr>
          <w:color w:val="000000"/>
          <w:lang/>
        </w:rPr>
        <w:t xml:space="preserve">риск развития </w:t>
      </w:r>
      <w:proofErr w:type="spellStart"/>
      <w:r>
        <w:rPr>
          <w:color w:val="000000"/>
          <w:lang/>
        </w:rPr>
        <w:t>ипсилатерального</w:t>
      </w:r>
      <w:proofErr w:type="spellEnd"/>
      <w:r>
        <w:rPr>
          <w:color w:val="000000"/>
          <w:lang/>
        </w:rPr>
        <w:t xml:space="preserve"> </w:t>
      </w:r>
      <w:r w:rsidRPr="00A02F04">
        <w:rPr>
          <w:color w:val="000000"/>
          <w:lang/>
        </w:rPr>
        <w:t>рецидива или контралатерального рака молочной железы.</w:t>
      </w:r>
    </w:p>
    <w:p w:rsidR="00BF5D9F" w:rsidRPr="00A02F04" w:rsidRDefault="00BF5D9F" w:rsidP="00BF5D9F">
      <w:pPr>
        <w:tabs>
          <w:tab w:val="left" w:pos="567"/>
        </w:tabs>
        <w:ind w:left="928"/>
        <w:jc w:val="both"/>
        <w:rPr>
          <w:color w:val="000000"/>
          <w:lang/>
        </w:rPr>
      </w:pPr>
    </w:p>
    <w:p w:rsidR="00BF5D9F" w:rsidRPr="00A02F04" w:rsidRDefault="00BF5D9F" w:rsidP="00BF5D9F">
      <w:pPr>
        <w:ind w:firstLine="720"/>
        <w:jc w:val="both"/>
      </w:pPr>
      <w:r w:rsidRPr="00A02F04">
        <w:t xml:space="preserve">Реконструктивно-восстановительные операции могут выполняться при </w:t>
      </w:r>
      <w:r w:rsidRPr="00A02F04">
        <w:rPr>
          <w:lang w:val="en-US"/>
        </w:rPr>
        <w:t>I</w:t>
      </w:r>
      <w:r w:rsidRPr="00A02F04">
        <w:t>-</w:t>
      </w:r>
      <w:r w:rsidRPr="00A02F04">
        <w:rPr>
          <w:lang w:val="en-US"/>
        </w:rPr>
        <w:t>III</w:t>
      </w:r>
      <w:r w:rsidRPr="00A02F04">
        <w:t xml:space="preserve"> стадиях РМЖ по желанию пациента.</w:t>
      </w:r>
    </w:p>
    <w:p w:rsidR="00BF5D9F" w:rsidRPr="00A02F04" w:rsidRDefault="00BF5D9F" w:rsidP="00BF5D9F">
      <w:pPr>
        <w:ind w:firstLine="720"/>
        <w:jc w:val="both"/>
      </w:pPr>
      <w:r w:rsidRPr="00A02F04">
        <w:rPr>
          <w:color w:val="000000"/>
        </w:rPr>
        <w:t>Женщина должна быть ознакомлена со всеми видами хирургических вмешательств, а также со всем комплексом планируемых лечебных мероприятий.</w:t>
      </w:r>
    </w:p>
    <w:p w:rsidR="00BF5D9F" w:rsidRPr="00A02F04" w:rsidRDefault="00BF5D9F" w:rsidP="00BF5D9F">
      <w:pPr>
        <w:jc w:val="both"/>
        <w:rPr>
          <w:color w:val="FF0000"/>
        </w:rPr>
      </w:pPr>
      <w:r w:rsidRPr="00A02F04">
        <w:t xml:space="preserve">Реконструкция молочной </w:t>
      </w:r>
      <w:proofErr w:type="spellStart"/>
      <w:r w:rsidRPr="00A02F04">
        <w:t>железы</w:t>
      </w:r>
      <w:proofErr w:type="gramStart"/>
      <w:r w:rsidRPr="00A02F04">
        <w:t>.В</w:t>
      </w:r>
      <w:proofErr w:type="gramEnd"/>
      <w:r w:rsidRPr="00A02F04">
        <w:t>осстанавливать</w:t>
      </w:r>
      <w:proofErr w:type="spellEnd"/>
      <w:r w:rsidRPr="00A02F04">
        <w:t xml:space="preserve"> молочную железу можно как </w:t>
      </w:r>
      <w:proofErr w:type="spellStart"/>
      <w:r w:rsidRPr="00A02F04">
        <w:t>одномоментно</w:t>
      </w:r>
      <w:proofErr w:type="spellEnd"/>
      <w:r w:rsidRPr="00A02F04">
        <w:t xml:space="preserve">, так и отсрочено (после завершения комплексного лечения). Для восстановления молочной железы можно использовать </w:t>
      </w:r>
      <w:r w:rsidRPr="00A02F04">
        <w:lastRenderedPageBreak/>
        <w:t>имплантаты, кожно-мышечные лоскуты, либо сочетание имплантатов и собственных тканей пациента.</w:t>
      </w:r>
    </w:p>
    <w:p w:rsidR="00BF5D9F" w:rsidRPr="00A02F04" w:rsidRDefault="00BF5D9F" w:rsidP="00BF5D9F">
      <w:pPr>
        <w:ind w:firstLine="708"/>
        <w:jc w:val="both"/>
      </w:pPr>
      <w:r w:rsidRPr="00A02F04">
        <w:t xml:space="preserve">Предполагаемая частота локального рецидива </w:t>
      </w:r>
      <w:proofErr w:type="gramStart"/>
      <w:r w:rsidRPr="00A02F04">
        <w:t>при</w:t>
      </w:r>
      <w:proofErr w:type="gramEnd"/>
      <w:r w:rsidRPr="00A02F04">
        <w:t xml:space="preserve"> подкожной (</w:t>
      </w:r>
      <w:proofErr w:type="spellStart"/>
      <w:r w:rsidRPr="00A02F04">
        <w:t>кожесохраняющей</w:t>
      </w:r>
      <w:proofErr w:type="spellEnd"/>
      <w:r w:rsidRPr="00A02F04">
        <w:t xml:space="preserve">) </w:t>
      </w:r>
      <w:proofErr w:type="spellStart"/>
      <w:r w:rsidRPr="00A02F04">
        <w:t>мастэктомии</w:t>
      </w:r>
      <w:proofErr w:type="spellEnd"/>
      <w:r w:rsidRPr="00A02F04">
        <w:t xml:space="preserve"> такая же, как и при обычной </w:t>
      </w:r>
      <w:proofErr w:type="spellStart"/>
      <w:r w:rsidRPr="00A02F04">
        <w:t>мастэктомии</w:t>
      </w:r>
      <w:proofErr w:type="spellEnd"/>
      <w:r w:rsidRPr="00A02F04">
        <w:t>.</w:t>
      </w:r>
    </w:p>
    <w:p w:rsidR="00BF5D9F" w:rsidRPr="00A02F04" w:rsidRDefault="00BF5D9F" w:rsidP="00BF5D9F">
      <w:pPr>
        <w:ind w:firstLine="708"/>
        <w:jc w:val="both"/>
      </w:pPr>
      <w:proofErr w:type="gramStart"/>
      <w:r w:rsidRPr="00A02F04">
        <w:t xml:space="preserve">Режимы и показания к проведению послеоперационной лучевой терапии после </w:t>
      </w:r>
      <w:proofErr w:type="spellStart"/>
      <w:r w:rsidRPr="00A02F04">
        <w:t>кожесохраняющей</w:t>
      </w:r>
      <w:proofErr w:type="spellEnd"/>
      <w:r w:rsidRPr="00A02F04">
        <w:t xml:space="preserve"> </w:t>
      </w:r>
      <w:proofErr w:type="spellStart"/>
      <w:r w:rsidRPr="00A02F04">
        <w:t>мастэктомии</w:t>
      </w:r>
      <w:proofErr w:type="spellEnd"/>
      <w:r w:rsidRPr="00A02F04">
        <w:t xml:space="preserve"> такие же, как и после обычной </w:t>
      </w:r>
      <w:proofErr w:type="spellStart"/>
      <w:r w:rsidRPr="00A02F04">
        <w:t>мастэктомии</w:t>
      </w:r>
      <w:proofErr w:type="spellEnd"/>
      <w:r w:rsidRPr="00A02F04">
        <w:t>.</w:t>
      </w:r>
      <w:proofErr w:type="gramEnd"/>
    </w:p>
    <w:p w:rsidR="00BF5D9F" w:rsidRPr="00A02F04" w:rsidRDefault="00BF5D9F" w:rsidP="00BF5D9F">
      <w:pPr>
        <w:ind w:firstLine="708"/>
        <w:jc w:val="both"/>
        <w:rPr>
          <w:color w:val="000000"/>
        </w:rPr>
      </w:pPr>
      <w:proofErr w:type="spellStart"/>
      <w:r w:rsidRPr="00A02F04">
        <w:rPr>
          <w:color w:val="000000"/>
        </w:rPr>
        <w:t>Сосково-ареолярный</w:t>
      </w:r>
      <w:proofErr w:type="spellEnd"/>
      <w:r w:rsidRPr="00A02F04">
        <w:rPr>
          <w:color w:val="000000"/>
        </w:rPr>
        <w:t xml:space="preserve"> комплекс при выполнении </w:t>
      </w:r>
      <w:proofErr w:type="spellStart"/>
      <w:r w:rsidRPr="00A02F04">
        <w:rPr>
          <w:color w:val="000000"/>
        </w:rPr>
        <w:t>кожесохраняющей</w:t>
      </w:r>
      <w:proofErr w:type="spellEnd"/>
      <w:r w:rsidRPr="00A02F04">
        <w:rPr>
          <w:color w:val="000000"/>
        </w:rPr>
        <w:t xml:space="preserve"> </w:t>
      </w:r>
      <w:proofErr w:type="spellStart"/>
      <w:r w:rsidRPr="00A02F04">
        <w:rPr>
          <w:color w:val="000000"/>
        </w:rPr>
        <w:t>мастэктомии</w:t>
      </w:r>
      <w:proofErr w:type="spellEnd"/>
      <w:r w:rsidRPr="00A02F04">
        <w:rPr>
          <w:color w:val="000000"/>
        </w:rPr>
        <w:t xml:space="preserve"> удаляется при локализации опухоли в центральной зоне или в зоне, прилежащей к ареоле. </w:t>
      </w:r>
    </w:p>
    <w:p w:rsidR="00BF5D9F" w:rsidRPr="00A02F04" w:rsidRDefault="00BF5D9F" w:rsidP="00BF5D9F">
      <w:pPr>
        <w:ind w:firstLine="708"/>
        <w:jc w:val="both"/>
      </w:pPr>
      <w:r w:rsidRPr="00A02F04">
        <w:t>Выбор метода реконструкции молочной железы основывается на совокупности ряда факторов: оценке комплексного противоопухолевого лечения, конституциональных особенностей пациента, сопутствующих заболеваний, пожеланий пациента. Пациенты должны быть информированы об увеличении риска послеоперационных осложнений, частичных и полных некрозах лоскутов у курильщиц.</w:t>
      </w:r>
    </w:p>
    <w:p w:rsidR="00BF5D9F" w:rsidRPr="00A02F04" w:rsidRDefault="00BF5D9F" w:rsidP="00BF5D9F">
      <w:pPr>
        <w:ind w:firstLine="708"/>
        <w:jc w:val="both"/>
      </w:pPr>
    </w:p>
    <w:p w:rsidR="00BF5D9F" w:rsidRPr="00F86135" w:rsidRDefault="00BF5D9F" w:rsidP="00BF5D9F">
      <w:pPr>
        <w:ind w:firstLine="720"/>
        <w:jc w:val="both"/>
        <w:rPr>
          <w:b/>
        </w:rPr>
      </w:pPr>
      <w:r w:rsidRPr="00A02F04">
        <w:rPr>
          <w:b/>
        </w:rPr>
        <w:t>2</w:t>
      </w:r>
      <w:r>
        <w:rPr>
          <w:b/>
        </w:rPr>
        <w:t xml:space="preserve">2.8.2. </w:t>
      </w:r>
      <w:proofErr w:type="spellStart"/>
      <w:r>
        <w:rPr>
          <w:b/>
        </w:rPr>
        <w:t>Адъювантная</w:t>
      </w:r>
      <w:proofErr w:type="spellEnd"/>
      <w:r>
        <w:rPr>
          <w:b/>
        </w:rPr>
        <w:t xml:space="preserve"> химиотерапия</w:t>
      </w:r>
      <w:r w:rsidRPr="00F86135">
        <w:rPr>
          <w:b/>
        </w:rPr>
        <w:t>.</w:t>
      </w:r>
    </w:p>
    <w:p w:rsidR="00BF5D9F" w:rsidRPr="00A02F04" w:rsidRDefault="00BF5D9F" w:rsidP="00BF5D9F">
      <w:pPr>
        <w:ind w:firstLine="720"/>
        <w:jc w:val="both"/>
      </w:pPr>
      <w:r w:rsidRPr="00A02F04">
        <w:t xml:space="preserve">При отсутствии серьезных сопутствующих заболеваний нет возрастного ценза для проведения </w:t>
      </w:r>
      <w:proofErr w:type="spellStart"/>
      <w:r w:rsidRPr="00A02F04">
        <w:t>адъювантной</w:t>
      </w:r>
      <w:proofErr w:type="spellEnd"/>
      <w:r w:rsidRPr="00A02F04">
        <w:t xml:space="preserve"> химиотерапии.</w:t>
      </w:r>
    </w:p>
    <w:p w:rsidR="00BF5D9F" w:rsidRPr="00A02F04" w:rsidRDefault="00BF5D9F" w:rsidP="00BF5D9F">
      <w:pPr>
        <w:ind w:firstLine="720"/>
        <w:jc w:val="both"/>
      </w:pPr>
      <w:proofErr w:type="spellStart"/>
      <w:r w:rsidRPr="00A02F04">
        <w:t>Адъювантная</w:t>
      </w:r>
      <w:proofErr w:type="spellEnd"/>
      <w:r w:rsidRPr="00A02F04">
        <w:t xml:space="preserve"> химиотерапия проводится в дополнение к хирургическому лечению и позволяет снизить риск возврата болезни и смерти.</w:t>
      </w:r>
    </w:p>
    <w:p w:rsidR="00BF5D9F" w:rsidRPr="00A02F04" w:rsidRDefault="00BF5D9F" w:rsidP="00BF5D9F">
      <w:pPr>
        <w:ind w:firstLine="720"/>
        <w:jc w:val="both"/>
      </w:pPr>
      <w:r w:rsidRPr="00A02F04">
        <w:t xml:space="preserve">При планировании </w:t>
      </w:r>
      <w:proofErr w:type="spellStart"/>
      <w:r w:rsidRPr="00A02F04">
        <w:t>адъювантной</w:t>
      </w:r>
      <w:proofErr w:type="spellEnd"/>
      <w:r w:rsidRPr="00A02F04">
        <w:t xml:space="preserve"> химиотерапии необходимо учитывать факторы риска возврата болезни, возможные побочные эффекты, сопутствующую патологию, а также предпочтения самого пациента. Лечение необходимо начинать в сроки от 2 до 6 недель после операции.</w:t>
      </w:r>
    </w:p>
    <w:p w:rsidR="00BF5D9F" w:rsidRPr="00A02F04" w:rsidRDefault="00BF5D9F" w:rsidP="00BF5D9F">
      <w:pPr>
        <w:ind w:firstLine="720"/>
        <w:jc w:val="both"/>
      </w:pPr>
      <w:r w:rsidRPr="00A02F04">
        <w:t xml:space="preserve">Вид </w:t>
      </w:r>
      <w:proofErr w:type="spellStart"/>
      <w:r w:rsidRPr="00A02F04">
        <w:t>адъювантной</w:t>
      </w:r>
      <w:proofErr w:type="spellEnd"/>
      <w:r w:rsidRPr="00A02F04">
        <w:t xml:space="preserve"> лекарственной терапии определяется молекулярно-биологическим подтипом опухоли молочной железы (таблицы).</w:t>
      </w:r>
    </w:p>
    <w:p w:rsidR="00BF5D9F" w:rsidRPr="00A02F04" w:rsidRDefault="00BF5D9F" w:rsidP="00BF5D9F">
      <w:pPr>
        <w:ind w:firstLine="720"/>
        <w:jc w:val="right"/>
      </w:pPr>
      <w:r w:rsidRPr="00A02F04">
        <w:t>Таблица 22.5</w:t>
      </w:r>
    </w:p>
    <w:p w:rsidR="00BF5D9F" w:rsidRPr="00A02F04" w:rsidRDefault="00BF5D9F" w:rsidP="00BF5D9F">
      <w:pPr>
        <w:ind w:left="709" w:hanging="709"/>
        <w:rPr>
          <w:color w:val="000000"/>
        </w:rPr>
      </w:pPr>
      <w:proofErr w:type="gramStart"/>
      <w:r w:rsidRPr="00A02F04">
        <w:rPr>
          <w:color w:val="000000"/>
        </w:rPr>
        <w:t>Молекулярно-биологические подтипы рака мол</w:t>
      </w:r>
      <w:r>
        <w:rPr>
          <w:color w:val="000000"/>
        </w:rPr>
        <w:t>очной железы (</w:t>
      </w:r>
      <w:proofErr w:type="spellStart"/>
      <w:r>
        <w:rPr>
          <w:color w:val="000000"/>
        </w:rPr>
        <w:t>St</w:t>
      </w:r>
      <w:proofErr w:type="spellEnd"/>
      <w:r>
        <w:rPr>
          <w:color w:val="000000"/>
        </w:rPr>
        <w:t>.</w:t>
      </w:r>
      <w:proofErr w:type="gramEnd"/>
      <w:r>
        <w:rPr>
          <w:color w:val="000000"/>
        </w:rPr>
        <w:t xml:space="preserve"> </w:t>
      </w:r>
      <w:proofErr w:type="spellStart"/>
      <w:proofErr w:type="gramStart"/>
      <w:r>
        <w:rPr>
          <w:color w:val="000000"/>
        </w:rPr>
        <w:t>Gallen</w:t>
      </w:r>
      <w:proofErr w:type="spellEnd"/>
      <w:r>
        <w:rPr>
          <w:color w:val="000000"/>
        </w:rPr>
        <w:t>, 2015)</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628"/>
      </w:tblGrid>
      <w:tr w:rsidR="00BF5D9F" w:rsidRPr="00A02F04" w:rsidTr="0091738A">
        <w:tc>
          <w:tcPr>
            <w:tcW w:w="2943" w:type="dxa"/>
          </w:tcPr>
          <w:p w:rsidR="00BF5D9F" w:rsidRPr="00A02F04" w:rsidRDefault="00BF5D9F" w:rsidP="0091738A">
            <w:pPr>
              <w:rPr>
                <w:color w:val="000000"/>
                <w:szCs w:val="24"/>
              </w:rPr>
            </w:pPr>
            <w:r w:rsidRPr="00A02F04">
              <w:rPr>
                <w:color w:val="000000"/>
                <w:szCs w:val="24"/>
              </w:rPr>
              <w:lastRenderedPageBreak/>
              <w:t>Молекулярно-биологический подтип</w:t>
            </w:r>
          </w:p>
        </w:tc>
        <w:tc>
          <w:tcPr>
            <w:tcW w:w="6628" w:type="dxa"/>
          </w:tcPr>
          <w:p w:rsidR="00BF5D9F" w:rsidRPr="00A02F04" w:rsidRDefault="00BF5D9F" w:rsidP="0091738A">
            <w:pPr>
              <w:rPr>
                <w:color w:val="000000"/>
                <w:szCs w:val="24"/>
              </w:rPr>
            </w:pPr>
            <w:r w:rsidRPr="00A02F04">
              <w:rPr>
                <w:color w:val="000000"/>
                <w:szCs w:val="24"/>
              </w:rPr>
              <w:t>Характеристики подтипа</w:t>
            </w:r>
          </w:p>
        </w:tc>
      </w:tr>
      <w:tr w:rsidR="00BF5D9F" w:rsidRPr="00A02F04" w:rsidTr="0091738A">
        <w:tc>
          <w:tcPr>
            <w:tcW w:w="2943" w:type="dxa"/>
          </w:tcPr>
          <w:p w:rsidR="00BF5D9F" w:rsidRPr="00A02F04" w:rsidRDefault="00BF5D9F" w:rsidP="0091738A">
            <w:pPr>
              <w:rPr>
                <w:szCs w:val="24"/>
              </w:rPr>
            </w:pPr>
            <w:proofErr w:type="spellStart"/>
            <w:r w:rsidRPr="00A02F04">
              <w:rPr>
                <w:szCs w:val="24"/>
              </w:rPr>
              <w:t>Люминальный</w:t>
            </w:r>
            <w:proofErr w:type="spellEnd"/>
            <w:proofErr w:type="gramStart"/>
            <w:r w:rsidRPr="00A02F04">
              <w:rPr>
                <w:szCs w:val="24"/>
              </w:rPr>
              <w:t xml:space="preserve"> А</w:t>
            </w:r>
            <w:proofErr w:type="gramEnd"/>
          </w:p>
        </w:tc>
        <w:tc>
          <w:tcPr>
            <w:tcW w:w="6628" w:type="dxa"/>
          </w:tcPr>
          <w:p w:rsidR="00BF5D9F" w:rsidRPr="00A02F04" w:rsidRDefault="00BF5D9F" w:rsidP="0091738A">
            <w:pPr>
              <w:rPr>
                <w:szCs w:val="24"/>
              </w:rPr>
            </w:pPr>
            <w:r w:rsidRPr="00A02F04">
              <w:rPr>
                <w:szCs w:val="24"/>
              </w:rPr>
              <w:t>Наличие всех факторов:</w:t>
            </w:r>
          </w:p>
          <w:p w:rsidR="00BF5D9F" w:rsidRPr="00A02F04" w:rsidRDefault="00BF5D9F" w:rsidP="0091738A">
            <w:pPr>
              <w:rPr>
                <w:szCs w:val="24"/>
              </w:rPr>
            </w:pPr>
            <w:r w:rsidRPr="00A02F04">
              <w:rPr>
                <w:szCs w:val="24"/>
                <w:lang w:val="en-US"/>
              </w:rPr>
              <w:t>ER</w:t>
            </w:r>
            <w:r w:rsidRPr="00A02F04">
              <w:rPr>
                <w:szCs w:val="24"/>
              </w:rPr>
              <w:t xml:space="preserve"> положительные</w:t>
            </w:r>
          </w:p>
          <w:p w:rsidR="00BF5D9F" w:rsidRPr="00A02F04" w:rsidRDefault="00BF5D9F" w:rsidP="0091738A">
            <w:pPr>
              <w:rPr>
                <w:szCs w:val="24"/>
              </w:rPr>
            </w:pPr>
            <w:r w:rsidRPr="00A02F04">
              <w:rPr>
                <w:szCs w:val="24"/>
              </w:rPr>
              <w:t xml:space="preserve"> HER2/</w:t>
            </w:r>
            <w:proofErr w:type="spellStart"/>
            <w:r w:rsidRPr="00A02F04">
              <w:rPr>
                <w:szCs w:val="24"/>
                <w:lang w:val="en-US"/>
              </w:rPr>
              <w:t>neu</w:t>
            </w:r>
            <w:proofErr w:type="spellEnd"/>
            <w:r w:rsidRPr="00A02F04">
              <w:rPr>
                <w:szCs w:val="24"/>
              </w:rPr>
              <w:t xml:space="preserve"> отрицательный</w:t>
            </w:r>
          </w:p>
          <w:p w:rsidR="00BF5D9F" w:rsidRPr="00A02F04" w:rsidRDefault="00BF5D9F" w:rsidP="0091738A">
            <w:pPr>
              <w:rPr>
                <w:szCs w:val="24"/>
              </w:rPr>
            </w:pPr>
            <w:r w:rsidRPr="00A02F04">
              <w:rPr>
                <w:szCs w:val="24"/>
              </w:rPr>
              <w:t xml:space="preserve"> Ki67 низкий  (≤ 20%)</w:t>
            </w:r>
          </w:p>
          <w:p w:rsidR="00BF5D9F" w:rsidRPr="00A02F04" w:rsidRDefault="00BF5D9F" w:rsidP="0091738A">
            <w:pPr>
              <w:rPr>
                <w:szCs w:val="24"/>
              </w:rPr>
            </w:pPr>
            <w:r w:rsidRPr="00A02F04">
              <w:rPr>
                <w:szCs w:val="24"/>
                <w:lang w:val="en-US"/>
              </w:rPr>
              <w:t>PR</w:t>
            </w:r>
            <w:r w:rsidRPr="00A02F04">
              <w:rPr>
                <w:szCs w:val="24"/>
              </w:rPr>
              <w:t xml:space="preserve"> высокие (&gt; 20%)</w:t>
            </w:r>
          </w:p>
        </w:tc>
      </w:tr>
      <w:tr w:rsidR="00BF5D9F" w:rsidRPr="00A02F04" w:rsidTr="0091738A">
        <w:tc>
          <w:tcPr>
            <w:tcW w:w="2943" w:type="dxa"/>
          </w:tcPr>
          <w:p w:rsidR="00BF5D9F" w:rsidRPr="00A02F04" w:rsidRDefault="00BF5D9F" w:rsidP="0091738A">
            <w:pPr>
              <w:rPr>
                <w:szCs w:val="24"/>
              </w:rPr>
            </w:pPr>
            <w:proofErr w:type="spellStart"/>
            <w:r w:rsidRPr="00A02F04">
              <w:rPr>
                <w:szCs w:val="24"/>
              </w:rPr>
              <w:t>Люминальный</w:t>
            </w:r>
            <w:proofErr w:type="spellEnd"/>
            <w:proofErr w:type="gramStart"/>
            <w:r w:rsidRPr="00A02F04">
              <w:rPr>
                <w:szCs w:val="24"/>
              </w:rPr>
              <w:t xml:space="preserve"> В</w:t>
            </w:r>
            <w:proofErr w:type="gramEnd"/>
          </w:p>
          <w:p w:rsidR="00BF5D9F" w:rsidRPr="00A02F04" w:rsidRDefault="00BF5D9F" w:rsidP="0091738A">
            <w:pPr>
              <w:rPr>
                <w:szCs w:val="24"/>
              </w:rPr>
            </w:pPr>
            <w:r w:rsidRPr="00A02F04">
              <w:rPr>
                <w:szCs w:val="24"/>
              </w:rPr>
              <w:t>HER2 отрицательный</w:t>
            </w:r>
          </w:p>
          <w:p w:rsidR="00BF5D9F" w:rsidRPr="00A02F04" w:rsidRDefault="00BF5D9F" w:rsidP="0091738A">
            <w:pPr>
              <w:rPr>
                <w:szCs w:val="24"/>
              </w:rPr>
            </w:pPr>
          </w:p>
          <w:p w:rsidR="00BF5D9F" w:rsidRPr="00A02F04" w:rsidRDefault="00BF5D9F" w:rsidP="0091738A">
            <w:pPr>
              <w:rPr>
                <w:szCs w:val="24"/>
              </w:rPr>
            </w:pPr>
          </w:p>
          <w:p w:rsidR="00BF5D9F" w:rsidRPr="00A02F04" w:rsidRDefault="00BF5D9F" w:rsidP="0091738A">
            <w:pPr>
              <w:rPr>
                <w:szCs w:val="24"/>
              </w:rPr>
            </w:pPr>
          </w:p>
          <w:p w:rsidR="00BF5D9F" w:rsidRPr="00A02F04" w:rsidRDefault="00BF5D9F" w:rsidP="0091738A">
            <w:pPr>
              <w:rPr>
                <w:szCs w:val="24"/>
              </w:rPr>
            </w:pPr>
          </w:p>
          <w:p w:rsidR="00BF5D9F" w:rsidRPr="00A02F04" w:rsidRDefault="00BF5D9F" w:rsidP="0091738A">
            <w:pPr>
              <w:rPr>
                <w:szCs w:val="24"/>
              </w:rPr>
            </w:pPr>
          </w:p>
          <w:p w:rsidR="00BF5D9F" w:rsidRPr="00A02F04" w:rsidRDefault="00BF5D9F" w:rsidP="0091738A">
            <w:pPr>
              <w:rPr>
                <w:szCs w:val="24"/>
              </w:rPr>
            </w:pPr>
          </w:p>
          <w:p w:rsidR="00BF5D9F" w:rsidRPr="00A02F04" w:rsidRDefault="00BF5D9F" w:rsidP="0091738A">
            <w:pPr>
              <w:rPr>
                <w:szCs w:val="24"/>
              </w:rPr>
            </w:pPr>
            <w:proofErr w:type="spellStart"/>
            <w:r w:rsidRPr="00A02F04">
              <w:rPr>
                <w:szCs w:val="24"/>
              </w:rPr>
              <w:t>Люминальный</w:t>
            </w:r>
            <w:proofErr w:type="spellEnd"/>
            <w:proofErr w:type="gramStart"/>
            <w:r w:rsidRPr="00A02F04">
              <w:rPr>
                <w:szCs w:val="24"/>
              </w:rPr>
              <w:t xml:space="preserve"> В</w:t>
            </w:r>
            <w:proofErr w:type="gramEnd"/>
          </w:p>
          <w:p w:rsidR="00BF5D9F" w:rsidRPr="00A02F04" w:rsidRDefault="00BF5D9F" w:rsidP="0091738A">
            <w:pPr>
              <w:rPr>
                <w:szCs w:val="24"/>
              </w:rPr>
            </w:pPr>
            <w:r w:rsidRPr="00A02F04">
              <w:rPr>
                <w:szCs w:val="24"/>
              </w:rPr>
              <w:t>HER2 положительный</w:t>
            </w:r>
          </w:p>
          <w:p w:rsidR="00BF5D9F" w:rsidRPr="00A02F04" w:rsidRDefault="00BF5D9F" w:rsidP="0091738A">
            <w:pPr>
              <w:rPr>
                <w:szCs w:val="24"/>
              </w:rPr>
            </w:pPr>
          </w:p>
        </w:tc>
        <w:tc>
          <w:tcPr>
            <w:tcW w:w="6628" w:type="dxa"/>
          </w:tcPr>
          <w:p w:rsidR="00BF5D9F" w:rsidRPr="00A02F04" w:rsidRDefault="00BF5D9F" w:rsidP="0091738A">
            <w:pPr>
              <w:rPr>
                <w:szCs w:val="24"/>
              </w:rPr>
            </w:pPr>
          </w:p>
          <w:p w:rsidR="00BF5D9F" w:rsidRPr="00A02F04" w:rsidRDefault="00BF5D9F" w:rsidP="0091738A">
            <w:pPr>
              <w:rPr>
                <w:szCs w:val="24"/>
              </w:rPr>
            </w:pPr>
            <w:r w:rsidRPr="00A02F04">
              <w:rPr>
                <w:szCs w:val="24"/>
                <w:lang w:val="en-US"/>
              </w:rPr>
              <w:t>ER</w:t>
            </w:r>
            <w:r w:rsidRPr="00A02F04">
              <w:rPr>
                <w:szCs w:val="24"/>
              </w:rPr>
              <w:t xml:space="preserve"> положительные</w:t>
            </w:r>
          </w:p>
          <w:p w:rsidR="00BF5D9F" w:rsidRPr="00A02F04" w:rsidRDefault="00BF5D9F" w:rsidP="0091738A">
            <w:pPr>
              <w:rPr>
                <w:szCs w:val="24"/>
              </w:rPr>
            </w:pPr>
            <w:r w:rsidRPr="00A02F04">
              <w:rPr>
                <w:szCs w:val="24"/>
              </w:rPr>
              <w:t>HER2/</w:t>
            </w:r>
            <w:proofErr w:type="spellStart"/>
            <w:r w:rsidRPr="00A02F04">
              <w:rPr>
                <w:szCs w:val="24"/>
                <w:lang w:val="en-US"/>
              </w:rPr>
              <w:t>neu</w:t>
            </w:r>
            <w:proofErr w:type="spellEnd"/>
            <w:r w:rsidRPr="00A02F04">
              <w:rPr>
                <w:szCs w:val="24"/>
              </w:rPr>
              <w:t xml:space="preserve"> отрицательный</w:t>
            </w:r>
          </w:p>
          <w:p w:rsidR="00BF5D9F" w:rsidRPr="00A02F04" w:rsidRDefault="00BF5D9F" w:rsidP="0091738A">
            <w:pPr>
              <w:rPr>
                <w:szCs w:val="24"/>
              </w:rPr>
            </w:pPr>
            <w:r w:rsidRPr="00A02F04">
              <w:rPr>
                <w:szCs w:val="24"/>
              </w:rPr>
              <w:t>и наличие одного из следующих факторов:</w:t>
            </w:r>
          </w:p>
          <w:p w:rsidR="00BF5D9F" w:rsidRPr="00A02F04" w:rsidRDefault="00BF5D9F" w:rsidP="0091738A">
            <w:pPr>
              <w:rPr>
                <w:szCs w:val="24"/>
              </w:rPr>
            </w:pPr>
            <w:r w:rsidRPr="00A02F04">
              <w:rPr>
                <w:szCs w:val="24"/>
              </w:rPr>
              <w:t>Ki67 высокий (&gt; 20%)</w:t>
            </w:r>
          </w:p>
          <w:p w:rsidR="00BF5D9F" w:rsidRPr="00A02F04" w:rsidRDefault="00BF5D9F" w:rsidP="0091738A">
            <w:pPr>
              <w:rPr>
                <w:szCs w:val="24"/>
              </w:rPr>
            </w:pPr>
            <w:r w:rsidRPr="00A02F04">
              <w:rPr>
                <w:szCs w:val="24"/>
                <w:lang w:val="en-US"/>
              </w:rPr>
              <w:t>PR</w:t>
            </w:r>
            <w:r w:rsidRPr="00A02F04">
              <w:rPr>
                <w:szCs w:val="24"/>
              </w:rPr>
              <w:t xml:space="preserve"> низкие (&lt; 20%)</w:t>
            </w:r>
          </w:p>
          <w:p w:rsidR="00BF5D9F" w:rsidRPr="00A02F04" w:rsidRDefault="00BF5D9F" w:rsidP="0091738A">
            <w:pPr>
              <w:rPr>
                <w:szCs w:val="24"/>
              </w:rPr>
            </w:pPr>
          </w:p>
          <w:p w:rsidR="00BF5D9F" w:rsidRPr="00A02F04" w:rsidRDefault="00BF5D9F" w:rsidP="0091738A">
            <w:pPr>
              <w:rPr>
                <w:szCs w:val="24"/>
              </w:rPr>
            </w:pPr>
          </w:p>
          <w:p w:rsidR="00BF5D9F" w:rsidRPr="00A02F04" w:rsidRDefault="00BF5D9F" w:rsidP="0091738A">
            <w:pPr>
              <w:rPr>
                <w:szCs w:val="24"/>
              </w:rPr>
            </w:pPr>
            <w:r w:rsidRPr="00A02F04">
              <w:rPr>
                <w:szCs w:val="24"/>
                <w:lang w:val="en-US"/>
              </w:rPr>
              <w:t>ER</w:t>
            </w:r>
            <w:r w:rsidRPr="00A02F04">
              <w:rPr>
                <w:szCs w:val="24"/>
              </w:rPr>
              <w:t xml:space="preserve"> положительные</w:t>
            </w:r>
          </w:p>
          <w:p w:rsidR="00BF5D9F" w:rsidRPr="00A02F04" w:rsidRDefault="00BF5D9F" w:rsidP="0091738A">
            <w:pPr>
              <w:rPr>
                <w:szCs w:val="24"/>
              </w:rPr>
            </w:pPr>
            <w:r w:rsidRPr="00A02F04">
              <w:rPr>
                <w:szCs w:val="24"/>
              </w:rPr>
              <w:t>HER2/</w:t>
            </w:r>
            <w:proofErr w:type="spellStart"/>
            <w:r w:rsidRPr="00A02F04">
              <w:rPr>
                <w:szCs w:val="24"/>
                <w:lang w:val="en-US"/>
              </w:rPr>
              <w:t>neu</w:t>
            </w:r>
            <w:proofErr w:type="spellEnd"/>
            <w:r w:rsidRPr="00A02F04">
              <w:rPr>
                <w:szCs w:val="24"/>
              </w:rPr>
              <w:t xml:space="preserve"> положительный</w:t>
            </w:r>
          </w:p>
          <w:p w:rsidR="00BF5D9F" w:rsidRPr="00A02F04" w:rsidRDefault="00BF5D9F" w:rsidP="0091738A">
            <w:pPr>
              <w:rPr>
                <w:szCs w:val="24"/>
              </w:rPr>
            </w:pPr>
            <w:r w:rsidRPr="00A02F04">
              <w:rPr>
                <w:szCs w:val="24"/>
              </w:rPr>
              <w:t>Ki67 любой</w:t>
            </w:r>
          </w:p>
          <w:p w:rsidR="00BF5D9F" w:rsidRPr="00A02F04" w:rsidRDefault="00BF5D9F" w:rsidP="0091738A">
            <w:pPr>
              <w:rPr>
                <w:szCs w:val="24"/>
              </w:rPr>
            </w:pPr>
            <w:r w:rsidRPr="00A02F04">
              <w:rPr>
                <w:szCs w:val="24"/>
                <w:lang w:val="en-US"/>
              </w:rPr>
              <w:t>PR</w:t>
            </w:r>
            <w:r w:rsidRPr="00A02F04">
              <w:rPr>
                <w:szCs w:val="24"/>
              </w:rPr>
              <w:t xml:space="preserve"> любые</w:t>
            </w:r>
          </w:p>
        </w:tc>
      </w:tr>
      <w:tr w:rsidR="00BF5D9F" w:rsidRPr="00A02F04" w:rsidTr="0091738A">
        <w:tc>
          <w:tcPr>
            <w:tcW w:w="2943" w:type="dxa"/>
          </w:tcPr>
          <w:p w:rsidR="00BF5D9F" w:rsidRPr="00A02F04" w:rsidRDefault="00BF5D9F" w:rsidP="0091738A">
            <w:pPr>
              <w:rPr>
                <w:color w:val="000000"/>
                <w:szCs w:val="24"/>
              </w:rPr>
            </w:pPr>
            <w:r w:rsidRPr="00A02F04">
              <w:rPr>
                <w:color w:val="000000"/>
                <w:szCs w:val="24"/>
              </w:rPr>
              <w:t>HER2 положительный</w:t>
            </w:r>
          </w:p>
          <w:p w:rsidR="00BF5D9F" w:rsidRPr="00A02F04" w:rsidRDefault="00BF5D9F" w:rsidP="0091738A">
            <w:pPr>
              <w:rPr>
                <w:color w:val="000000"/>
                <w:szCs w:val="24"/>
              </w:rPr>
            </w:pPr>
            <w:r w:rsidRPr="00A02F04">
              <w:rPr>
                <w:color w:val="000000"/>
                <w:szCs w:val="24"/>
              </w:rPr>
              <w:t xml:space="preserve">( не </w:t>
            </w:r>
            <w:proofErr w:type="spellStart"/>
            <w:r w:rsidRPr="00A02F04">
              <w:rPr>
                <w:color w:val="000000"/>
                <w:szCs w:val="24"/>
              </w:rPr>
              <w:t>люминальный</w:t>
            </w:r>
            <w:proofErr w:type="spellEnd"/>
            <w:r w:rsidRPr="00A02F04">
              <w:rPr>
                <w:color w:val="000000"/>
                <w:szCs w:val="24"/>
              </w:rPr>
              <w:t>)</w:t>
            </w:r>
          </w:p>
        </w:tc>
        <w:tc>
          <w:tcPr>
            <w:tcW w:w="6628" w:type="dxa"/>
          </w:tcPr>
          <w:p w:rsidR="00BF5D9F" w:rsidRPr="00A02F04" w:rsidRDefault="00BF5D9F" w:rsidP="0091738A">
            <w:pPr>
              <w:rPr>
                <w:szCs w:val="24"/>
              </w:rPr>
            </w:pPr>
            <w:r w:rsidRPr="00A02F04">
              <w:rPr>
                <w:szCs w:val="24"/>
              </w:rPr>
              <w:t>HER2/</w:t>
            </w:r>
            <w:proofErr w:type="spellStart"/>
            <w:r w:rsidRPr="00A02F04">
              <w:rPr>
                <w:szCs w:val="24"/>
                <w:lang w:val="en-US"/>
              </w:rPr>
              <w:t>neu</w:t>
            </w:r>
            <w:proofErr w:type="spellEnd"/>
            <w:r w:rsidRPr="00A02F04">
              <w:rPr>
                <w:szCs w:val="24"/>
              </w:rPr>
              <w:t xml:space="preserve"> положительный</w:t>
            </w:r>
          </w:p>
          <w:p w:rsidR="00BF5D9F" w:rsidRPr="00A02F04" w:rsidRDefault="00BF5D9F" w:rsidP="0091738A">
            <w:pPr>
              <w:rPr>
                <w:szCs w:val="24"/>
              </w:rPr>
            </w:pPr>
            <w:r w:rsidRPr="00A02F04">
              <w:rPr>
                <w:szCs w:val="24"/>
                <w:lang w:val="en-US"/>
              </w:rPr>
              <w:t>ER</w:t>
            </w:r>
            <w:r w:rsidRPr="00A02F04">
              <w:rPr>
                <w:szCs w:val="24"/>
              </w:rPr>
              <w:t xml:space="preserve"> и </w:t>
            </w:r>
            <w:r w:rsidRPr="00A02F04">
              <w:rPr>
                <w:szCs w:val="24"/>
                <w:lang w:val="en-US"/>
              </w:rPr>
              <w:t>PR</w:t>
            </w:r>
            <w:r w:rsidRPr="00A02F04">
              <w:rPr>
                <w:szCs w:val="24"/>
              </w:rPr>
              <w:t xml:space="preserve"> отрицательные</w:t>
            </w:r>
          </w:p>
        </w:tc>
      </w:tr>
      <w:tr w:rsidR="00BF5D9F" w:rsidRPr="00D31FE1" w:rsidTr="0091738A">
        <w:trPr>
          <w:trHeight w:val="391"/>
        </w:trPr>
        <w:tc>
          <w:tcPr>
            <w:tcW w:w="2943" w:type="dxa"/>
          </w:tcPr>
          <w:p w:rsidR="00BF5D9F" w:rsidRPr="00A02F04" w:rsidRDefault="00BF5D9F" w:rsidP="0091738A">
            <w:pPr>
              <w:rPr>
                <w:color w:val="000000"/>
                <w:szCs w:val="24"/>
              </w:rPr>
            </w:pPr>
            <w:r w:rsidRPr="00A02F04">
              <w:rPr>
                <w:rFonts w:eastAsia="Calibri"/>
                <w:szCs w:val="24"/>
              </w:rPr>
              <w:t>Тройной негативный</w:t>
            </w:r>
          </w:p>
        </w:tc>
        <w:tc>
          <w:tcPr>
            <w:tcW w:w="6628" w:type="dxa"/>
          </w:tcPr>
          <w:p w:rsidR="00BF5D9F" w:rsidRPr="00A02F04" w:rsidRDefault="00BF5D9F" w:rsidP="0091738A">
            <w:pPr>
              <w:rPr>
                <w:szCs w:val="24"/>
                <w:lang w:val="en-US"/>
              </w:rPr>
            </w:pPr>
            <w:r w:rsidRPr="00A02F04">
              <w:rPr>
                <w:szCs w:val="24"/>
              </w:rPr>
              <w:t>отрицательные</w:t>
            </w:r>
            <w:r w:rsidRPr="00A02F04">
              <w:rPr>
                <w:szCs w:val="24"/>
                <w:lang w:val="en-US"/>
              </w:rPr>
              <w:t xml:space="preserve">  ER, PR,  HER2 /</w:t>
            </w:r>
            <w:proofErr w:type="spellStart"/>
            <w:r w:rsidRPr="00A02F04">
              <w:rPr>
                <w:szCs w:val="24"/>
                <w:lang w:val="en-US"/>
              </w:rPr>
              <w:t>neu</w:t>
            </w:r>
            <w:proofErr w:type="spellEnd"/>
          </w:p>
        </w:tc>
      </w:tr>
    </w:tbl>
    <w:p w:rsidR="00BF5D9F" w:rsidRPr="00B5232C" w:rsidRDefault="00BF5D9F" w:rsidP="00BF5D9F">
      <w:pPr>
        <w:ind w:firstLine="720"/>
        <w:jc w:val="right"/>
        <w:rPr>
          <w:color w:val="000000"/>
          <w:lang w:val="en-US"/>
        </w:rPr>
      </w:pPr>
    </w:p>
    <w:p w:rsidR="00BF5D9F" w:rsidRPr="00B5232C" w:rsidRDefault="00BF5D9F" w:rsidP="00BF5D9F">
      <w:pPr>
        <w:ind w:firstLine="720"/>
        <w:jc w:val="right"/>
        <w:rPr>
          <w:color w:val="000000"/>
          <w:lang w:val="en-US"/>
        </w:rPr>
      </w:pPr>
    </w:p>
    <w:p w:rsidR="00BF5D9F" w:rsidRPr="00B5232C" w:rsidRDefault="00BF5D9F" w:rsidP="00BF5D9F">
      <w:pPr>
        <w:ind w:firstLine="720"/>
        <w:jc w:val="right"/>
        <w:rPr>
          <w:color w:val="000000"/>
          <w:lang w:val="en-US"/>
        </w:rPr>
      </w:pPr>
    </w:p>
    <w:p w:rsidR="00BF5D9F" w:rsidRPr="00B5232C" w:rsidRDefault="00BF5D9F" w:rsidP="00BF5D9F">
      <w:pPr>
        <w:ind w:firstLine="720"/>
        <w:jc w:val="right"/>
        <w:rPr>
          <w:color w:val="000000"/>
          <w:lang w:val="en-US"/>
        </w:rPr>
      </w:pPr>
    </w:p>
    <w:p w:rsidR="00BF5D9F" w:rsidRPr="00A02F04" w:rsidRDefault="00BF5D9F" w:rsidP="00BF5D9F">
      <w:pPr>
        <w:ind w:firstLine="720"/>
        <w:jc w:val="right"/>
        <w:rPr>
          <w:color w:val="000000"/>
        </w:rPr>
      </w:pPr>
      <w:r w:rsidRPr="00A02F04">
        <w:rPr>
          <w:color w:val="000000"/>
        </w:rPr>
        <w:lastRenderedPageBreak/>
        <w:t>Таблица 22.6</w:t>
      </w:r>
    </w:p>
    <w:p w:rsidR="00BF5D9F" w:rsidRPr="00A02F04" w:rsidRDefault="00BF5D9F" w:rsidP="00BF5D9F">
      <w:pPr>
        <w:ind w:firstLine="709"/>
        <w:rPr>
          <w:color w:val="000000"/>
        </w:rPr>
      </w:pPr>
      <w:r w:rsidRPr="00A02F04">
        <w:rPr>
          <w:color w:val="000000"/>
        </w:rPr>
        <w:t>Системная терапия в зависимости от молекулярно-биологическо</w:t>
      </w:r>
      <w:r>
        <w:rPr>
          <w:color w:val="000000"/>
        </w:rPr>
        <w:t>го подтипа рака молочной железы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3025"/>
        <w:gridCol w:w="3025"/>
      </w:tblGrid>
      <w:tr w:rsidR="00BF5D9F" w:rsidRPr="00A02F04" w:rsidTr="0091738A">
        <w:tc>
          <w:tcPr>
            <w:tcW w:w="2943" w:type="dxa"/>
          </w:tcPr>
          <w:p w:rsidR="00BF5D9F" w:rsidRPr="00A02F04" w:rsidRDefault="00BF5D9F" w:rsidP="0091738A">
            <w:pPr>
              <w:rPr>
                <w:szCs w:val="24"/>
              </w:rPr>
            </w:pPr>
            <w:r w:rsidRPr="00A02F04">
              <w:rPr>
                <w:szCs w:val="24"/>
              </w:rPr>
              <w:t>Молекулярно-биологический подтип</w:t>
            </w:r>
          </w:p>
        </w:tc>
        <w:tc>
          <w:tcPr>
            <w:tcW w:w="2977" w:type="dxa"/>
          </w:tcPr>
          <w:p w:rsidR="00BF5D9F" w:rsidRPr="00A02F04" w:rsidRDefault="00BF5D9F" w:rsidP="0091738A">
            <w:pPr>
              <w:rPr>
                <w:szCs w:val="24"/>
              </w:rPr>
            </w:pPr>
            <w:r w:rsidRPr="00A02F04">
              <w:rPr>
                <w:szCs w:val="24"/>
              </w:rPr>
              <w:t>Системная терапия</w:t>
            </w:r>
          </w:p>
        </w:tc>
        <w:tc>
          <w:tcPr>
            <w:tcW w:w="2977" w:type="dxa"/>
          </w:tcPr>
          <w:p w:rsidR="00BF5D9F" w:rsidRPr="00A02F04" w:rsidRDefault="00BF5D9F" w:rsidP="0091738A">
            <w:pPr>
              <w:rPr>
                <w:szCs w:val="24"/>
              </w:rPr>
            </w:pPr>
            <w:r w:rsidRPr="00A02F04">
              <w:rPr>
                <w:szCs w:val="24"/>
              </w:rPr>
              <w:t>Примечания</w:t>
            </w:r>
          </w:p>
        </w:tc>
      </w:tr>
      <w:tr w:rsidR="00BF5D9F" w:rsidRPr="00A02F04" w:rsidTr="0091738A">
        <w:tc>
          <w:tcPr>
            <w:tcW w:w="2943" w:type="dxa"/>
          </w:tcPr>
          <w:p w:rsidR="00BF5D9F" w:rsidRPr="00A02F04" w:rsidRDefault="00BF5D9F" w:rsidP="0091738A">
            <w:pPr>
              <w:rPr>
                <w:szCs w:val="24"/>
              </w:rPr>
            </w:pPr>
            <w:proofErr w:type="spellStart"/>
            <w:r w:rsidRPr="00A02F04">
              <w:rPr>
                <w:szCs w:val="24"/>
              </w:rPr>
              <w:t>Люминальный</w:t>
            </w:r>
            <w:proofErr w:type="spellEnd"/>
            <w:proofErr w:type="gramStart"/>
            <w:r w:rsidRPr="00A02F04">
              <w:rPr>
                <w:szCs w:val="24"/>
              </w:rPr>
              <w:t xml:space="preserve"> А</w:t>
            </w:r>
            <w:proofErr w:type="gramEnd"/>
          </w:p>
        </w:tc>
        <w:tc>
          <w:tcPr>
            <w:tcW w:w="2977" w:type="dxa"/>
          </w:tcPr>
          <w:p w:rsidR="00BF5D9F" w:rsidRPr="00A02F04" w:rsidRDefault="00BF5D9F" w:rsidP="0091738A">
            <w:pPr>
              <w:rPr>
                <w:szCs w:val="24"/>
              </w:rPr>
            </w:pPr>
            <w:r w:rsidRPr="00A02F04">
              <w:rPr>
                <w:szCs w:val="24"/>
              </w:rPr>
              <w:t xml:space="preserve">В большинстве случаев только гормонотерапия </w:t>
            </w:r>
          </w:p>
        </w:tc>
        <w:tc>
          <w:tcPr>
            <w:tcW w:w="2977" w:type="dxa"/>
          </w:tcPr>
          <w:p w:rsidR="00BF5D9F" w:rsidRPr="00A02F04" w:rsidRDefault="00BF5D9F" w:rsidP="0091738A">
            <w:pPr>
              <w:rPr>
                <w:szCs w:val="24"/>
              </w:rPr>
            </w:pPr>
            <w:r w:rsidRPr="00A02F04">
              <w:rPr>
                <w:szCs w:val="24"/>
              </w:rPr>
              <w:t xml:space="preserve">Химиотерапия  (в большинстве случаев АС – 4 курса, </w:t>
            </w:r>
            <w:r w:rsidRPr="00A02F04">
              <w:rPr>
                <w:szCs w:val="24"/>
                <w:lang w:val="en-US"/>
              </w:rPr>
              <w:t>CMF</w:t>
            </w:r>
            <w:r w:rsidRPr="00A02F04">
              <w:rPr>
                <w:szCs w:val="24"/>
              </w:rPr>
              <w:t>-6 курсов) назначается дополнительно к гормонотерапии при наличии одного из факторов:</w:t>
            </w:r>
          </w:p>
          <w:p w:rsidR="00BF5D9F" w:rsidRPr="00A02F04" w:rsidRDefault="00BF5D9F" w:rsidP="0091738A">
            <w:pPr>
              <w:rPr>
                <w:szCs w:val="24"/>
              </w:rPr>
            </w:pPr>
            <w:r w:rsidRPr="00A02F04">
              <w:rPr>
                <w:szCs w:val="24"/>
              </w:rPr>
              <w:t xml:space="preserve">- большая распространенность опухолевого процесса: Т≥3, </w:t>
            </w:r>
          </w:p>
          <w:p w:rsidR="00BF5D9F" w:rsidRPr="00A02F04" w:rsidRDefault="00BF5D9F" w:rsidP="0091738A">
            <w:pPr>
              <w:rPr>
                <w:szCs w:val="24"/>
              </w:rPr>
            </w:pPr>
            <w:r w:rsidRPr="00A02F04">
              <w:rPr>
                <w:szCs w:val="24"/>
              </w:rPr>
              <w:t>количество пораженных лимфатических узлов ≥4;</w:t>
            </w:r>
          </w:p>
          <w:p w:rsidR="00BF5D9F" w:rsidRPr="00A02F04" w:rsidRDefault="00BF5D9F" w:rsidP="0091738A">
            <w:pPr>
              <w:rPr>
                <w:szCs w:val="24"/>
              </w:rPr>
            </w:pPr>
            <w:r w:rsidRPr="00A02F04">
              <w:rPr>
                <w:szCs w:val="24"/>
              </w:rPr>
              <w:t xml:space="preserve">- </w:t>
            </w:r>
            <w:r w:rsidRPr="00A02F04">
              <w:rPr>
                <w:szCs w:val="24"/>
                <w:lang w:val="en-US"/>
              </w:rPr>
              <w:t>III</w:t>
            </w:r>
            <w:r w:rsidRPr="00A02F04">
              <w:rPr>
                <w:szCs w:val="24"/>
              </w:rPr>
              <w:t xml:space="preserve"> степень злокачественности;</w:t>
            </w:r>
          </w:p>
          <w:p w:rsidR="00BF5D9F" w:rsidRPr="00A02F04" w:rsidRDefault="00BF5D9F" w:rsidP="0091738A">
            <w:pPr>
              <w:rPr>
                <w:szCs w:val="24"/>
              </w:rPr>
            </w:pPr>
            <w:r w:rsidRPr="00A02F04">
              <w:rPr>
                <w:szCs w:val="24"/>
              </w:rPr>
              <w:t>- молодой возраст пациента (&lt;35 лет);</w:t>
            </w:r>
          </w:p>
          <w:p w:rsidR="00BF5D9F" w:rsidRPr="00A02F04" w:rsidRDefault="00BF5D9F" w:rsidP="0091738A">
            <w:pPr>
              <w:rPr>
                <w:szCs w:val="24"/>
              </w:rPr>
            </w:pPr>
            <w:r w:rsidRPr="00A02F04">
              <w:rPr>
                <w:szCs w:val="24"/>
              </w:rPr>
              <w:t xml:space="preserve">выраженная </w:t>
            </w:r>
            <w:proofErr w:type="spellStart"/>
            <w:r w:rsidRPr="00A02F04">
              <w:rPr>
                <w:szCs w:val="24"/>
              </w:rPr>
              <w:t>лимфоваскулярная</w:t>
            </w:r>
            <w:proofErr w:type="spellEnd"/>
            <w:r w:rsidRPr="00A02F04">
              <w:rPr>
                <w:szCs w:val="24"/>
              </w:rPr>
              <w:t xml:space="preserve"> инвазия</w:t>
            </w:r>
          </w:p>
        </w:tc>
      </w:tr>
      <w:tr w:rsidR="00BF5D9F" w:rsidRPr="00A02F04" w:rsidTr="0091738A">
        <w:trPr>
          <w:trHeight w:val="1150"/>
        </w:trPr>
        <w:tc>
          <w:tcPr>
            <w:tcW w:w="2943" w:type="dxa"/>
          </w:tcPr>
          <w:p w:rsidR="00BF5D9F" w:rsidRPr="00A02F04" w:rsidRDefault="00BF5D9F" w:rsidP="0091738A">
            <w:pPr>
              <w:rPr>
                <w:szCs w:val="24"/>
              </w:rPr>
            </w:pPr>
            <w:proofErr w:type="spellStart"/>
            <w:r w:rsidRPr="00A02F04">
              <w:rPr>
                <w:szCs w:val="24"/>
              </w:rPr>
              <w:t>Люминальный</w:t>
            </w:r>
            <w:proofErr w:type="spellEnd"/>
            <w:proofErr w:type="gramStart"/>
            <w:r w:rsidRPr="00A02F04">
              <w:rPr>
                <w:szCs w:val="24"/>
              </w:rPr>
              <w:t xml:space="preserve"> В</w:t>
            </w:r>
            <w:proofErr w:type="gramEnd"/>
          </w:p>
          <w:p w:rsidR="00BF5D9F" w:rsidRPr="00A02F04" w:rsidRDefault="00BF5D9F" w:rsidP="0091738A">
            <w:pPr>
              <w:rPr>
                <w:szCs w:val="24"/>
              </w:rPr>
            </w:pPr>
            <w:r w:rsidRPr="00A02F04">
              <w:rPr>
                <w:szCs w:val="24"/>
              </w:rPr>
              <w:t>HER2</w:t>
            </w:r>
            <w:r w:rsidRPr="00A02F04">
              <w:rPr>
                <w:sz w:val="23"/>
                <w:szCs w:val="23"/>
              </w:rPr>
              <w:t>/</w:t>
            </w:r>
            <w:proofErr w:type="spellStart"/>
            <w:r w:rsidRPr="00A02F04">
              <w:rPr>
                <w:sz w:val="23"/>
                <w:szCs w:val="23"/>
                <w:lang w:val="en-US"/>
              </w:rPr>
              <w:t>neu</w:t>
            </w:r>
            <w:proofErr w:type="spellEnd"/>
            <w:r w:rsidRPr="00A02F04">
              <w:rPr>
                <w:szCs w:val="24"/>
              </w:rPr>
              <w:t xml:space="preserve"> отрицательный</w:t>
            </w:r>
          </w:p>
        </w:tc>
        <w:tc>
          <w:tcPr>
            <w:tcW w:w="2977" w:type="dxa"/>
          </w:tcPr>
          <w:p w:rsidR="00BF5D9F" w:rsidRPr="00A02F04" w:rsidRDefault="00BF5D9F" w:rsidP="0091738A">
            <w:pPr>
              <w:rPr>
                <w:szCs w:val="24"/>
              </w:rPr>
            </w:pPr>
            <w:r w:rsidRPr="00A02F04">
              <w:rPr>
                <w:szCs w:val="24"/>
              </w:rPr>
              <w:t>В большинстве случаев гормонотерапия +</w:t>
            </w:r>
          </w:p>
          <w:p w:rsidR="00BF5D9F" w:rsidRPr="00A02F04" w:rsidRDefault="00BF5D9F" w:rsidP="0091738A">
            <w:pPr>
              <w:rPr>
                <w:szCs w:val="24"/>
                <w:vertAlign w:val="subscript"/>
              </w:rPr>
            </w:pPr>
            <w:r w:rsidRPr="00A02F04">
              <w:rPr>
                <w:szCs w:val="24"/>
              </w:rPr>
              <w:t>химиотерапия</w:t>
            </w:r>
          </w:p>
        </w:tc>
        <w:tc>
          <w:tcPr>
            <w:tcW w:w="2977" w:type="dxa"/>
          </w:tcPr>
          <w:p w:rsidR="00BF5D9F" w:rsidRPr="00A02F04" w:rsidRDefault="00BF5D9F" w:rsidP="0091738A">
            <w:pPr>
              <w:autoSpaceDE w:val="0"/>
              <w:autoSpaceDN w:val="0"/>
              <w:adjustRightInd w:val="0"/>
              <w:rPr>
                <w:rFonts w:eastAsia="Calibri"/>
                <w:sz w:val="23"/>
                <w:szCs w:val="23"/>
              </w:rPr>
            </w:pPr>
            <w:r w:rsidRPr="00A02F04">
              <w:rPr>
                <w:rFonts w:eastAsia="Calibri"/>
                <w:sz w:val="23"/>
                <w:szCs w:val="23"/>
              </w:rPr>
              <w:t xml:space="preserve">Химиотерапевтические режимы должны включать </w:t>
            </w:r>
            <w:proofErr w:type="spellStart"/>
            <w:r w:rsidRPr="00A02F04">
              <w:rPr>
                <w:rFonts w:eastAsia="Calibri"/>
                <w:sz w:val="23"/>
                <w:szCs w:val="23"/>
              </w:rPr>
              <w:t>антрациклины</w:t>
            </w:r>
            <w:proofErr w:type="spellEnd"/>
            <w:r w:rsidRPr="00A02F04">
              <w:rPr>
                <w:rFonts w:eastAsia="Calibri"/>
                <w:sz w:val="23"/>
                <w:szCs w:val="23"/>
              </w:rPr>
              <w:t xml:space="preserve"> и </w:t>
            </w:r>
            <w:proofErr w:type="spellStart"/>
            <w:r w:rsidRPr="00A02F04">
              <w:rPr>
                <w:rFonts w:eastAsia="Calibri"/>
                <w:sz w:val="23"/>
                <w:szCs w:val="23"/>
              </w:rPr>
              <w:t>таксаны</w:t>
            </w:r>
            <w:proofErr w:type="spellEnd"/>
            <w:r w:rsidRPr="00A02F04">
              <w:rPr>
                <w:rFonts w:eastAsia="Calibri"/>
                <w:sz w:val="23"/>
                <w:szCs w:val="23"/>
              </w:rPr>
              <w:t xml:space="preserve"> </w:t>
            </w:r>
          </w:p>
          <w:p w:rsidR="00BF5D9F" w:rsidRPr="00A02F04" w:rsidRDefault="00BF5D9F" w:rsidP="0091738A">
            <w:pPr>
              <w:rPr>
                <w:szCs w:val="24"/>
              </w:rPr>
            </w:pPr>
          </w:p>
        </w:tc>
      </w:tr>
      <w:tr w:rsidR="00BF5D9F" w:rsidRPr="00A02F04" w:rsidTr="0091738A">
        <w:trPr>
          <w:trHeight w:val="828"/>
        </w:trPr>
        <w:tc>
          <w:tcPr>
            <w:tcW w:w="2943" w:type="dxa"/>
          </w:tcPr>
          <w:p w:rsidR="00BF5D9F" w:rsidRPr="00A02F04" w:rsidRDefault="00BF5D9F" w:rsidP="0091738A">
            <w:pPr>
              <w:rPr>
                <w:szCs w:val="24"/>
              </w:rPr>
            </w:pPr>
            <w:proofErr w:type="spellStart"/>
            <w:r w:rsidRPr="00A02F04">
              <w:rPr>
                <w:szCs w:val="24"/>
              </w:rPr>
              <w:lastRenderedPageBreak/>
              <w:t>Люминальный</w:t>
            </w:r>
            <w:proofErr w:type="spellEnd"/>
            <w:proofErr w:type="gramStart"/>
            <w:r w:rsidRPr="00A02F04">
              <w:rPr>
                <w:szCs w:val="24"/>
              </w:rPr>
              <w:t xml:space="preserve"> В</w:t>
            </w:r>
            <w:proofErr w:type="gramEnd"/>
          </w:p>
          <w:p w:rsidR="00BF5D9F" w:rsidRPr="00A02F04" w:rsidRDefault="00BF5D9F" w:rsidP="0091738A">
            <w:pPr>
              <w:rPr>
                <w:szCs w:val="24"/>
              </w:rPr>
            </w:pPr>
            <w:r w:rsidRPr="00A02F04">
              <w:rPr>
                <w:szCs w:val="24"/>
              </w:rPr>
              <w:t>HER2</w:t>
            </w:r>
            <w:r w:rsidRPr="00A02F04">
              <w:rPr>
                <w:sz w:val="23"/>
                <w:szCs w:val="23"/>
              </w:rPr>
              <w:t>/</w:t>
            </w:r>
            <w:proofErr w:type="spellStart"/>
            <w:r w:rsidRPr="00A02F04">
              <w:rPr>
                <w:sz w:val="23"/>
                <w:szCs w:val="23"/>
                <w:lang w:val="en-US"/>
              </w:rPr>
              <w:t>neu</w:t>
            </w:r>
            <w:proofErr w:type="spellEnd"/>
            <w:r w:rsidRPr="00A02F04">
              <w:rPr>
                <w:szCs w:val="24"/>
              </w:rPr>
              <w:t xml:space="preserve"> положительный</w:t>
            </w:r>
          </w:p>
          <w:p w:rsidR="00BF5D9F" w:rsidRPr="00A02F04" w:rsidRDefault="00BF5D9F" w:rsidP="0091738A">
            <w:pPr>
              <w:rPr>
                <w:szCs w:val="24"/>
              </w:rPr>
            </w:pPr>
          </w:p>
        </w:tc>
        <w:tc>
          <w:tcPr>
            <w:tcW w:w="2977" w:type="dxa"/>
          </w:tcPr>
          <w:p w:rsidR="00BF5D9F" w:rsidRPr="00A02F04" w:rsidRDefault="00BF5D9F" w:rsidP="0091738A">
            <w:pPr>
              <w:rPr>
                <w:szCs w:val="24"/>
                <w:lang w:val="en-US"/>
              </w:rPr>
            </w:pPr>
            <w:r w:rsidRPr="00A02F04">
              <w:rPr>
                <w:szCs w:val="24"/>
              </w:rPr>
              <w:t xml:space="preserve">Химиотерапия + гормонотерапия </w:t>
            </w:r>
            <w:r w:rsidRPr="00A02F04">
              <w:rPr>
                <w:szCs w:val="24"/>
                <w:lang w:val="en-US"/>
              </w:rPr>
              <w:t xml:space="preserve">+ </w:t>
            </w:r>
          </w:p>
          <w:p w:rsidR="00BF5D9F" w:rsidRPr="00A02F04" w:rsidRDefault="00BF5D9F" w:rsidP="0091738A">
            <w:pPr>
              <w:autoSpaceDE w:val="0"/>
              <w:autoSpaceDN w:val="0"/>
              <w:adjustRightInd w:val="0"/>
              <w:rPr>
                <w:rFonts w:eastAsia="Calibri"/>
                <w:sz w:val="23"/>
                <w:szCs w:val="23"/>
              </w:rPr>
            </w:pPr>
            <w:r w:rsidRPr="00A02F04">
              <w:rPr>
                <w:rFonts w:eastAsia="Calibri"/>
                <w:sz w:val="23"/>
                <w:szCs w:val="23"/>
              </w:rPr>
              <w:t>анти-HER2</w:t>
            </w:r>
            <w:r w:rsidRPr="00A02F04">
              <w:rPr>
                <w:rFonts w:eastAsia="Calibri"/>
                <w:sz w:val="23"/>
                <w:szCs w:val="23"/>
                <w:lang w:val="en-US"/>
              </w:rPr>
              <w:t>/</w:t>
            </w:r>
            <w:proofErr w:type="spellStart"/>
            <w:r w:rsidRPr="00A02F04">
              <w:rPr>
                <w:rFonts w:eastAsia="Calibri"/>
                <w:sz w:val="23"/>
                <w:szCs w:val="23"/>
                <w:lang w:val="en-US"/>
              </w:rPr>
              <w:t>neu</w:t>
            </w:r>
            <w:proofErr w:type="spellEnd"/>
          </w:p>
          <w:p w:rsidR="00BF5D9F" w:rsidRPr="00A02F04" w:rsidRDefault="00BF5D9F" w:rsidP="0091738A">
            <w:pPr>
              <w:rPr>
                <w:szCs w:val="24"/>
              </w:rPr>
            </w:pPr>
          </w:p>
        </w:tc>
        <w:tc>
          <w:tcPr>
            <w:tcW w:w="2977" w:type="dxa"/>
          </w:tcPr>
          <w:p w:rsidR="00BF5D9F" w:rsidRPr="00A02F04" w:rsidRDefault="00BF5D9F" w:rsidP="0091738A">
            <w:pPr>
              <w:autoSpaceDE w:val="0"/>
              <w:autoSpaceDN w:val="0"/>
              <w:adjustRightInd w:val="0"/>
              <w:rPr>
                <w:rFonts w:eastAsia="Calibri"/>
                <w:szCs w:val="24"/>
              </w:rPr>
            </w:pPr>
            <w:r w:rsidRPr="00A02F04">
              <w:rPr>
                <w:rFonts w:eastAsia="Calibri"/>
                <w:szCs w:val="24"/>
              </w:rPr>
              <w:t>Нет данных о целесообразности отказа от химиотерапии при этом подтипе опухоли</w:t>
            </w:r>
          </w:p>
          <w:p w:rsidR="00BF5D9F" w:rsidRPr="00A02F04" w:rsidRDefault="00BF5D9F" w:rsidP="0091738A">
            <w:pPr>
              <w:autoSpaceDE w:val="0"/>
              <w:autoSpaceDN w:val="0"/>
              <w:adjustRightInd w:val="0"/>
              <w:rPr>
                <w:rFonts w:eastAsia="Calibri"/>
                <w:szCs w:val="24"/>
              </w:rPr>
            </w:pPr>
            <w:r w:rsidRPr="00A02F04">
              <w:rPr>
                <w:rFonts w:eastAsia="Calibri"/>
                <w:szCs w:val="24"/>
              </w:rPr>
              <w:t>Химиотерапевтические режимы должны</w:t>
            </w:r>
          </w:p>
          <w:p w:rsidR="00BF5D9F" w:rsidRPr="00A02F04" w:rsidRDefault="00BF5D9F" w:rsidP="0091738A">
            <w:pPr>
              <w:autoSpaceDE w:val="0"/>
              <w:autoSpaceDN w:val="0"/>
              <w:adjustRightInd w:val="0"/>
              <w:rPr>
                <w:szCs w:val="24"/>
              </w:rPr>
            </w:pPr>
            <w:r w:rsidRPr="00A02F04">
              <w:rPr>
                <w:rFonts w:eastAsia="Calibri"/>
                <w:szCs w:val="24"/>
              </w:rPr>
              <w:t xml:space="preserve">включать </w:t>
            </w:r>
            <w:proofErr w:type="spellStart"/>
            <w:r w:rsidRPr="00A02F04">
              <w:rPr>
                <w:rFonts w:eastAsia="Calibri"/>
                <w:szCs w:val="24"/>
              </w:rPr>
              <w:t>антрациклины</w:t>
            </w:r>
            <w:proofErr w:type="spellEnd"/>
            <w:r w:rsidRPr="00A02F04">
              <w:rPr>
                <w:rFonts w:eastAsia="Calibri"/>
                <w:szCs w:val="24"/>
              </w:rPr>
              <w:t xml:space="preserve"> и </w:t>
            </w:r>
            <w:proofErr w:type="spellStart"/>
            <w:r w:rsidRPr="00A02F04">
              <w:rPr>
                <w:rFonts w:eastAsia="Calibri"/>
                <w:szCs w:val="24"/>
              </w:rPr>
              <w:t>таксаны</w:t>
            </w:r>
            <w:proofErr w:type="spellEnd"/>
          </w:p>
        </w:tc>
      </w:tr>
      <w:tr w:rsidR="00BF5D9F" w:rsidRPr="00A02F04" w:rsidTr="0091738A">
        <w:trPr>
          <w:trHeight w:val="828"/>
        </w:trPr>
        <w:tc>
          <w:tcPr>
            <w:tcW w:w="2943" w:type="dxa"/>
          </w:tcPr>
          <w:p w:rsidR="00BF5D9F" w:rsidRPr="00A02F04" w:rsidRDefault="00BF5D9F" w:rsidP="0091738A">
            <w:pPr>
              <w:rPr>
                <w:szCs w:val="24"/>
              </w:rPr>
            </w:pPr>
            <w:r w:rsidRPr="00A02F04">
              <w:rPr>
                <w:szCs w:val="24"/>
              </w:rPr>
              <w:t>HER2</w:t>
            </w:r>
            <w:r w:rsidRPr="00A02F04">
              <w:rPr>
                <w:sz w:val="23"/>
                <w:szCs w:val="23"/>
              </w:rPr>
              <w:t>/</w:t>
            </w:r>
            <w:proofErr w:type="spellStart"/>
            <w:r w:rsidRPr="00A02F04">
              <w:rPr>
                <w:sz w:val="23"/>
                <w:szCs w:val="23"/>
                <w:lang w:val="en-US"/>
              </w:rPr>
              <w:t>neu</w:t>
            </w:r>
            <w:proofErr w:type="spellEnd"/>
            <w:r w:rsidRPr="00A02F04">
              <w:rPr>
                <w:szCs w:val="24"/>
              </w:rPr>
              <w:t xml:space="preserve"> положительный</w:t>
            </w:r>
          </w:p>
          <w:p w:rsidR="00BF5D9F" w:rsidRPr="00A02F04" w:rsidRDefault="00BF5D9F" w:rsidP="0091738A">
            <w:pPr>
              <w:rPr>
                <w:szCs w:val="24"/>
              </w:rPr>
            </w:pPr>
            <w:r w:rsidRPr="00A02F04">
              <w:rPr>
                <w:szCs w:val="24"/>
              </w:rPr>
              <w:t xml:space="preserve">( не </w:t>
            </w:r>
            <w:proofErr w:type="spellStart"/>
            <w:r w:rsidRPr="00A02F04">
              <w:rPr>
                <w:szCs w:val="24"/>
              </w:rPr>
              <w:t>люминальный</w:t>
            </w:r>
            <w:proofErr w:type="spellEnd"/>
            <w:r w:rsidRPr="00A02F04">
              <w:rPr>
                <w:szCs w:val="24"/>
              </w:rPr>
              <w:t>)</w:t>
            </w:r>
          </w:p>
        </w:tc>
        <w:tc>
          <w:tcPr>
            <w:tcW w:w="2977" w:type="dxa"/>
          </w:tcPr>
          <w:p w:rsidR="00BF5D9F" w:rsidRPr="00A02F04" w:rsidRDefault="00BF5D9F" w:rsidP="0091738A">
            <w:pPr>
              <w:rPr>
                <w:szCs w:val="24"/>
              </w:rPr>
            </w:pPr>
            <w:r w:rsidRPr="00A02F04">
              <w:rPr>
                <w:szCs w:val="24"/>
              </w:rPr>
              <w:t xml:space="preserve">Химиотерапия + </w:t>
            </w:r>
          </w:p>
          <w:p w:rsidR="00BF5D9F" w:rsidRPr="00A02F04" w:rsidRDefault="00BF5D9F" w:rsidP="0091738A">
            <w:pPr>
              <w:autoSpaceDE w:val="0"/>
              <w:autoSpaceDN w:val="0"/>
              <w:adjustRightInd w:val="0"/>
              <w:rPr>
                <w:rFonts w:eastAsia="Calibri"/>
                <w:sz w:val="23"/>
                <w:szCs w:val="23"/>
              </w:rPr>
            </w:pPr>
            <w:r w:rsidRPr="00A02F04">
              <w:rPr>
                <w:rFonts w:eastAsia="Calibri"/>
                <w:sz w:val="23"/>
                <w:szCs w:val="23"/>
              </w:rPr>
              <w:t>анти-HER2/</w:t>
            </w:r>
            <w:proofErr w:type="spellStart"/>
            <w:r w:rsidRPr="00A02F04">
              <w:rPr>
                <w:rFonts w:eastAsia="Calibri"/>
                <w:sz w:val="23"/>
                <w:szCs w:val="23"/>
                <w:lang w:val="en-US"/>
              </w:rPr>
              <w:t>neu</w:t>
            </w:r>
            <w:proofErr w:type="spellEnd"/>
          </w:p>
          <w:p w:rsidR="00BF5D9F" w:rsidRPr="00A02F04" w:rsidRDefault="00BF5D9F" w:rsidP="0091738A">
            <w:pPr>
              <w:autoSpaceDE w:val="0"/>
              <w:autoSpaceDN w:val="0"/>
              <w:adjustRightInd w:val="0"/>
              <w:rPr>
                <w:rFonts w:eastAsia="Calibri"/>
                <w:szCs w:val="24"/>
              </w:rPr>
            </w:pPr>
            <w:r w:rsidRPr="00A02F04">
              <w:rPr>
                <w:rFonts w:eastAsia="Calibri"/>
                <w:szCs w:val="24"/>
              </w:rPr>
              <w:t>Химиотерапевтические режимы должны</w:t>
            </w:r>
          </w:p>
          <w:p w:rsidR="00BF5D9F" w:rsidRPr="00A02F04" w:rsidRDefault="00BF5D9F" w:rsidP="0091738A">
            <w:pPr>
              <w:rPr>
                <w:szCs w:val="24"/>
              </w:rPr>
            </w:pPr>
            <w:r w:rsidRPr="00A02F04">
              <w:rPr>
                <w:rFonts w:eastAsia="Calibri"/>
                <w:szCs w:val="24"/>
              </w:rPr>
              <w:t xml:space="preserve">включать </w:t>
            </w:r>
            <w:proofErr w:type="spellStart"/>
            <w:r w:rsidRPr="00A02F04">
              <w:rPr>
                <w:rFonts w:eastAsia="Calibri"/>
                <w:szCs w:val="24"/>
              </w:rPr>
              <w:t>антрациклины</w:t>
            </w:r>
            <w:proofErr w:type="spellEnd"/>
            <w:r w:rsidRPr="00A02F04">
              <w:rPr>
                <w:rFonts w:eastAsia="Calibri"/>
                <w:szCs w:val="24"/>
              </w:rPr>
              <w:t xml:space="preserve"> и </w:t>
            </w:r>
            <w:proofErr w:type="spellStart"/>
            <w:r w:rsidRPr="00A02F04">
              <w:rPr>
                <w:rFonts w:eastAsia="Calibri"/>
                <w:szCs w:val="24"/>
              </w:rPr>
              <w:t>таксаны</w:t>
            </w:r>
            <w:proofErr w:type="spellEnd"/>
          </w:p>
        </w:tc>
        <w:tc>
          <w:tcPr>
            <w:tcW w:w="2977" w:type="dxa"/>
          </w:tcPr>
          <w:p w:rsidR="00BF5D9F" w:rsidRPr="00A02F04" w:rsidRDefault="00BF5D9F" w:rsidP="0091738A">
            <w:pPr>
              <w:rPr>
                <w:szCs w:val="24"/>
              </w:rPr>
            </w:pPr>
            <w:r w:rsidRPr="00A02F04">
              <w:rPr>
                <w:rFonts w:eastAsia="Calibri"/>
                <w:szCs w:val="24"/>
              </w:rPr>
              <w:t>Анти-HER2/</w:t>
            </w:r>
            <w:proofErr w:type="spellStart"/>
            <w:r w:rsidRPr="00A02F04">
              <w:rPr>
                <w:rFonts w:eastAsia="Calibri"/>
                <w:szCs w:val="24"/>
                <w:lang w:val="en-US"/>
              </w:rPr>
              <w:t>neu</w:t>
            </w:r>
            <w:proofErr w:type="spellEnd"/>
            <w:r w:rsidRPr="00A02F04">
              <w:rPr>
                <w:rFonts w:eastAsia="Calibri"/>
                <w:szCs w:val="24"/>
              </w:rPr>
              <w:t xml:space="preserve"> терапия показана при ≥Т1b или N+</w:t>
            </w:r>
          </w:p>
        </w:tc>
      </w:tr>
      <w:tr w:rsidR="00BF5D9F" w:rsidRPr="00A02F04" w:rsidTr="0091738A">
        <w:tc>
          <w:tcPr>
            <w:tcW w:w="2943" w:type="dxa"/>
          </w:tcPr>
          <w:p w:rsidR="00BF5D9F" w:rsidRPr="00A02F04" w:rsidRDefault="00BF5D9F" w:rsidP="0091738A">
            <w:pPr>
              <w:rPr>
                <w:szCs w:val="24"/>
              </w:rPr>
            </w:pPr>
            <w:r w:rsidRPr="00A02F04">
              <w:rPr>
                <w:rFonts w:eastAsia="Calibri"/>
                <w:szCs w:val="24"/>
              </w:rPr>
              <w:t>Тройной негативный</w:t>
            </w:r>
          </w:p>
        </w:tc>
        <w:tc>
          <w:tcPr>
            <w:tcW w:w="2977" w:type="dxa"/>
          </w:tcPr>
          <w:p w:rsidR="00BF5D9F" w:rsidRPr="00A02F04" w:rsidRDefault="00BF5D9F" w:rsidP="0091738A">
            <w:pPr>
              <w:rPr>
                <w:szCs w:val="24"/>
              </w:rPr>
            </w:pPr>
            <w:r w:rsidRPr="00A02F04">
              <w:rPr>
                <w:szCs w:val="24"/>
              </w:rPr>
              <w:t xml:space="preserve">Химиотерапия с включением </w:t>
            </w:r>
            <w:proofErr w:type="spellStart"/>
            <w:r w:rsidRPr="00A02F04">
              <w:rPr>
                <w:szCs w:val="24"/>
              </w:rPr>
              <w:t>антрациклинов</w:t>
            </w:r>
            <w:proofErr w:type="spellEnd"/>
            <w:r w:rsidRPr="00A02F04">
              <w:rPr>
                <w:szCs w:val="24"/>
              </w:rPr>
              <w:t xml:space="preserve"> и </w:t>
            </w:r>
            <w:proofErr w:type="spellStart"/>
            <w:r w:rsidRPr="00A02F04">
              <w:rPr>
                <w:szCs w:val="24"/>
              </w:rPr>
              <w:t>таксанов</w:t>
            </w:r>
            <w:proofErr w:type="spellEnd"/>
          </w:p>
        </w:tc>
        <w:tc>
          <w:tcPr>
            <w:tcW w:w="2977" w:type="dxa"/>
          </w:tcPr>
          <w:p w:rsidR="00BF5D9F" w:rsidRPr="00A02F04" w:rsidRDefault="00BF5D9F" w:rsidP="0091738A">
            <w:pPr>
              <w:rPr>
                <w:szCs w:val="24"/>
              </w:rPr>
            </w:pPr>
            <w:r w:rsidRPr="00A02F04">
              <w:rPr>
                <w:szCs w:val="24"/>
              </w:rPr>
              <w:t xml:space="preserve">Препараты платины могут быть включены в схему химиотерапии у пациентов с мутациями гена </w:t>
            </w:r>
            <w:r w:rsidRPr="00A02F04">
              <w:rPr>
                <w:szCs w:val="24"/>
                <w:lang w:val="en-US"/>
              </w:rPr>
              <w:t>BRCA</w:t>
            </w:r>
          </w:p>
        </w:tc>
      </w:tr>
    </w:tbl>
    <w:p w:rsidR="00BF5D9F" w:rsidRPr="00A02F04" w:rsidRDefault="00BF5D9F" w:rsidP="00BF5D9F">
      <w:pPr>
        <w:ind w:firstLine="720"/>
        <w:jc w:val="both"/>
      </w:pPr>
    </w:p>
    <w:p w:rsidR="00BF5D9F" w:rsidRPr="00A02F04" w:rsidRDefault="00BF5D9F" w:rsidP="00BF5D9F">
      <w:pPr>
        <w:ind w:firstLine="720"/>
        <w:jc w:val="both"/>
      </w:pPr>
    </w:p>
    <w:p w:rsidR="00BF5D9F" w:rsidRPr="00A02F04" w:rsidRDefault="00BF5D9F" w:rsidP="00BF5D9F">
      <w:pPr>
        <w:ind w:firstLine="720"/>
        <w:jc w:val="both"/>
        <w:rPr>
          <w:b/>
        </w:rPr>
      </w:pPr>
      <w:r w:rsidRPr="00A02F04">
        <w:rPr>
          <w:b/>
        </w:rPr>
        <w:t xml:space="preserve">22.8.3. </w:t>
      </w:r>
      <w:proofErr w:type="spellStart"/>
      <w:r w:rsidRPr="00A02F04">
        <w:rPr>
          <w:b/>
        </w:rPr>
        <w:t>Неоадъювантная</w:t>
      </w:r>
      <w:proofErr w:type="spellEnd"/>
      <w:r w:rsidRPr="00A02F04">
        <w:rPr>
          <w:b/>
        </w:rPr>
        <w:t xml:space="preserve"> лекарственная терапия первично </w:t>
      </w:r>
      <w:proofErr w:type="spellStart"/>
      <w:r w:rsidRPr="00A02F04">
        <w:rPr>
          <w:b/>
        </w:rPr>
        <w:t>резектабельного</w:t>
      </w:r>
      <w:proofErr w:type="spellEnd"/>
      <w:r w:rsidRPr="00A02F04">
        <w:rPr>
          <w:b/>
        </w:rPr>
        <w:t xml:space="preserve"> рака молочной железы</w:t>
      </w:r>
      <w:r w:rsidRPr="00CE3655">
        <w:rPr>
          <w:b/>
        </w:rPr>
        <w:t>.</w:t>
      </w:r>
    </w:p>
    <w:p w:rsidR="00BF5D9F" w:rsidRPr="00A02F04" w:rsidRDefault="00BF5D9F" w:rsidP="00BF5D9F">
      <w:pPr>
        <w:ind w:firstLine="720"/>
        <w:jc w:val="both"/>
        <w:rPr>
          <w:b/>
        </w:rPr>
      </w:pPr>
      <w:r w:rsidRPr="00A02F04">
        <w:t xml:space="preserve">При отсутствии серьезных сопутствующих заболеваний нет возрастного ценза для проведения </w:t>
      </w:r>
      <w:proofErr w:type="spellStart"/>
      <w:r w:rsidRPr="00A02F04">
        <w:t>неоадъювантной</w:t>
      </w:r>
      <w:proofErr w:type="spellEnd"/>
      <w:r w:rsidRPr="00A02F04">
        <w:t xml:space="preserve"> химиотерапии.</w:t>
      </w:r>
    </w:p>
    <w:p w:rsidR="00BF5D9F" w:rsidRPr="00A02F04" w:rsidRDefault="00BF5D9F" w:rsidP="00BF5D9F">
      <w:pPr>
        <w:ind w:firstLine="720"/>
        <w:jc w:val="both"/>
        <w:rPr>
          <w:b/>
        </w:rPr>
      </w:pPr>
    </w:p>
    <w:p w:rsidR="00BF5D9F" w:rsidRPr="00A02F04" w:rsidRDefault="00BF5D9F" w:rsidP="00BF5D9F">
      <w:pPr>
        <w:ind w:firstLine="720"/>
        <w:jc w:val="both"/>
      </w:pPr>
      <w:r w:rsidRPr="00A02F04">
        <w:t xml:space="preserve">Проведение </w:t>
      </w:r>
      <w:proofErr w:type="spellStart"/>
      <w:r w:rsidRPr="00A02F04">
        <w:t>неоадъювантной</w:t>
      </w:r>
      <w:proofErr w:type="spellEnd"/>
      <w:r w:rsidRPr="00A02F04">
        <w:t xml:space="preserve"> терапии при первично операбельном раке молочной железы позволяет:</w:t>
      </w:r>
    </w:p>
    <w:p w:rsidR="00BF5D9F" w:rsidRPr="00A02F04" w:rsidRDefault="00BF5D9F" w:rsidP="00BF5D9F">
      <w:pPr>
        <w:ind w:firstLine="720"/>
        <w:jc w:val="both"/>
      </w:pPr>
      <w:r w:rsidRPr="00A02F04">
        <w:lastRenderedPageBreak/>
        <w:t>– создать условия для выполнения органосохраняющих и реконструктивно-восстановительных операций на молочной железе;</w:t>
      </w:r>
    </w:p>
    <w:p w:rsidR="00BF5D9F" w:rsidRPr="00A02F04" w:rsidRDefault="00BF5D9F" w:rsidP="00BF5D9F">
      <w:pPr>
        <w:ind w:firstLine="720"/>
        <w:jc w:val="both"/>
      </w:pPr>
      <w:r w:rsidRPr="00A02F04">
        <w:t>– улучшить прогноз в случае достижения полной патоморфологической регрессии;</w:t>
      </w:r>
    </w:p>
    <w:p w:rsidR="00BF5D9F" w:rsidRPr="00A02F04" w:rsidRDefault="00BF5D9F" w:rsidP="00BF5D9F">
      <w:pPr>
        <w:ind w:firstLine="720"/>
        <w:jc w:val="both"/>
      </w:pPr>
      <w:r w:rsidRPr="00A02F04">
        <w:t>– оценить эффект лекарственной терапии и своевременно изменить тактику лечения.</w:t>
      </w:r>
    </w:p>
    <w:p w:rsidR="00BF5D9F" w:rsidRPr="00A02F04" w:rsidRDefault="00BF5D9F" w:rsidP="00BF5D9F">
      <w:pPr>
        <w:ind w:firstLine="720"/>
        <w:jc w:val="both"/>
      </w:pPr>
      <w:r w:rsidRPr="00A02F04">
        <w:t xml:space="preserve">Начинать </w:t>
      </w:r>
      <w:proofErr w:type="spellStart"/>
      <w:r w:rsidRPr="00A02F04">
        <w:t>неоадъювантную</w:t>
      </w:r>
      <w:proofErr w:type="spellEnd"/>
      <w:r w:rsidRPr="00A02F04">
        <w:t xml:space="preserve"> терапию можно только при наличии полной информации о гистологической и молекулярно-генетической структуре опухоли. Перед началом </w:t>
      </w:r>
      <w:proofErr w:type="spellStart"/>
      <w:r w:rsidRPr="00A02F04">
        <w:t>неоадъювантной</w:t>
      </w:r>
      <w:proofErr w:type="spellEnd"/>
      <w:r w:rsidRPr="00A02F04">
        <w:t xml:space="preserve"> терапии при наличии данных о поражении регионарных лимфатических узлов показана верификация процесса путем пункционной </w:t>
      </w:r>
      <w:proofErr w:type="spellStart"/>
      <w:r w:rsidRPr="00A02F04">
        <w:t>биопсииузлов</w:t>
      </w:r>
      <w:proofErr w:type="spellEnd"/>
      <w:r w:rsidRPr="00A02F04">
        <w:t xml:space="preserve"> </w:t>
      </w:r>
      <w:proofErr w:type="gramStart"/>
      <w:r w:rsidRPr="00A02F04">
        <w:t>без</w:t>
      </w:r>
      <w:proofErr w:type="gramEnd"/>
      <w:r w:rsidRPr="00A02F04">
        <w:t xml:space="preserve"> или под </w:t>
      </w:r>
      <w:proofErr w:type="spellStart"/>
      <w:r w:rsidRPr="00A02F04">
        <w:t>сонографическим</w:t>
      </w:r>
      <w:proofErr w:type="spellEnd"/>
      <w:r w:rsidRPr="00A02F04">
        <w:t xml:space="preserve"> контр</w:t>
      </w:r>
      <w:r>
        <w:t xml:space="preserve">олем. За исходную точку оценки </w:t>
      </w:r>
      <w:r w:rsidRPr="00A02F04">
        <w:t xml:space="preserve">эффективности принимается объем опухоли молочной железы до начала специального лечения. Оценка эффективности </w:t>
      </w:r>
      <w:proofErr w:type="spellStart"/>
      <w:r w:rsidRPr="00A02F04">
        <w:t>неоадъювантной</w:t>
      </w:r>
      <w:proofErr w:type="spellEnd"/>
      <w:r w:rsidRPr="00A02F04">
        <w:t xml:space="preserve"> химиотерапии проводится после каждых 2-х курсов. </w:t>
      </w:r>
      <w:proofErr w:type="spellStart"/>
      <w:r w:rsidRPr="00A02F04">
        <w:t>Неоадъювантную</w:t>
      </w:r>
      <w:proofErr w:type="spellEnd"/>
      <w:r w:rsidRPr="00A02F04">
        <w:t xml:space="preserve"> терапию по выбранной схеме проводят до стабилизации процесса или до достижения полной регрессии опухоли. При получении «быстрого» клинического ответа (после 2-4 курсов) объем химиотерапии не следует сокращать. Общее количество курсов – 6-8. </w:t>
      </w:r>
    </w:p>
    <w:p w:rsidR="00BF5D9F" w:rsidRPr="00A02F04" w:rsidRDefault="00BF5D9F" w:rsidP="00BF5D9F">
      <w:pPr>
        <w:ind w:firstLine="720"/>
        <w:jc w:val="both"/>
      </w:pPr>
      <w:r w:rsidRPr="00A02F04">
        <w:t xml:space="preserve">При отсутствии эффекта после проведения 2-х курсов </w:t>
      </w:r>
      <w:proofErr w:type="spellStart"/>
      <w:r w:rsidRPr="00A02F04">
        <w:t>неоадъювантной</w:t>
      </w:r>
      <w:proofErr w:type="spellEnd"/>
      <w:r w:rsidRPr="00A02F04">
        <w:t xml:space="preserve"> химиотерапии возможно или выполнение операции, или переход на другую схему, если пациент настаивает на органосохраняющей или реконструктивно-восстановительной операции. </w:t>
      </w:r>
    </w:p>
    <w:p w:rsidR="00BF5D9F" w:rsidRPr="00A02F04" w:rsidRDefault="00BF5D9F" w:rsidP="00BF5D9F">
      <w:pPr>
        <w:ind w:firstLine="720"/>
        <w:jc w:val="both"/>
      </w:pPr>
      <w:r w:rsidRPr="00A02F04">
        <w:t xml:space="preserve">Пациентам с </w:t>
      </w:r>
      <w:proofErr w:type="spellStart"/>
      <w:r w:rsidRPr="00A02F04">
        <w:t>люминальным</w:t>
      </w:r>
      <w:proofErr w:type="spellEnd"/>
      <w:proofErr w:type="gramStart"/>
      <w:r w:rsidRPr="00A02F04">
        <w:t xml:space="preserve"> А</w:t>
      </w:r>
      <w:proofErr w:type="gramEnd"/>
      <w:r w:rsidRPr="00A02F04">
        <w:t xml:space="preserve"> подтипом рака молочной железы в ряде случаев в качестве </w:t>
      </w:r>
      <w:proofErr w:type="spellStart"/>
      <w:r w:rsidRPr="00A02F04">
        <w:t>неоадъювантного</w:t>
      </w:r>
      <w:proofErr w:type="spellEnd"/>
      <w:r w:rsidRPr="00A02F04">
        <w:t xml:space="preserve"> лечения может быть назначена гормонотерапия, которая проводится в течение 4-8 месяцев с периодическим контролем ее эффективности.</w:t>
      </w:r>
    </w:p>
    <w:p w:rsidR="00BF5D9F" w:rsidRPr="00A02F04" w:rsidRDefault="00BF5D9F" w:rsidP="00BF5D9F">
      <w:pPr>
        <w:ind w:firstLine="720"/>
        <w:jc w:val="both"/>
      </w:pPr>
    </w:p>
    <w:p w:rsidR="00BF5D9F" w:rsidRPr="00CE3655" w:rsidRDefault="00BF5D9F" w:rsidP="00BF5D9F">
      <w:pPr>
        <w:ind w:firstLine="720"/>
        <w:jc w:val="both"/>
        <w:rPr>
          <w:b/>
        </w:rPr>
      </w:pPr>
      <w:r w:rsidRPr="00A02F04">
        <w:rPr>
          <w:b/>
        </w:rPr>
        <w:t xml:space="preserve">22.8.4. Режимы </w:t>
      </w:r>
      <w:proofErr w:type="spellStart"/>
      <w:r w:rsidRPr="00A02F04">
        <w:rPr>
          <w:b/>
        </w:rPr>
        <w:t>адъювантной</w:t>
      </w:r>
      <w:proofErr w:type="spellEnd"/>
      <w:r w:rsidRPr="00A02F04">
        <w:rPr>
          <w:b/>
        </w:rPr>
        <w:t xml:space="preserve"> и </w:t>
      </w:r>
      <w:proofErr w:type="spellStart"/>
      <w:r w:rsidRPr="00A02F04">
        <w:rPr>
          <w:b/>
        </w:rPr>
        <w:t>неоадъювантной</w:t>
      </w:r>
      <w:proofErr w:type="spellEnd"/>
      <w:r w:rsidRPr="00A02F04">
        <w:rPr>
          <w:b/>
        </w:rPr>
        <w:t xml:space="preserve"> химиотерапии</w:t>
      </w:r>
      <w:r w:rsidRPr="00CE3655">
        <w:rPr>
          <w:b/>
        </w:rPr>
        <w:t>.</w:t>
      </w:r>
    </w:p>
    <w:p w:rsidR="00BF5D9F" w:rsidRPr="00A02F04" w:rsidRDefault="00BF5D9F" w:rsidP="00BF5D9F">
      <w:pPr>
        <w:ind w:firstLine="720"/>
        <w:jc w:val="right"/>
      </w:pPr>
      <w:r w:rsidRPr="00A02F04">
        <w:t>Таблица 22.7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5"/>
        <w:gridCol w:w="6769"/>
      </w:tblGrid>
      <w:tr w:rsidR="00BF5D9F" w:rsidRPr="00A02F04" w:rsidTr="0091738A">
        <w:tc>
          <w:tcPr>
            <w:tcW w:w="3085" w:type="dxa"/>
          </w:tcPr>
          <w:p w:rsidR="00BF5D9F" w:rsidRPr="00A02F04" w:rsidRDefault="00BF5D9F" w:rsidP="0091738A">
            <w:pPr>
              <w:autoSpaceDE w:val="0"/>
              <w:autoSpaceDN w:val="0"/>
              <w:adjustRightInd w:val="0"/>
              <w:jc w:val="both"/>
              <w:rPr>
                <w:color w:val="000000"/>
                <w:sz w:val="18"/>
                <w:szCs w:val="18"/>
              </w:rPr>
            </w:pPr>
            <w:r w:rsidRPr="00A02F04">
              <w:rPr>
                <w:color w:val="000000"/>
              </w:rPr>
              <w:t>FAC</w:t>
            </w:r>
          </w:p>
          <w:p w:rsidR="00BF5D9F" w:rsidRPr="00A02F04" w:rsidRDefault="00BF5D9F" w:rsidP="0091738A">
            <w:pPr>
              <w:jc w:val="both"/>
            </w:pPr>
          </w:p>
        </w:tc>
        <w:tc>
          <w:tcPr>
            <w:tcW w:w="6769" w:type="dxa"/>
          </w:tcPr>
          <w:p w:rsidR="00BF5D9F" w:rsidRPr="00A02F04" w:rsidRDefault="00BF5D9F" w:rsidP="0091738A">
            <w:pPr>
              <w:autoSpaceDE w:val="0"/>
              <w:autoSpaceDN w:val="0"/>
              <w:adjustRightInd w:val="0"/>
              <w:rPr>
                <w:color w:val="000000"/>
              </w:rPr>
            </w:pPr>
            <w:r w:rsidRPr="00A02F04">
              <w:rPr>
                <w:color w:val="000000"/>
              </w:rPr>
              <w:t>5-фторурацил 500 мг/м</w:t>
            </w:r>
            <w:proofErr w:type="gramStart"/>
            <w:r w:rsidRPr="00A02F04">
              <w:rPr>
                <w:color w:val="000000"/>
                <w:sz w:val="18"/>
                <w:szCs w:val="18"/>
              </w:rPr>
              <w:t>2</w:t>
            </w:r>
            <w:proofErr w:type="gramEnd"/>
            <w:r w:rsidRPr="00A02F04">
              <w:rPr>
                <w:color w:val="000000"/>
                <w:sz w:val="18"/>
                <w:szCs w:val="18"/>
              </w:rPr>
              <w:t xml:space="preserve">  </w:t>
            </w:r>
            <w:r w:rsidRPr="00A02F04">
              <w:rPr>
                <w:color w:val="000000"/>
              </w:rPr>
              <w:t>в/</w:t>
            </w:r>
            <w:proofErr w:type="spellStart"/>
            <w:r w:rsidRPr="00A02F04">
              <w:rPr>
                <w:color w:val="000000"/>
              </w:rPr>
              <w:t>в+</w:t>
            </w:r>
            <w:proofErr w:type="spellEnd"/>
            <w:r w:rsidRPr="00A02F04">
              <w:rPr>
                <w:color w:val="000000"/>
              </w:rPr>
              <w:t xml:space="preserve"> </w:t>
            </w:r>
            <w:proofErr w:type="spellStart"/>
            <w:r w:rsidRPr="00A02F04">
              <w:rPr>
                <w:color w:val="000000"/>
              </w:rPr>
              <w:t>доксорубицин</w:t>
            </w:r>
            <w:proofErr w:type="spellEnd"/>
            <w:r w:rsidRPr="00A02F04">
              <w:rPr>
                <w:color w:val="000000"/>
              </w:rPr>
              <w:t xml:space="preserve"> 50 мг/м</w:t>
            </w:r>
            <w:r w:rsidRPr="00A02F04">
              <w:rPr>
                <w:color w:val="000000"/>
                <w:sz w:val="18"/>
                <w:szCs w:val="18"/>
              </w:rPr>
              <w:t>2</w:t>
            </w:r>
            <w:r w:rsidRPr="00A02F04">
              <w:rPr>
                <w:color w:val="000000"/>
              </w:rPr>
              <w:t>в/</w:t>
            </w:r>
            <w:proofErr w:type="spellStart"/>
            <w:r w:rsidRPr="00A02F04">
              <w:rPr>
                <w:color w:val="000000"/>
              </w:rPr>
              <w:t>в+</w:t>
            </w:r>
            <w:proofErr w:type="spellEnd"/>
            <w:r w:rsidRPr="00A02F04">
              <w:rPr>
                <w:color w:val="000000"/>
              </w:rPr>
              <w:t xml:space="preserve"> </w:t>
            </w:r>
            <w:proofErr w:type="spellStart"/>
            <w:r w:rsidRPr="00A02F04">
              <w:rPr>
                <w:color w:val="000000"/>
              </w:rPr>
              <w:t>циклофосфамид</w:t>
            </w:r>
            <w:proofErr w:type="spellEnd"/>
            <w:r w:rsidRPr="00A02F04">
              <w:rPr>
                <w:color w:val="000000"/>
              </w:rPr>
              <w:t xml:space="preserve"> 500 мг/м</w:t>
            </w:r>
            <w:r w:rsidRPr="00A02F04">
              <w:rPr>
                <w:color w:val="000000"/>
                <w:sz w:val="18"/>
                <w:szCs w:val="18"/>
              </w:rPr>
              <w:t xml:space="preserve">2 </w:t>
            </w:r>
            <w:r w:rsidRPr="00A02F04">
              <w:rPr>
                <w:color w:val="000000"/>
              </w:rPr>
              <w:t xml:space="preserve">в/в </w:t>
            </w:r>
          </w:p>
          <w:p w:rsidR="00BF5D9F" w:rsidRPr="00A02F04" w:rsidRDefault="00BF5D9F" w:rsidP="0091738A">
            <w:pPr>
              <w:autoSpaceDE w:val="0"/>
              <w:autoSpaceDN w:val="0"/>
              <w:adjustRightInd w:val="0"/>
              <w:rPr>
                <w:color w:val="000000"/>
              </w:rPr>
            </w:pPr>
            <w:r w:rsidRPr="00A02F04">
              <w:rPr>
                <w:color w:val="000000"/>
              </w:rPr>
              <w:t xml:space="preserve">1 раз в 3 недели 6 циклов (возможна </w:t>
            </w:r>
            <w:r w:rsidRPr="00A02F04">
              <w:rPr>
                <w:i/>
                <w:iCs/>
                <w:color w:val="000000"/>
              </w:rPr>
              <w:t xml:space="preserve">замена </w:t>
            </w:r>
            <w:proofErr w:type="spellStart"/>
            <w:r w:rsidRPr="00A02F04">
              <w:rPr>
                <w:i/>
                <w:iCs/>
                <w:color w:val="000000"/>
              </w:rPr>
              <w:t>доксорубицина</w:t>
            </w:r>
            <w:proofErr w:type="spellEnd"/>
            <w:r w:rsidRPr="00A02F04">
              <w:rPr>
                <w:i/>
                <w:iCs/>
                <w:color w:val="000000"/>
              </w:rPr>
              <w:t xml:space="preserve"> на </w:t>
            </w:r>
            <w:proofErr w:type="spellStart"/>
            <w:r w:rsidRPr="00A02F04">
              <w:rPr>
                <w:i/>
                <w:iCs/>
                <w:color w:val="000000"/>
              </w:rPr>
              <w:t>эпирубицин</w:t>
            </w:r>
            <w:proofErr w:type="spellEnd"/>
            <w:r w:rsidRPr="00A02F04">
              <w:rPr>
                <w:i/>
                <w:iCs/>
                <w:color w:val="000000"/>
              </w:rPr>
              <w:t xml:space="preserve"> в равно эффективной </w:t>
            </w:r>
            <w:r w:rsidRPr="00A02F04">
              <w:rPr>
                <w:i/>
                <w:iCs/>
                <w:color w:val="000000"/>
              </w:rPr>
              <w:lastRenderedPageBreak/>
              <w:t>дозе)</w:t>
            </w:r>
          </w:p>
        </w:tc>
      </w:tr>
      <w:tr w:rsidR="00BF5D9F" w:rsidRPr="00A02F04" w:rsidTr="0091738A">
        <w:tc>
          <w:tcPr>
            <w:tcW w:w="3085" w:type="dxa"/>
          </w:tcPr>
          <w:p w:rsidR="00BF5D9F" w:rsidRPr="00A02F04" w:rsidRDefault="00BF5D9F" w:rsidP="0091738A">
            <w:pPr>
              <w:jc w:val="both"/>
            </w:pPr>
            <w:r w:rsidRPr="00A02F04">
              <w:rPr>
                <w:lang w:val="en-US"/>
              </w:rPr>
              <w:lastRenderedPageBreak/>
              <w:t>CAF</w:t>
            </w:r>
          </w:p>
        </w:tc>
        <w:tc>
          <w:tcPr>
            <w:tcW w:w="6769" w:type="dxa"/>
          </w:tcPr>
          <w:p w:rsidR="00BF5D9F" w:rsidRPr="00A02F04" w:rsidRDefault="00BF5D9F" w:rsidP="0091738A">
            <w:pPr>
              <w:autoSpaceDE w:val="0"/>
              <w:autoSpaceDN w:val="0"/>
              <w:adjustRightInd w:val="0"/>
              <w:rPr>
                <w:color w:val="000000"/>
              </w:rPr>
            </w:pPr>
            <w:proofErr w:type="spellStart"/>
            <w:r w:rsidRPr="00A02F04">
              <w:rPr>
                <w:color w:val="000000"/>
              </w:rPr>
              <w:t>циклофосфамид</w:t>
            </w:r>
            <w:proofErr w:type="spellEnd"/>
            <w:r w:rsidRPr="00A02F04">
              <w:rPr>
                <w:color w:val="000000"/>
              </w:rPr>
              <w:t xml:space="preserve"> 100 мг/м</w:t>
            </w:r>
            <w:r w:rsidRPr="00A02F04">
              <w:rPr>
                <w:color w:val="000000"/>
                <w:sz w:val="18"/>
                <w:szCs w:val="18"/>
              </w:rPr>
              <w:t xml:space="preserve">2 </w:t>
            </w:r>
            <w:r w:rsidRPr="00A02F04">
              <w:rPr>
                <w:color w:val="000000"/>
              </w:rPr>
              <w:t xml:space="preserve">внутрь 1–14 дни + </w:t>
            </w:r>
            <w:proofErr w:type="spellStart"/>
            <w:r w:rsidRPr="00A02F04">
              <w:rPr>
                <w:color w:val="000000"/>
              </w:rPr>
              <w:t>доксорубицин</w:t>
            </w:r>
            <w:proofErr w:type="spellEnd"/>
            <w:r w:rsidRPr="00A02F04">
              <w:rPr>
                <w:color w:val="000000"/>
              </w:rPr>
              <w:t xml:space="preserve"> 30 мг/м</w:t>
            </w:r>
            <w:r w:rsidRPr="00A02F04">
              <w:rPr>
                <w:color w:val="000000"/>
                <w:sz w:val="18"/>
                <w:szCs w:val="18"/>
              </w:rPr>
              <w:t xml:space="preserve">2 </w:t>
            </w:r>
            <w:r w:rsidRPr="00A02F04">
              <w:rPr>
                <w:color w:val="000000"/>
              </w:rPr>
              <w:t>в/</w:t>
            </w:r>
            <w:proofErr w:type="spellStart"/>
            <w:proofErr w:type="gramStart"/>
            <w:r w:rsidRPr="00A02F04">
              <w:rPr>
                <w:color w:val="000000"/>
              </w:rPr>
              <w:t>вв</w:t>
            </w:r>
            <w:proofErr w:type="spellEnd"/>
            <w:proofErr w:type="gramEnd"/>
            <w:r w:rsidRPr="00A02F04">
              <w:rPr>
                <w:color w:val="000000"/>
              </w:rPr>
              <w:t xml:space="preserve"> 1-й  и 8-й  день, </w:t>
            </w:r>
          </w:p>
          <w:p w:rsidR="00BF5D9F" w:rsidRPr="00A02F04" w:rsidRDefault="00BF5D9F" w:rsidP="0091738A">
            <w:pPr>
              <w:autoSpaceDE w:val="0"/>
              <w:autoSpaceDN w:val="0"/>
              <w:adjustRightInd w:val="0"/>
              <w:rPr>
                <w:color w:val="000000"/>
              </w:rPr>
            </w:pPr>
            <w:r w:rsidRPr="00A02F04">
              <w:rPr>
                <w:color w:val="000000"/>
              </w:rPr>
              <w:t>5-фторурацил 500 мг/м</w:t>
            </w:r>
            <w:r w:rsidRPr="00A02F04">
              <w:rPr>
                <w:color w:val="000000"/>
                <w:sz w:val="18"/>
                <w:szCs w:val="18"/>
              </w:rPr>
              <w:t>2</w:t>
            </w:r>
            <w:r w:rsidRPr="00A02F04">
              <w:rPr>
                <w:color w:val="000000"/>
              </w:rPr>
              <w:t>в/</w:t>
            </w:r>
            <w:proofErr w:type="spellStart"/>
            <w:proofErr w:type="gramStart"/>
            <w:r w:rsidRPr="00A02F04">
              <w:rPr>
                <w:color w:val="000000"/>
              </w:rPr>
              <w:t>вв</w:t>
            </w:r>
            <w:proofErr w:type="spellEnd"/>
            <w:proofErr w:type="gramEnd"/>
            <w:r w:rsidRPr="00A02F04">
              <w:rPr>
                <w:color w:val="000000"/>
              </w:rPr>
              <w:t xml:space="preserve"> 1-й  и 8-й  день </w:t>
            </w:r>
          </w:p>
          <w:p w:rsidR="00BF5D9F" w:rsidRPr="00A02F04" w:rsidRDefault="00BF5D9F" w:rsidP="0091738A">
            <w:pPr>
              <w:autoSpaceDE w:val="0"/>
              <w:autoSpaceDN w:val="0"/>
              <w:adjustRightInd w:val="0"/>
              <w:rPr>
                <w:color w:val="000000"/>
              </w:rPr>
            </w:pPr>
            <w:r w:rsidRPr="00A02F04">
              <w:rPr>
                <w:color w:val="000000"/>
              </w:rPr>
              <w:t xml:space="preserve">1 раз в 4 недели  6 циклов </w:t>
            </w:r>
          </w:p>
        </w:tc>
      </w:tr>
      <w:tr w:rsidR="00BF5D9F" w:rsidRPr="00A02F04" w:rsidTr="0091738A">
        <w:tc>
          <w:tcPr>
            <w:tcW w:w="3085" w:type="dxa"/>
          </w:tcPr>
          <w:p w:rsidR="00BF5D9F" w:rsidRPr="00A02F04" w:rsidRDefault="00BF5D9F" w:rsidP="0091738A">
            <w:pPr>
              <w:jc w:val="both"/>
            </w:pPr>
            <w:r w:rsidRPr="00A02F04">
              <w:rPr>
                <w:lang w:val="en-US"/>
              </w:rPr>
              <w:t>AC</w:t>
            </w:r>
          </w:p>
        </w:tc>
        <w:tc>
          <w:tcPr>
            <w:tcW w:w="6769" w:type="dxa"/>
          </w:tcPr>
          <w:p w:rsidR="00BF5D9F" w:rsidRPr="00A02F04" w:rsidRDefault="00BF5D9F" w:rsidP="0091738A">
            <w:pPr>
              <w:autoSpaceDE w:val="0"/>
              <w:autoSpaceDN w:val="0"/>
              <w:adjustRightInd w:val="0"/>
              <w:rPr>
                <w:color w:val="000000"/>
              </w:rPr>
            </w:pPr>
            <w:proofErr w:type="spellStart"/>
            <w:r w:rsidRPr="00A02F04">
              <w:rPr>
                <w:color w:val="000000"/>
              </w:rPr>
              <w:t>доксорубицин</w:t>
            </w:r>
            <w:proofErr w:type="spellEnd"/>
            <w:r w:rsidRPr="00A02F04">
              <w:rPr>
                <w:color w:val="000000"/>
              </w:rPr>
              <w:t xml:space="preserve"> 60 мг/м</w:t>
            </w:r>
            <w:proofErr w:type="gramStart"/>
            <w:r w:rsidRPr="00A02F04">
              <w:rPr>
                <w:color w:val="000000"/>
                <w:sz w:val="18"/>
                <w:szCs w:val="18"/>
              </w:rPr>
              <w:t>2</w:t>
            </w:r>
            <w:proofErr w:type="gramEnd"/>
            <w:r w:rsidRPr="00A02F04">
              <w:rPr>
                <w:color w:val="000000"/>
                <w:sz w:val="18"/>
                <w:szCs w:val="18"/>
              </w:rPr>
              <w:t xml:space="preserve">  </w:t>
            </w:r>
            <w:r w:rsidRPr="00A02F04">
              <w:rPr>
                <w:color w:val="000000"/>
              </w:rPr>
              <w:t>в/</w:t>
            </w:r>
            <w:proofErr w:type="spellStart"/>
            <w:r w:rsidRPr="00A02F04">
              <w:rPr>
                <w:color w:val="000000"/>
              </w:rPr>
              <w:t>в+</w:t>
            </w:r>
            <w:proofErr w:type="spellEnd"/>
            <w:r w:rsidRPr="00A02F04">
              <w:rPr>
                <w:color w:val="000000"/>
              </w:rPr>
              <w:t xml:space="preserve"> </w:t>
            </w:r>
            <w:proofErr w:type="spellStart"/>
            <w:r w:rsidRPr="00A02F04">
              <w:rPr>
                <w:color w:val="000000"/>
              </w:rPr>
              <w:t>циклофосфамид</w:t>
            </w:r>
            <w:proofErr w:type="spellEnd"/>
            <w:r w:rsidRPr="00A02F04">
              <w:rPr>
                <w:color w:val="000000"/>
              </w:rPr>
              <w:t xml:space="preserve"> 600 мг/м</w:t>
            </w:r>
            <w:r w:rsidRPr="00A02F04">
              <w:rPr>
                <w:color w:val="000000"/>
                <w:sz w:val="18"/>
                <w:szCs w:val="18"/>
              </w:rPr>
              <w:t xml:space="preserve">2  </w:t>
            </w:r>
            <w:r w:rsidRPr="00A02F04">
              <w:rPr>
                <w:color w:val="000000"/>
              </w:rPr>
              <w:t xml:space="preserve">в/в 1 раз в 3 недели 4–6 циклов </w:t>
            </w:r>
          </w:p>
        </w:tc>
      </w:tr>
      <w:tr w:rsidR="00BF5D9F" w:rsidRPr="00A02F04" w:rsidTr="0091738A">
        <w:tc>
          <w:tcPr>
            <w:tcW w:w="3085" w:type="dxa"/>
          </w:tcPr>
          <w:p w:rsidR="00BF5D9F" w:rsidRPr="00A02F04" w:rsidRDefault="00BF5D9F" w:rsidP="0091738A">
            <w:pPr>
              <w:autoSpaceDE w:val="0"/>
              <w:autoSpaceDN w:val="0"/>
              <w:adjustRightInd w:val="0"/>
              <w:rPr>
                <w:color w:val="000000"/>
              </w:rPr>
            </w:pPr>
            <w:r w:rsidRPr="00A02F04">
              <w:rPr>
                <w:color w:val="000000"/>
              </w:rPr>
              <w:t xml:space="preserve">AC×4→D×4 </w:t>
            </w:r>
          </w:p>
          <w:p w:rsidR="00BF5D9F" w:rsidRPr="00A02F04" w:rsidRDefault="00BF5D9F" w:rsidP="0091738A">
            <w:pPr>
              <w:jc w:val="both"/>
            </w:pPr>
          </w:p>
        </w:tc>
        <w:tc>
          <w:tcPr>
            <w:tcW w:w="6769" w:type="dxa"/>
          </w:tcPr>
          <w:p w:rsidR="00BF5D9F" w:rsidRPr="00A02F04" w:rsidRDefault="00BF5D9F" w:rsidP="0091738A">
            <w:pPr>
              <w:autoSpaceDE w:val="0"/>
              <w:autoSpaceDN w:val="0"/>
              <w:adjustRightInd w:val="0"/>
              <w:rPr>
                <w:color w:val="000000"/>
              </w:rPr>
            </w:pPr>
            <w:r w:rsidRPr="00A02F04">
              <w:rPr>
                <w:color w:val="000000"/>
              </w:rPr>
              <w:t xml:space="preserve">Режим АС 1 раз в 3 недели 4 цикла </w:t>
            </w:r>
            <w:r w:rsidRPr="00A02F04">
              <w:rPr>
                <w:rFonts w:ascii="Arial" w:hAnsi="Arial" w:cs="Arial"/>
                <w:color w:val="000000"/>
              </w:rPr>
              <w:t xml:space="preserve">→ </w:t>
            </w:r>
            <w:proofErr w:type="spellStart"/>
            <w:r w:rsidRPr="00A02F04">
              <w:rPr>
                <w:color w:val="000000"/>
              </w:rPr>
              <w:t>доцетаксел</w:t>
            </w:r>
            <w:proofErr w:type="spellEnd"/>
            <w:r w:rsidRPr="00A02F04">
              <w:rPr>
                <w:color w:val="000000"/>
              </w:rPr>
              <w:t xml:space="preserve"> 75-100 мг/м</w:t>
            </w:r>
            <w:proofErr w:type="gramStart"/>
            <w:r w:rsidRPr="00A02F04">
              <w:rPr>
                <w:color w:val="000000"/>
                <w:sz w:val="18"/>
                <w:szCs w:val="18"/>
              </w:rPr>
              <w:t>2</w:t>
            </w:r>
            <w:proofErr w:type="gramEnd"/>
            <w:r w:rsidRPr="00A02F04">
              <w:rPr>
                <w:color w:val="000000"/>
                <w:sz w:val="18"/>
                <w:szCs w:val="18"/>
              </w:rPr>
              <w:t xml:space="preserve">  </w:t>
            </w:r>
            <w:r w:rsidRPr="00A02F04">
              <w:rPr>
                <w:color w:val="000000"/>
              </w:rPr>
              <w:t xml:space="preserve">в/в1 раз в 3 </w:t>
            </w:r>
            <w:proofErr w:type="spellStart"/>
            <w:r w:rsidRPr="00A02F04">
              <w:rPr>
                <w:color w:val="000000"/>
              </w:rPr>
              <w:t>нед</w:t>
            </w:r>
            <w:proofErr w:type="spellEnd"/>
            <w:r w:rsidRPr="00A02F04">
              <w:rPr>
                <w:color w:val="000000"/>
              </w:rPr>
              <w:t xml:space="preserve">. 4 цикла </w:t>
            </w:r>
          </w:p>
          <w:p w:rsidR="00BF5D9F" w:rsidRPr="00A02F04" w:rsidRDefault="00BF5D9F" w:rsidP="0091738A">
            <w:pPr>
              <w:autoSpaceDE w:val="0"/>
              <w:autoSpaceDN w:val="0"/>
              <w:adjustRightInd w:val="0"/>
              <w:rPr>
                <w:color w:val="000000"/>
              </w:rPr>
            </w:pPr>
            <w:r w:rsidRPr="00A02F04">
              <w:rPr>
                <w:color w:val="000000"/>
              </w:rPr>
              <w:t>(</w:t>
            </w:r>
            <w:r w:rsidRPr="00A02F04">
              <w:rPr>
                <w:i/>
                <w:iCs/>
                <w:color w:val="000000"/>
              </w:rPr>
              <w:t xml:space="preserve">при использовании </w:t>
            </w:r>
            <w:proofErr w:type="spellStart"/>
            <w:r w:rsidRPr="00A02F04">
              <w:rPr>
                <w:i/>
                <w:iCs/>
                <w:color w:val="000000"/>
              </w:rPr>
              <w:t>доцетаксела</w:t>
            </w:r>
            <w:proofErr w:type="spellEnd"/>
            <w:r w:rsidRPr="00A02F04">
              <w:rPr>
                <w:i/>
                <w:iCs/>
                <w:color w:val="000000"/>
              </w:rPr>
              <w:t xml:space="preserve"> в дозе 100 мг/м</w:t>
            </w:r>
            <w:proofErr w:type="gramStart"/>
            <w:r w:rsidRPr="00A02F04">
              <w:rPr>
                <w:i/>
                <w:iCs/>
                <w:color w:val="000000"/>
                <w:sz w:val="18"/>
                <w:szCs w:val="18"/>
              </w:rPr>
              <w:t>2</w:t>
            </w:r>
            <w:proofErr w:type="gramEnd"/>
            <w:r w:rsidRPr="00A02F04">
              <w:rPr>
                <w:i/>
                <w:iCs/>
                <w:color w:val="000000"/>
                <w:sz w:val="18"/>
                <w:szCs w:val="18"/>
              </w:rPr>
              <w:t xml:space="preserve"> </w:t>
            </w:r>
            <w:r w:rsidRPr="00A02F04">
              <w:rPr>
                <w:i/>
                <w:iCs/>
                <w:color w:val="000000"/>
              </w:rPr>
              <w:t xml:space="preserve">обязательно профилактическое назначение </w:t>
            </w:r>
            <w:proofErr w:type="spellStart"/>
            <w:r w:rsidRPr="00A02F04">
              <w:rPr>
                <w:i/>
                <w:iCs/>
                <w:color w:val="000000"/>
              </w:rPr>
              <w:t>колониестимулирующих</w:t>
            </w:r>
            <w:proofErr w:type="spellEnd"/>
            <w:r w:rsidRPr="00A02F04">
              <w:rPr>
                <w:i/>
                <w:iCs/>
                <w:color w:val="000000"/>
              </w:rPr>
              <w:t xml:space="preserve"> факторов)</w:t>
            </w:r>
          </w:p>
        </w:tc>
      </w:tr>
      <w:tr w:rsidR="00BF5D9F" w:rsidRPr="00A02F04" w:rsidTr="0091738A">
        <w:tc>
          <w:tcPr>
            <w:tcW w:w="3085" w:type="dxa"/>
          </w:tcPr>
          <w:p w:rsidR="00BF5D9F" w:rsidRPr="00A02F04" w:rsidRDefault="00BF5D9F" w:rsidP="0091738A">
            <w:pPr>
              <w:autoSpaceDE w:val="0"/>
              <w:autoSpaceDN w:val="0"/>
              <w:adjustRightInd w:val="0"/>
              <w:rPr>
                <w:color w:val="000000"/>
              </w:rPr>
            </w:pPr>
            <w:r w:rsidRPr="00A02F04">
              <w:rPr>
                <w:color w:val="000000"/>
              </w:rPr>
              <w:t>AC×4→</w:t>
            </w:r>
            <w:proofErr w:type="gramStart"/>
            <w:r w:rsidRPr="00A02F04">
              <w:rPr>
                <w:color w:val="000000"/>
              </w:rPr>
              <w:t>Р</w:t>
            </w:r>
            <w:proofErr w:type="gramEnd"/>
            <w:r w:rsidRPr="00A02F04">
              <w:rPr>
                <w:color w:val="000000"/>
              </w:rPr>
              <w:t xml:space="preserve">×12 </w:t>
            </w:r>
          </w:p>
          <w:p w:rsidR="00BF5D9F" w:rsidRPr="00A02F04" w:rsidRDefault="00BF5D9F" w:rsidP="0091738A">
            <w:pPr>
              <w:jc w:val="both"/>
            </w:pPr>
          </w:p>
        </w:tc>
        <w:tc>
          <w:tcPr>
            <w:tcW w:w="6769" w:type="dxa"/>
          </w:tcPr>
          <w:p w:rsidR="00BF5D9F" w:rsidRPr="00A02F04" w:rsidRDefault="00BF5D9F" w:rsidP="0091738A">
            <w:pPr>
              <w:autoSpaceDE w:val="0"/>
              <w:autoSpaceDN w:val="0"/>
              <w:adjustRightInd w:val="0"/>
              <w:jc w:val="both"/>
              <w:rPr>
                <w:color w:val="000000"/>
              </w:rPr>
            </w:pPr>
            <w:r w:rsidRPr="00A02F04">
              <w:rPr>
                <w:color w:val="000000"/>
              </w:rPr>
              <w:t xml:space="preserve">Режим АС 1 раз в 3 недели 4 цикла → </w:t>
            </w:r>
            <w:proofErr w:type="spellStart"/>
            <w:r w:rsidRPr="00A02F04">
              <w:rPr>
                <w:color w:val="000000"/>
              </w:rPr>
              <w:t>паклитаксел</w:t>
            </w:r>
            <w:proofErr w:type="spellEnd"/>
            <w:r w:rsidRPr="00A02F04">
              <w:rPr>
                <w:color w:val="000000"/>
              </w:rPr>
              <w:t xml:space="preserve"> 80 мг/м</w:t>
            </w:r>
            <w:proofErr w:type="gramStart"/>
            <w:r w:rsidRPr="00A02F04">
              <w:rPr>
                <w:color w:val="000000"/>
                <w:sz w:val="18"/>
                <w:szCs w:val="18"/>
              </w:rPr>
              <w:t>2</w:t>
            </w:r>
            <w:proofErr w:type="gramEnd"/>
            <w:r w:rsidRPr="00A02F04">
              <w:rPr>
                <w:color w:val="000000"/>
                <w:sz w:val="18"/>
                <w:szCs w:val="18"/>
              </w:rPr>
              <w:t xml:space="preserve"> </w:t>
            </w:r>
            <w:r w:rsidRPr="00A02F04">
              <w:rPr>
                <w:color w:val="000000"/>
              </w:rPr>
              <w:t>в/</w:t>
            </w:r>
            <w:proofErr w:type="spellStart"/>
            <w:r w:rsidRPr="00A02F04">
              <w:rPr>
                <w:color w:val="000000"/>
              </w:rPr>
              <w:t>веженедельно</w:t>
            </w:r>
            <w:proofErr w:type="spellEnd"/>
            <w:r w:rsidRPr="00A02F04">
              <w:rPr>
                <w:color w:val="000000"/>
              </w:rPr>
              <w:t xml:space="preserve"> 12 введений </w:t>
            </w:r>
          </w:p>
        </w:tc>
      </w:tr>
      <w:tr w:rsidR="00BF5D9F" w:rsidRPr="00A02F04" w:rsidTr="0091738A">
        <w:tc>
          <w:tcPr>
            <w:tcW w:w="3085" w:type="dxa"/>
          </w:tcPr>
          <w:p w:rsidR="00BF5D9F" w:rsidRPr="00A02F04" w:rsidRDefault="00BF5D9F" w:rsidP="0091738A">
            <w:pPr>
              <w:autoSpaceDE w:val="0"/>
              <w:autoSpaceDN w:val="0"/>
              <w:adjustRightInd w:val="0"/>
              <w:rPr>
                <w:color w:val="000000"/>
                <w:sz w:val="18"/>
                <w:szCs w:val="18"/>
              </w:rPr>
            </w:pPr>
            <w:r w:rsidRPr="00A02F04">
              <w:rPr>
                <w:color w:val="000000"/>
              </w:rPr>
              <w:t>CMF</w:t>
            </w:r>
          </w:p>
          <w:p w:rsidR="00BF5D9F" w:rsidRPr="00A02F04" w:rsidRDefault="00BF5D9F" w:rsidP="0091738A">
            <w:pPr>
              <w:jc w:val="both"/>
            </w:pPr>
          </w:p>
        </w:tc>
        <w:tc>
          <w:tcPr>
            <w:tcW w:w="6769" w:type="dxa"/>
          </w:tcPr>
          <w:p w:rsidR="00BF5D9F" w:rsidRPr="00A02F04" w:rsidRDefault="00BF5D9F" w:rsidP="0091738A">
            <w:pPr>
              <w:autoSpaceDE w:val="0"/>
              <w:autoSpaceDN w:val="0"/>
              <w:adjustRightInd w:val="0"/>
              <w:jc w:val="both"/>
              <w:rPr>
                <w:color w:val="000000"/>
              </w:rPr>
            </w:pPr>
            <w:proofErr w:type="spellStart"/>
            <w:r w:rsidRPr="00A02F04">
              <w:rPr>
                <w:color w:val="000000"/>
              </w:rPr>
              <w:t>циклофосфамид</w:t>
            </w:r>
            <w:proofErr w:type="spellEnd"/>
            <w:r w:rsidRPr="00A02F04">
              <w:rPr>
                <w:color w:val="000000"/>
              </w:rPr>
              <w:t xml:space="preserve"> 100 мг/м</w:t>
            </w:r>
            <w:r w:rsidRPr="00A02F04">
              <w:rPr>
                <w:color w:val="000000"/>
                <w:vertAlign w:val="superscript"/>
              </w:rPr>
              <w:t>2</w:t>
            </w:r>
            <w:r w:rsidRPr="00A02F04">
              <w:rPr>
                <w:color w:val="000000"/>
              </w:rPr>
              <w:t xml:space="preserve">внутрь в 1-14 дни + </w:t>
            </w:r>
            <w:proofErr w:type="spellStart"/>
            <w:r w:rsidRPr="00A02F04">
              <w:rPr>
                <w:color w:val="000000"/>
              </w:rPr>
              <w:t>метотрексат</w:t>
            </w:r>
            <w:proofErr w:type="spellEnd"/>
            <w:r w:rsidRPr="00A02F04">
              <w:rPr>
                <w:color w:val="000000"/>
              </w:rPr>
              <w:t xml:space="preserve"> 40 мг/м</w:t>
            </w:r>
            <w:r w:rsidRPr="00A02F04">
              <w:rPr>
                <w:color w:val="000000"/>
                <w:vertAlign w:val="superscript"/>
              </w:rPr>
              <w:t>2</w:t>
            </w:r>
            <w:r w:rsidRPr="00A02F04">
              <w:rPr>
                <w:color w:val="000000"/>
              </w:rPr>
              <w:t>в/</w:t>
            </w:r>
            <w:proofErr w:type="spellStart"/>
            <w:r w:rsidRPr="00A02F04">
              <w:rPr>
                <w:color w:val="000000"/>
              </w:rPr>
              <w:t>вв</w:t>
            </w:r>
            <w:proofErr w:type="spellEnd"/>
            <w:r w:rsidRPr="00A02F04">
              <w:rPr>
                <w:color w:val="000000"/>
              </w:rPr>
              <w:t xml:space="preserve"> 1 и 8 дни + 5-фторурацил 600 мг/м</w:t>
            </w:r>
            <w:r w:rsidRPr="00A02F04">
              <w:rPr>
                <w:color w:val="000000"/>
                <w:sz w:val="18"/>
                <w:szCs w:val="18"/>
              </w:rPr>
              <w:t xml:space="preserve">2 </w:t>
            </w:r>
            <w:r w:rsidRPr="00A02F04">
              <w:rPr>
                <w:color w:val="000000"/>
              </w:rPr>
              <w:t xml:space="preserve">в  </w:t>
            </w:r>
            <w:proofErr w:type="gramStart"/>
            <w:r w:rsidRPr="00A02F04">
              <w:rPr>
                <w:color w:val="000000"/>
              </w:rPr>
              <w:t>в</w:t>
            </w:r>
            <w:proofErr w:type="gramEnd"/>
            <w:r w:rsidRPr="00A02F04">
              <w:rPr>
                <w:color w:val="000000"/>
              </w:rPr>
              <w:t xml:space="preserve">/в1 и 8 дни 1 раз в 4 недели 6 циклов </w:t>
            </w:r>
          </w:p>
        </w:tc>
      </w:tr>
      <w:tr w:rsidR="00BF5D9F" w:rsidRPr="00A02F04" w:rsidTr="0091738A">
        <w:tc>
          <w:tcPr>
            <w:tcW w:w="3085" w:type="dxa"/>
          </w:tcPr>
          <w:p w:rsidR="00BF5D9F" w:rsidRPr="00A02F04" w:rsidRDefault="00BF5D9F" w:rsidP="0091738A">
            <w:pPr>
              <w:autoSpaceDE w:val="0"/>
              <w:autoSpaceDN w:val="0"/>
              <w:adjustRightInd w:val="0"/>
              <w:rPr>
                <w:color w:val="000000"/>
                <w:sz w:val="18"/>
                <w:szCs w:val="18"/>
              </w:rPr>
            </w:pPr>
            <w:r w:rsidRPr="00A02F04">
              <w:rPr>
                <w:color w:val="000000"/>
                <w:lang w:val="en-US"/>
              </w:rPr>
              <w:t>T</w:t>
            </w:r>
            <w:r w:rsidRPr="00A02F04">
              <w:rPr>
                <w:color w:val="000000"/>
              </w:rPr>
              <w:t>C</w:t>
            </w:r>
          </w:p>
          <w:p w:rsidR="00BF5D9F" w:rsidRPr="00A02F04" w:rsidRDefault="00BF5D9F" w:rsidP="0091738A">
            <w:pPr>
              <w:jc w:val="both"/>
            </w:pPr>
          </w:p>
        </w:tc>
        <w:tc>
          <w:tcPr>
            <w:tcW w:w="6769" w:type="dxa"/>
          </w:tcPr>
          <w:p w:rsidR="00BF5D9F" w:rsidRPr="00A02F04" w:rsidRDefault="00BF5D9F" w:rsidP="0091738A">
            <w:pPr>
              <w:autoSpaceDE w:val="0"/>
              <w:autoSpaceDN w:val="0"/>
              <w:adjustRightInd w:val="0"/>
              <w:jc w:val="both"/>
              <w:rPr>
                <w:color w:val="000000"/>
              </w:rPr>
            </w:pPr>
            <w:proofErr w:type="spellStart"/>
            <w:r w:rsidRPr="00A02F04">
              <w:rPr>
                <w:color w:val="000000"/>
              </w:rPr>
              <w:t>доцетаксел</w:t>
            </w:r>
            <w:proofErr w:type="spellEnd"/>
            <w:r w:rsidRPr="00A02F04">
              <w:rPr>
                <w:color w:val="000000"/>
              </w:rPr>
              <w:t xml:space="preserve"> 75 мг/м</w:t>
            </w:r>
            <w:r w:rsidRPr="00A02F04">
              <w:rPr>
                <w:color w:val="000000"/>
                <w:vertAlign w:val="superscript"/>
              </w:rPr>
              <w:t>2</w:t>
            </w:r>
            <w:r w:rsidRPr="00A02F04">
              <w:rPr>
                <w:color w:val="000000"/>
              </w:rPr>
              <w:t>в/</w:t>
            </w:r>
            <w:proofErr w:type="spellStart"/>
            <w:r w:rsidRPr="00A02F04">
              <w:rPr>
                <w:color w:val="000000"/>
              </w:rPr>
              <w:t>в+</w:t>
            </w:r>
            <w:proofErr w:type="spellEnd"/>
            <w:r w:rsidRPr="00A02F04">
              <w:rPr>
                <w:color w:val="000000"/>
              </w:rPr>
              <w:t xml:space="preserve"> </w:t>
            </w:r>
            <w:proofErr w:type="spellStart"/>
            <w:r w:rsidRPr="00A02F04">
              <w:rPr>
                <w:color w:val="000000"/>
              </w:rPr>
              <w:t>циклофосфамид</w:t>
            </w:r>
            <w:proofErr w:type="spellEnd"/>
            <w:r w:rsidRPr="00A02F04">
              <w:rPr>
                <w:color w:val="000000"/>
              </w:rPr>
              <w:t xml:space="preserve"> 600 мг/м</w:t>
            </w:r>
            <w:proofErr w:type="gramStart"/>
            <w:r w:rsidRPr="00A02F04">
              <w:rPr>
                <w:color w:val="000000"/>
                <w:vertAlign w:val="superscript"/>
              </w:rPr>
              <w:t>2</w:t>
            </w:r>
            <w:proofErr w:type="gramEnd"/>
            <w:r w:rsidRPr="00A02F04">
              <w:rPr>
                <w:color w:val="000000"/>
              </w:rPr>
              <w:t xml:space="preserve"> в/в 1 раз в 3 недели  4–6 циклов </w:t>
            </w:r>
          </w:p>
        </w:tc>
      </w:tr>
      <w:tr w:rsidR="00BF5D9F" w:rsidRPr="00A02F04" w:rsidTr="0091738A">
        <w:tc>
          <w:tcPr>
            <w:tcW w:w="3085" w:type="dxa"/>
          </w:tcPr>
          <w:p w:rsidR="00BF5D9F" w:rsidRPr="00A02F04" w:rsidRDefault="00BF5D9F" w:rsidP="0091738A">
            <w:pPr>
              <w:autoSpaceDE w:val="0"/>
              <w:autoSpaceDN w:val="0"/>
              <w:adjustRightInd w:val="0"/>
              <w:rPr>
                <w:color w:val="000000"/>
              </w:rPr>
            </w:pPr>
            <w:r w:rsidRPr="00A02F04">
              <w:rPr>
                <w:color w:val="000000"/>
              </w:rPr>
              <w:t>АТ</w:t>
            </w:r>
          </w:p>
        </w:tc>
        <w:tc>
          <w:tcPr>
            <w:tcW w:w="6769" w:type="dxa"/>
          </w:tcPr>
          <w:p w:rsidR="00BF5D9F" w:rsidRPr="00A02F04" w:rsidRDefault="00BF5D9F" w:rsidP="0091738A">
            <w:pPr>
              <w:jc w:val="both"/>
              <w:rPr>
                <w:color w:val="000000"/>
                <w:lang/>
              </w:rPr>
            </w:pPr>
            <w:proofErr w:type="spellStart"/>
            <w:r w:rsidRPr="00A02F04">
              <w:rPr>
                <w:color w:val="000000"/>
                <w:lang/>
              </w:rPr>
              <w:t>доксорубицин</w:t>
            </w:r>
            <w:proofErr w:type="spellEnd"/>
            <w:r w:rsidRPr="00A02F04">
              <w:rPr>
                <w:color w:val="000000"/>
                <w:lang/>
              </w:rPr>
              <w:t xml:space="preserve"> 50 мг/м</w:t>
            </w:r>
            <w:r w:rsidRPr="00A02F04">
              <w:rPr>
                <w:color w:val="000000"/>
                <w:vertAlign w:val="superscript"/>
                <w:lang/>
              </w:rPr>
              <w:t>2</w:t>
            </w:r>
            <w:r w:rsidRPr="00A02F04">
              <w:rPr>
                <w:lang/>
              </w:rPr>
              <w:t>в/в</w:t>
            </w:r>
            <w:r w:rsidRPr="00A02F04">
              <w:rPr>
                <w:color w:val="000000"/>
                <w:lang/>
              </w:rPr>
              <w:t xml:space="preserve"> в течение 20-30 мин в 1-й день;</w:t>
            </w:r>
          </w:p>
          <w:p w:rsidR="00BF5D9F" w:rsidRPr="00A02F04" w:rsidRDefault="00BF5D9F" w:rsidP="0091738A">
            <w:pPr>
              <w:jc w:val="both"/>
              <w:rPr>
                <w:color w:val="000000"/>
                <w:lang/>
              </w:rPr>
            </w:pPr>
            <w:proofErr w:type="spellStart"/>
            <w:r w:rsidRPr="00A02F04">
              <w:rPr>
                <w:color w:val="000000"/>
                <w:lang/>
              </w:rPr>
              <w:t>паклитаксел</w:t>
            </w:r>
            <w:proofErr w:type="spellEnd"/>
            <w:r w:rsidRPr="00A02F04">
              <w:rPr>
                <w:color w:val="000000"/>
                <w:lang/>
              </w:rPr>
              <w:t xml:space="preserve"> 200 мг/м</w:t>
            </w:r>
            <w:r w:rsidRPr="00A02F04">
              <w:rPr>
                <w:color w:val="000000"/>
                <w:vertAlign w:val="superscript"/>
                <w:lang/>
              </w:rPr>
              <w:t>2</w:t>
            </w:r>
            <w:r w:rsidRPr="00A02F04">
              <w:rPr>
                <w:lang/>
              </w:rPr>
              <w:t>в/в</w:t>
            </w:r>
            <w:r w:rsidRPr="00A02F04">
              <w:rPr>
                <w:color w:val="000000"/>
                <w:lang/>
              </w:rPr>
              <w:t xml:space="preserve"> в 1-й день на фоне пре- </w:t>
            </w:r>
            <w:proofErr w:type="spellStart"/>
            <w:r w:rsidRPr="00A02F04">
              <w:rPr>
                <w:color w:val="000000"/>
                <w:lang/>
              </w:rPr>
              <w:t>постмедикации</w:t>
            </w:r>
            <w:proofErr w:type="spellEnd"/>
            <w:r w:rsidRPr="00A02F04">
              <w:rPr>
                <w:color w:val="000000"/>
                <w:lang/>
              </w:rPr>
              <w:t>;</w:t>
            </w:r>
          </w:p>
          <w:p w:rsidR="00BF5D9F" w:rsidRPr="00A02F04" w:rsidRDefault="00BF5D9F" w:rsidP="0091738A">
            <w:pPr>
              <w:autoSpaceDE w:val="0"/>
              <w:autoSpaceDN w:val="0"/>
              <w:adjustRightInd w:val="0"/>
              <w:jc w:val="both"/>
              <w:rPr>
                <w:color w:val="000000"/>
              </w:rPr>
            </w:pPr>
            <w:r w:rsidRPr="00A02F04">
              <w:rPr>
                <w:rFonts w:eastAsia="Calibri"/>
                <w:color w:val="000000"/>
              </w:rPr>
              <w:t xml:space="preserve">Интервал 3 недели, </w:t>
            </w:r>
            <w:r w:rsidRPr="00A02F04">
              <w:rPr>
                <w:color w:val="000000"/>
              </w:rPr>
              <w:t>6 циклов</w:t>
            </w:r>
          </w:p>
        </w:tc>
      </w:tr>
      <w:tr w:rsidR="00BF5D9F" w:rsidRPr="00A02F04" w:rsidTr="0091738A">
        <w:tc>
          <w:tcPr>
            <w:tcW w:w="3085" w:type="dxa"/>
          </w:tcPr>
          <w:p w:rsidR="00BF5D9F" w:rsidRPr="00A02F04" w:rsidRDefault="00BF5D9F" w:rsidP="0091738A">
            <w:pPr>
              <w:autoSpaceDE w:val="0"/>
              <w:autoSpaceDN w:val="0"/>
              <w:adjustRightInd w:val="0"/>
              <w:rPr>
                <w:color w:val="000000"/>
              </w:rPr>
            </w:pPr>
            <w:r w:rsidRPr="00A02F04">
              <w:rPr>
                <w:color w:val="000000"/>
              </w:rPr>
              <w:t>ТАС</w:t>
            </w:r>
          </w:p>
        </w:tc>
        <w:tc>
          <w:tcPr>
            <w:tcW w:w="6769" w:type="dxa"/>
          </w:tcPr>
          <w:p w:rsidR="00BF5D9F" w:rsidRPr="00A02F04" w:rsidRDefault="00BF5D9F" w:rsidP="0091738A">
            <w:pPr>
              <w:autoSpaceDE w:val="0"/>
              <w:autoSpaceDN w:val="0"/>
              <w:adjustRightInd w:val="0"/>
              <w:jc w:val="both"/>
              <w:rPr>
                <w:color w:val="000000"/>
              </w:rPr>
            </w:pPr>
            <w:proofErr w:type="spellStart"/>
            <w:r w:rsidRPr="00A02F04">
              <w:rPr>
                <w:rFonts w:eastAsia="Calibri"/>
                <w:color w:val="000000"/>
              </w:rPr>
              <w:t>доцетаксел</w:t>
            </w:r>
            <w:proofErr w:type="spellEnd"/>
            <w:r w:rsidRPr="00A02F04">
              <w:rPr>
                <w:rFonts w:eastAsia="Calibri"/>
                <w:color w:val="000000"/>
              </w:rPr>
              <w:t xml:space="preserve"> 75 мг/м</w:t>
            </w:r>
            <w:r w:rsidRPr="00A02F04">
              <w:rPr>
                <w:rFonts w:eastAsia="Calibri"/>
                <w:color w:val="000000"/>
                <w:vertAlign w:val="superscript"/>
              </w:rPr>
              <w:t xml:space="preserve">2 </w:t>
            </w:r>
            <w:r w:rsidRPr="00A02F04">
              <w:rPr>
                <w:color w:val="000000"/>
              </w:rPr>
              <w:t>в/в</w:t>
            </w:r>
            <w:r w:rsidRPr="00A02F04">
              <w:rPr>
                <w:rFonts w:eastAsia="Calibri"/>
                <w:color w:val="000000"/>
              </w:rPr>
              <w:t xml:space="preserve">, </w:t>
            </w:r>
            <w:proofErr w:type="spellStart"/>
            <w:r w:rsidRPr="00A02F04">
              <w:rPr>
                <w:rFonts w:eastAsia="Calibri"/>
                <w:color w:val="000000"/>
              </w:rPr>
              <w:t>доксорубицин</w:t>
            </w:r>
            <w:proofErr w:type="spellEnd"/>
            <w:r w:rsidRPr="00A02F04">
              <w:rPr>
                <w:rFonts w:eastAsia="Calibri"/>
                <w:color w:val="000000"/>
              </w:rPr>
              <w:t xml:space="preserve"> 50 мг/м</w:t>
            </w:r>
            <w:r w:rsidRPr="00A02F04">
              <w:rPr>
                <w:rFonts w:eastAsia="Calibri"/>
                <w:color w:val="000000"/>
                <w:vertAlign w:val="superscript"/>
              </w:rPr>
              <w:t xml:space="preserve">2 </w:t>
            </w:r>
            <w:r w:rsidRPr="00A02F04">
              <w:rPr>
                <w:color w:val="000000"/>
              </w:rPr>
              <w:t>в/в</w:t>
            </w:r>
            <w:r w:rsidRPr="00A02F04">
              <w:rPr>
                <w:rFonts w:eastAsia="Calibri"/>
                <w:color w:val="000000"/>
              </w:rPr>
              <w:t xml:space="preserve">, </w:t>
            </w:r>
            <w:proofErr w:type="spellStart"/>
            <w:r w:rsidRPr="00A02F04">
              <w:rPr>
                <w:rFonts w:eastAsia="Calibri"/>
                <w:color w:val="000000"/>
              </w:rPr>
              <w:t>циклофосфамид</w:t>
            </w:r>
            <w:proofErr w:type="spellEnd"/>
            <w:r w:rsidRPr="00A02F04">
              <w:rPr>
                <w:rFonts w:eastAsia="Calibri"/>
                <w:color w:val="000000"/>
              </w:rPr>
              <w:t xml:space="preserve"> 500  мг/м</w:t>
            </w:r>
            <w:r w:rsidRPr="00A02F04">
              <w:rPr>
                <w:rFonts w:eastAsia="Calibri"/>
                <w:color w:val="000000"/>
                <w:vertAlign w:val="superscript"/>
              </w:rPr>
              <w:t xml:space="preserve">2 </w:t>
            </w:r>
            <w:r w:rsidRPr="00A02F04">
              <w:rPr>
                <w:color w:val="000000"/>
              </w:rPr>
              <w:t>в/в</w:t>
            </w:r>
            <w:r w:rsidRPr="00A02F04">
              <w:rPr>
                <w:rFonts w:eastAsia="Calibri"/>
                <w:color w:val="000000"/>
              </w:rPr>
              <w:t xml:space="preserve">, каждые 3 недели, </w:t>
            </w:r>
            <w:r w:rsidRPr="00A02F04">
              <w:rPr>
                <w:color w:val="000000"/>
              </w:rPr>
              <w:t>6 циклов (</w:t>
            </w:r>
            <w:r w:rsidRPr="00A02F04">
              <w:rPr>
                <w:i/>
                <w:iCs/>
                <w:color w:val="000000"/>
              </w:rPr>
              <w:t xml:space="preserve">обязательно профилактическое назначение </w:t>
            </w:r>
            <w:proofErr w:type="spellStart"/>
            <w:r w:rsidRPr="00A02F04">
              <w:rPr>
                <w:i/>
                <w:iCs/>
                <w:color w:val="000000"/>
              </w:rPr>
              <w:t>колониестимулирующих</w:t>
            </w:r>
            <w:proofErr w:type="spellEnd"/>
            <w:r w:rsidRPr="00A02F04">
              <w:rPr>
                <w:i/>
                <w:iCs/>
                <w:color w:val="000000"/>
              </w:rPr>
              <w:t xml:space="preserve"> факторов: </w:t>
            </w:r>
            <w:proofErr w:type="spellStart"/>
            <w:r w:rsidRPr="00A02F04">
              <w:rPr>
                <w:i/>
                <w:iCs/>
                <w:color w:val="000000"/>
              </w:rPr>
              <w:t>пэгфилграстим</w:t>
            </w:r>
            <w:proofErr w:type="spellEnd"/>
            <w:r w:rsidRPr="00A02F04">
              <w:rPr>
                <w:i/>
                <w:iCs/>
                <w:color w:val="000000"/>
              </w:rPr>
              <w:t xml:space="preserve"> – 6 мг </w:t>
            </w:r>
            <w:proofErr w:type="spellStart"/>
            <w:proofErr w:type="gramStart"/>
            <w:r w:rsidRPr="00A02F04">
              <w:rPr>
                <w:i/>
                <w:iCs/>
                <w:color w:val="000000"/>
              </w:rPr>
              <w:t>п</w:t>
            </w:r>
            <w:proofErr w:type="spellEnd"/>
            <w:proofErr w:type="gramEnd"/>
            <w:r w:rsidRPr="00A02F04">
              <w:rPr>
                <w:i/>
                <w:iCs/>
                <w:color w:val="000000"/>
              </w:rPr>
              <w:t xml:space="preserve">/к во 2-ой день или </w:t>
            </w:r>
            <w:proofErr w:type="spellStart"/>
            <w:r w:rsidRPr="00A02F04">
              <w:rPr>
                <w:i/>
                <w:iCs/>
                <w:color w:val="000000"/>
              </w:rPr>
              <w:t>филграстим</w:t>
            </w:r>
            <w:proofErr w:type="spellEnd"/>
            <w:r w:rsidRPr="00A02F04">
              <w:rPr>
                <w:i/>
                <w:iCs/>
                <w:color w:val="000000"/>
              </w:rPr>
              <w:t xml:space="preserve"> – 5мкг/кг </w:t>
            </w:r>
            <w:proofErr w:type="spellStart"/>
            <w:r w:rsidRPr="00A02F04">
              <w:rPr>
                <w:i/>
                <w:iCs/>
                <w:color w:val="000000"/>
              </w:rPr>
              <w:t>п</w:t>
            </w:r>
            <w:proofErr w:type="spellEnd"/>
            <w:r w:rsidRPr="00A02F04">
              <w:rPr>
                <w:i/>
                <w:iCs/>
                <w:color w:val="000000"/>
              </w:rPr>
              <w:t xml:space="preserve">/к ежедневно со 2-го дня как минимум в течение 5 дней)   </w:t>
            </w:r>
          </w:p>
        </w:tc>
      </w:tr>
      <w:tr w:rsidR="00BF5D9F" w:rsidRPr="00A02F04" w:rsidTr="0091738A">
        <w:tc>
          <w:tcPr>
            <w:tcW w:w="3085" w:type="dxa"/>
          </w:tcPr>
          <w:p w:rsidR="00BF5D9F" w:rsidRPr="00A02F04" w:rsidRDefault="00BF5D9F" w:rsidP="0091738A">
            <w:pPr>
              <w:autoSpaceDE w:val="0"/>
              <w:autoSpaceDN w:val="0"/>
              <w:adjustRightInd w:val="0"/>
              <w:rPr>
                <w:rFonts w:eastAsia="Calibri"/>
                <w:color w:val="000000"/>
              </w:rPr>
            </w:pPr>
            <w:proofErr w:type="spellStart"/>
            <w:r w:rsidRPr="00A02F04">
              <w:rPr>
                <w:rFonts w:eastAsia="Calibri"/>
                <w:color w:val="000000"/>
              </w:rPr>
              <w:lastRenderedPageBreak/>
              <w:t>Винорелбин+</w:t>
            </w:r>
            <w:proofErr w:type="spellEnd"/>
          </w:p>
          <w:p w:rsidR="00BF5D9F" w:rsidRPr="00A02F04" w:rsidRDefault="00BF5D9F" w:rsidP="0091738A">
            <w:pPr>
              <w:autoSpaceDE w:val="0"/>
              <w:autoSpaceDN w:val="0"/>
              <w:adjustRightInd w:val="0"/>
              <w:rPr>
                <w:rFonts w:eastAsia="Calibri"/>
                <w:color w:val="000000"/>
              </w:rPr>
            </w:pPr>
            <w:proofErr w:type="spellStart"/>
            <w:r w:rsidRPr="00A02F04">
              <w:rPr>
                <w:rFonts w:eastAsia="Calibri"/>
                <w:color w:val="000000"/>
              </w:rPr>
              <w:t>циклофосфамид+</w:t>
            </w:r>
            <w:proofErr w:type="spellEnd"/>
          </w:p>
          <w:p w:rsidR="00BF5D9F" w:rsidRPr="00A02F04" w:rsidRDefault="00BF5D9F" w:rsidP="0091738A">
            <w:pPr>
              <w:autoSpaceDE w:val="0"/>
              <w:autoSpaceDN w:val="0"/>
              <w:adjustRightInd w:val="0"/>
              <w:rPr>
                <w:color w:val="000000"/>
                <w:lang w:val="en-US"/>
              </w:rPr>
            </w:pPr>
            <w:proofErr w:type="spellStart"/>
            <w:r w:rsidRPr="00A02F04">
              <w:rPr>
                <w:rFonts w:eastAsia="Calibri"/>
                <w:color w:val="000000"/>
              </w:rPr>
              <w:t>флуороурацил</w:t>
            </w:r>
            <w:proofErr w:type="spellEnd"/>
          </w:p>
        </w:tc>
        <w:tc>
          <w:tcPr>
            <w:tcW w:w="6769" w:type="dxa"/>
          </w:tcPr>
          <w:p w:rsidR="00BF5D9F" w:rsidRPr="00A02F04" w:rsidRDefault="00BF5D9F" w:rsidP="0091738A">
            <w:pPr>
              <w:rPr>
                <w:color w:val="000000"/>
              </w:rPr>
            </w:pPr>
            <w:proofErr w:type="spellStart"/>
            <w:r w:rsidRPr="00A02F04">
              <w:rPr>
                <w:color w:val="000000"/>
              </w:rPr>
              <w:t>винорелбин</w:t>
            </w:r>
            <w:proofErr w:type="spellEnd"/>
            <w:r w:rsidRPr="00A02F04">
              <w:rPr>
                <w:color w:val="000000"/>
              </w:rPr>
              <w:t xml:space="preserve"> – 30 мг/м</w:t>
            </w:r>
            <w:r w:rsidRPr="00A02F04">
              <w:rPr>
                <w:color w:val="000000"/>
                <w:vertAlign w:val="superscript"/>
              </w:rPr>
              <w:t>2</w:t>
            </w:r>
            <w:r w:rsidRPr="00A02F04">
              <w:t>в/в</w:t>
            </w:r>
            <w:r w:rsidRPr="00A02F04">
              <w:rPr>
                <w:color w:val="000000"/>
              </w:rPr>
              <w:t>1-й и 5-й дни +</w:t>
            </w:r>
          </w:p>
          <w:p w:rsidR="00BF5D9F" w:rsidRPr="00A02F04" w:rsidRDefault="00BF5D9F" w:rsidP="0091738A">
            <w:pPr>
              <w:rPr>
                <w:color w:val="000000"/>
              </w:rPr>
            </w:pPr>
            <w:proofErr w:type="spellStart"/>
            <w:r w:rsidRPr="00A02F04">
              <w:rPr>
                <w:color w:val="000000"/>
              </w:rPr>
              <w:t>циклофосфамид</w:t>
            </w:r>
            <w:proofErr w:type="spellEnd"/>
            <w:r w:rsidRPr="00A02F04">
              <w:rPr>
                <w:color w:val="000000"/>
              </w:rPr>
              <w:t xml:space="preserve"> – 500мг/м</w:t>
            </w:r>
            <w:r w:rsidRPr="00A02F04">
              <w:rPr>
                <w:color w:val="000000"/>
                <w:vertAlign w:val="superscript"/>
              </w:rPr>
              <w:t>2</w:t>
            </w:r>
            <w:r w:rsidRPr="00A02F04">
              <w:t>в/в</w:t>
            </w:r>
            <w:r w:rsidRPr="00A02F04">
              <w:rPr>
                <w:color w:val="000000"/>
              </w:rPr>
              <w:t xml:space="preserve"> 1-й день +</w:t>
            </w:r>
          </w:p>
          <w:p w:rsidR="00BF5D9F" w:rsidRPr="00A02F04" w:rsidRDefault="00BF5D9F" w:rsidP="0091738A">
            <w:pPr>
              <w:rPr>
                <w:color w:val="000000"/>
              </w:rPr>
            </w:pPr>
            <w:proofErr w:type="spellStart"/>
            <w:r w:rsidRPr="00A02F04">
              <w:rPr>
                <w:color w:val="000000"/>
              </w:rPr>
              <w:t>флуороурацил</w:t>
            </w:r>
            <w:proofErr w:type="spellEnd"/>
            <w:r w:rsidRPr="00A02F04">
              <w:rPr>
                <w:color w:val="000000"/>
              </w:rPr>
              <w:t xml:space="preserve"> – 600 г/м</w:t>
            </w:r>
            <w:proofErr w:type="gramStart"/>
            <w:r w:rsidRPr="00A02F04">
              <w:rPr>
                <w:color w:val="000000"/>
                <w:vertAlign w:val="superscript"/>
              </w:rPr>
              <w:t>2</w:t>
            </w:r>
            <w:proofErr w:type="gramEnd"/>
            <w:r w:rsidRPr="00A02F04">
              <w:rPr>
                <w:color w:val="000000"/>
              </w:rPr>
              <w:t xml:space="preserve">/сутки в виде непрерывной </w:t>
            </w:r>
            <w:proofErr w:type="spellStart"/>
            <w:r w:rsidRPr="00A02F04">
              <w:rPr>
                <w:color w:val="000000"/>
              </w:rPr>
              <w:t>инфузии</w:t>
            </w:r>
            <w:proofErr w:type="spellEnd"/>
            <w:r w:rsidRPr="00A02F04">
              <w:rPr>
                <w:color w:val="000000"/>
              </w:rPr>
              <w:t xml:space="preserve"> с 1-го по 5-й дни, </w:t>
            </w:r>
          </w:p>
          <w:p w:rsidR="00BF5D9F" w:rsidRPr="00A02F04" w:rsidRDefault="00BF5D9F" w:rsidP="0091738A">
            <w:pPr>
              <w:rPr>
                <w:color w:val="000000"/>
              </w:rPr>
            </w:pPr>
            <w:r w:rsidRPr="00A02F04">
              <w:rPr>
                <w:color w:val="000000"/>
              </w:rPr>
              <w:t>интервал 3 недели</w:t>
            </w:r>
          </w:p>
        </w:tc>
      </w:tr>
    </w:tbl>
    <w:p w:rsidR="00BF5D9F" w:rsidRPr="00A02F04" w:rsidRDefault="00BF5D9F" w:rsidP="00BF5D9F">
      <w:pPr>
        <w:jc w:val="both"/>
        <w:rPr>
          <w:b/>
          <w:color w:val="000000"/>
        </w:rPr>
      </w:pPr>
    </w:p>
    <w:p w:rsidR="00BF5D9F" w:rsidRPr="00967939" w:rsidRDefault="00BF5D9F" w:rsidP="00BF5D9F">
      <w:pPr>
        <w:ind w:firstLine="720"/>
        <w:jc w:val="both"/>
        <w:rPr>
          <w:b/>
          <w:color w:val="000000"/>
          <w:lang w:val="en-US"/>
        </w:rPr>
      </w:pPr>
      <w:r w:rsidRPr="00A02F04">
        <w:rPr>
          <w:b/>
          <w:color w:val="000000"/>
        </w:rPr>
        <w:t xml:space="preserve">22.8.5. </w:t>
      </w:r>
      <w:proofErr w:type="spellStart"/>
      <w:r w:rsidRPr="00A02F04">
        <w:rPr>
          <w:b/>
          <w:color w:val="000000"/>
        </w:rPr>
        <w:t>Адъю</w:t>
      </w:r>
      <w:r w:rsidRPr="00A02F04">
        <w:rPr>
          <w:b/>
          <w:color w:val="000000"/>
          <w:lang/>
        </w:rPr>
        <w:t>вантная</w:t>
      </w:r>
      <w:proofErr w:type="spellEnd"/>
      <w:r w:rsidRPr="00A02F04">
        <w:rPr>
          <w:b/>
          <w:color w:val="000000"/>
          <w:lang/>
        </w:rPr>
        <w:t xml:space="preserve"> гормонотерапия</w:t>
      </w:r>
      <w:r>
        <w:rPr>
          <w:b/>
          <w:color w:val="000000"/>
          <w:lang w:val="en-US"/>
        </w:rPr>
        <w:t>.</w:t>
      </w:r>
    </w:p>
    <w:p w:rsidR="00BF5D9F" w:rsidRPr="00A02F04" w:rsidRDefault="00BF5D9F" w:rsidP="00BF5D9F">
      <w:pPr>
        <w:ind w:firstLine="720"/>
        <w:jc w:val="both"/>
        <w:rPr>
          <w:color w:val="000000"/>
        </w:rPr>
      </w:pPr>
      <w:proofErr w:type="spellStart"/>
      <w:r w:rsidRPr="00A02F04">
        <w:rPr>
          <w:color w:val="000000"/>
          <w:lang/>
        </w:rPr>
        <w:t>Адъювантная</w:t>
      </w:r>
      <w:proofErr w:type="spellEnd"/>
      <w:r w:rsidRPr="00A02F04">
        <w:rPr>
          <w:color w:val="000000"/>
          <w:lang/>
        </w:rPr>
        <w:t xml:space="preserve"> гормонотерапия показана всем пациент</w:t>
      </w:r>
      <w:r w:rsidRPr="00A02F04">
        <w:rPr>
          <w:color w:val="000000"/>
        </w:rPr>
        <w:t>ам</w:t>
      </w:r>
      <w:r w:rsidRPr="00A02F04">
        <w:rPr>
          <w:color w:val="000000"/>
          <w:lang/>
        </w:rPr>
        <w:t xml:space="preserve"> с гормонозависимыми опухолями. Гормонозависимыми </w:t>
      </w:r>
      <w:proofErr w:type="spellStart"/>
      <w:r w:rsidRPr="00A02F04">
        <w:rPr>
          <w:color w:val="000000"/>
          <w:lang/>
        </w:rPr>
        <w:t>сч</w:t>
      </w:r>
      <w:r w:rsidRPr="00A02F04">
        <w:rPr>
          <w:color w:val="000000"/>
        </w:rPr>
        <w:t>и</w:t>
      </w:r>
      <w:proofErr w:type="spellEnd"/>
      <w:r w:rsidRPr="00A02F04">
        <w:rPr>
          <w:color w:val="000000"/>
          <w:lang/>
        </w:rPr>
        <w:t xml:space="preserve">таются опухоли с экспрессией </w:t>
      </w:r>
      <w:r w:rsidRPr="00A02F04">
        <w:rPr>
          <w:lang w:val="en-US"/>
        </w:rPr>
        <w:t>ER</w:t>
      </w:r>
      <w:r w:rsidRPr="00A02F04">
        <w:rPr>
          <w:color w:val="000000"/>
          <w:lang/>
        </w:rPr>
        <w:t xml:space="preserve"> в ≥ 1% клеток </w:t>
      </w:r>
      <w:proofErr w:type="spellStart"/>
      <w:r w:rsidRPr="00A02F04">
        <w:rPr>
          <w:color w:val="000000"/>
          <w:lang/>
        </w:rPr>
        <w:t>инвазивного</w:t>
      </w:r>
      <w:proofErr w:type="spellEnd"/>
      <w:r w:rsidRPr="00A02F04">
        <w:rPr>
          <w:color w:val="000000"/>
          <w:lang/>
        </w:rPr>
        <w:t xml:space="preserve"> РМЖ.</w:t>
      </w:r>
      <w:r w:rsidRPr="00A02F04">
        <w:rPr>
          <w:color w:val="000000"/>
        </w:rPr>
        <w:t xml:space="preserve"> При значениях </w:t>
      </w:r>
      <w:proofErr w:type="gramStart"/>
      <w:r w:rsidRPr="00A02F04">
        <w:rPr>
          <w:lang w:val="en-US"/>
        </w:rPr>
        <w:t>ER</w:t>
      </w:r>
      <w:proofErr w:type="gramEnd"/>
      <w:r w:rsidRPr="00A02F04">
        <w:rPr>
          <w:color w:val="000000"/>
        </w:rPr>
        <w:t>от</w:t>
      </w:r>
      <w:r w:rsidRPr="00A02F04">
        <w:rPr>
          <w:color w:val="000000"/>
          <w:lang/>
        </w:rPr>
        <w:t xml:space="preserve"> 1% </w:t>
      </w:r>
      <w:r w:rsidRPr="00A02F04">
        <w:rPr>
          <w:color w:val="000000"/>
        </w:rPr>
        <w:t>до 9</w:t>
      </w:r>
      <w:r w:rsidRPr="00A02F04">
        <w:rPr>
          <w:color w:val="000000"/>
          <w:lang/>
        </w:rPr>
        <w:t>%</w:t>
      </w:r>
      <w:r w:rsidRPr="00A02F04">
        <w:rPr>
          <w:color w:val="000000"/>
        </w:rPr>
        <w:t xml:space="preserve"> назначение только гормонотерапии является недостаточным.</w:t>
      </w:r>
      <w:r w:rsidRPr="00A02F04">
        <w:rPr>
          <w:color w:val="000000"/>
          <w:lang/>
        </w:rPr>
        <w:t xml:space="preserve"> </w:t>
      </w:r>
      <w:proofErr w:type="spellStart"/>
      <w:r w:rsidRPr="00A02F04">
        <w:rPr>
          <w:color w:val="000000"/>
          <w:lang/>
        </w:rPr>
        <w:t>Адъювантная</w:t>
      </w:r>
      <w:proofErr w:type="spellEnd"/>
      <w:r w:rsidRPr="00A02F04">
        <w:rPr>
          <w:color w:val="000000"/>
          <w:lang/>
        </w:rPr>
        <w:t xml:space="preserve"> гормонотерапия проводится после окончания </w:t>
      </w:r>
      <w:proofErr w:type="spellStart"/>
      <w:r w:rsidRPr="00A02F04">
        <w:rPr>
          <w:color w:val="000000"/>
          <w:lang/>
        </w:rPr>
        <w:t>адъювантной</w:t>
      </w:r>
      <w:proofErr w:type="spellEnd"/>
      <w:r w:rsidRPr="00A02F04">
        <w:rPr>
          <w:color w:val="000000"/>
          <w:lang/>
        </w:rPr>
        <w:t xml:space="preserve"> химиотерапии. Если </w:t>
      </w:r>
      <w:proofErr w:type="spellStart"/>
      <w:r w:rsidRPr="00A02F04">
        <w:rPr>
          <w:color w:val="000000"/>
          <w:lang/>
        </w:rPr>
        <w:t>адъювантная</w:t>
      </w:r>
      <w:proofErr w:type="spellEnd"/>
      <w:r w:rsidRPr="00A02F04">
        <w:rPr>
          <w:color w:val="000000"/>
          <w:lang/>
        </w:rPr>
        <w:t xml:space="preserve"> химиотерапия не показана, то </w:t>
      </w:r>
      <w:proofErr w:type="spellStart"/>
      <w:r w:rsidRPr="00A02F04">
        <w:rPr>
          <w:color w:val="000000"/>
          <w:lang/>
        </w:rPr>
        <w:t>адъювантная</w:t>
      </w:r>
      <w:proofErr w:type="spellEnd"/>
      <w:r w:rsidRPr="00A02F04">
        <w:rPr>
          <w:color w:val="000000"/>
          <w:lang/>
        </w:rPr>
        <w:t xml:space="preserve"> гормонотерапия проводится после хирургического лечения</w:t>
      </w:r>
      <w:r w:rsidRPr="00A02F04">
        <w:rPr>
          <w:color w:val="000000"/>
        </w:rPr>
        <w:t xml:space="preserve"> и может сочетаться с лучевой терапией и с введением </w:t>
      </w:r>
      <w:proofErr w:type="spellStart"/>
      <w:r w:rsidRPr="00A02F04">
        <w:rPr>
          <w:color w:val="000000"/>
        </w:rPr>
        <w:t>трастузумаба</w:t>
      </w:r>
      <w:proofErr w:type="spellEnd"/>
      <w:r w:rsidRPr="00A02F04">
        <w:rPr>
          <w:color w:val="000000"/>
        </w:rPr>
        <w:t>. Длительность гормонотерапии составляет 5 лет и более. Выбор режима гормонотерапии зависит от функции яичников и сопутствующей патологии.</w:t>
      </w:r>
    </w:p>
    <w:p w:rsidR="00BF5D9F" w:rsidRPr="00A02F04" w:rsidRDefault="00BF5D9F" w:rsidP="00BF5D9F">
      <w:pPr>
        <w:ind w:firstLine="720"/>
        <w:jc w:val="both"/>
        <w:rPr>
          <w:color w:val="000000"/>
        </w:rPr>
      </w:pPr>
      <w:proofErr w:type="spellStart"/>
      <w:r w:rsidRPr="00A02F04">
        <w:rPr>
          <w:color w:val="000000"/>
        </w:rPr>
        <w:t>Тамоксифен</w:t>
      </w:r>
      <w:proofErr w:type="spellEnd"/>
      <w:r w:rsidRPr="00A02F04">
        <w:rPr>
          <w:color w:val="000000"/>
        </w:rPr>
        <w:t xml:space="preserve"> может использоваться как у пациентов в </w:t>
      </w:r>
      <w:proofErr w:type="spellStart"/>
      <w:r w:rsidRPr="00A02F04">
        <w:rPr>
          <w:color w:val="000000"/>
        </w:rPr>
        <w:t>пременопаузе</w:t>
      </w:r>
      <w:proofErr w:type="spellEnd"/>
      <w:r w:rsidRPr="00A02F04">
        <w:rPr>
          <w:color w:val="000000"/>
        </w:rPr>
        <w:t xml:space="preserve"> (с сохраненной функцией яичников), так и в менопаузе. Ингибиторы </w:t>
      </w:r>
      <w:proofErr w:type="spellStart"/>
      <w:r w:rsidRPr="00A02F04">
        <w:rPr>
          <w:color w:val="000000"/>
        </w:rPr>
        <w:t>ароматазы</w:t>
      </w:r>
      <w:proofErr w:type="spellEnd"/>
      <w:r w:rsidRPr="00A02F04">
        <w:rPr>
          <w:color w:val="000000"/>
        </w:rPr>
        <w:t xml:space="preserve"> противопоказаны пр</w:t>
      </w:r>
      <w:r>
        <w:rPr>
          <w:color w:val="000000"/>
        </w:rPr>
        <w:t xml:space="preserve">и сохраненной функции яичников </w:t>
      </w:r>
      <w:r w:rsidRPr="00A02F04">
        <w:rPr>
          <w:color w:val="000000"/>
        </w:rPr>
        <w:t xml:space="preserve">и могут назначаться только пациентам, достигшим стойкой менопаузы (в том числе с помощью овариальной </w:t>
      </w:r>
      <w:proofErr w:type="spellStart"/>
      <w:r w:rsidRPr="00A02F04">
        <w:rPr>
          <w:color w:val="000000"/>
        </w:rPr>
        <w:t>супрессии</w:t>
      </w:r>
      <w:proofErr w:type="spellEnd"/>
      <w:r w:rsidRPr="00A02F04">
        <w:rPr>
          <w:color w:val="000000"/>
        </w:rPr>
        <w:t>). Критериями менопаузы являются:</w:t>
      </w:r>
    </w:p>
    <w:p w:rsidR="00BF5D9F" w:rsidRPr="00A02F04" w:rsidRDefault="00BF5D9F" w:rsidP="00BF5D9F">
      <w:pPr>
        <w:ind w:firstLine="709"/>
        <w:jc w:val="both"/>
        <w:rPr>
          <w:color w:val="000000"/>
        </w:rPr>
      </w:pPr>
      <w:r w:rsidRPr="00A02F04">
        <w:rPr>
          <w:color w:val="000000"/>
        </w:rPr>
        <w:t xml:space="preserve">- билатеральная </w:t>
      </w:r>
      <w:proofErr w:type="spellStart"/>
      <w:r w:rsidRPr="00A02F04">
        <w:rPr>
          <w:color w:val="000000"/>
        </w:rPr>
        <w:t>овариэктомия</w:t>
      </w:r>
      <w:proofErr w:type="spellEnd"/>
      <w:r w:rsidRPr="00A02F04">
        <w:rPr>
          <w:color w:val="000000"/>
        </w:rPr>
        <w:t>;</w:t>
      </w:r>
    </w:p>
    <w:p w:rsidR="00BF5D9F" w:rsidRPr="00A02F04" w:rsidRDefault="00BF5D9F" w:rsidP="00BF5D9F">
      <w:pPr>
        <w:ind w:firstLine="709"/>
        <w:rPr>
          <w:color w:val="000000"/>
        </w:rPr>
      </w:pPr>
      <w:r w:rsidRPr="00A02F04">
        <w:rPr>
          <w:color w:val="000000"/>
        </w:rPr>
        <w:t xml:space="preserve">- возраст </w:t>
      </w:r>
      <w:r w:rsidRPr="00A02F04">
        <w:rPr>
          <w:color w:val="000000"/>
        </w:rPr>
        <w:sym w:font="Symbol" w:char="F0B3"/>
      </w:r>
      <w:r w:rsidRPr="00A02F04">
        <w:rPr>
          <w:color w:val="000000"/>
        </w:rPr>
        <w:t>60 лет;</w:t>
      </w:r>
    </w:p>
    <w:p w:rsidR="00BF5D9F" w:rsidRPr="00A02F04" w:rsidRDefault="00BF5D9F" w:rsidP="00BF5D9F">
      <w:pPr>
        <w:ind w:firstLine="709"/>
        <w:jc w:val="both"/>
      </w:pPr>
      <w:r w:rsidRPr="00A02F04">
        <w:t xml:space="preserve">- возраст &lt;60лет: при отсутствии химиотерапии, терапии </w:t>
      </w:r>
      <w:proofErr w:type="spellStart"/>
      <w:r w:rsidRPr="00A02F04">
        <w:t>тамоксифеном</w:t>
      </w:r>
      <w:proofErr w:type="spellEnd"/>
      <w:r w:rsidRPr="00A02F04">
        <w:t xml:space="preserve"> и овариальной </w:t>
      </w:r>
      <w:proofErr w:type="spellStart"/>
      <w:r w:rsidRPr="00A02F04">
        <w:t>супрессии</w:t>
      </w:r>
      <w:proofErr w:type="spellEnd"/>
      <w:r w:rsidRPr="00A02F04">
        <w:t xml:space="preserve"> аменорея в течение </w:t>
      </w:r>
      <w:r w:rsidRPr="00A02F04">
        <w:sym w:font="Symbol" w:char="F0B3"/>
      </w:r>
      <w:r w:rsidRPr="00A02F04">
        <w:t xml:space="preserve">1–2месяцев в сочетании с </w:t>
      </w:r>
      <w:proofErr w:type="spellStart"/>
      <w:r w:rsidRPr="00A02F04">
        <w:t>постменопаузальными</w:t>
      </w:r>
      <w:proofErr w:type="spellEnd"/>
      <w:r w:rsidRPr="00A02F04">
        <w:t xml:space="preserve"> уровнями фолликулостимулирующего гормона (ФСГ) и </w:t>
      </w:r>
      <w:proofErr w:type="spellStart"/>
      <w:r w:rsidRPr="00A02F04">
        <w:t>эстрадиола</w:t>
      </w:r>
      <w:proofErr w:type="spellEnd"/>
      <w:r w:rsidRPr="00A02F04">
        <w:t>;</w:t>
      </w:r>
    </w:p>
    <w:p w:rsidR="00BF5D9F" w:rsidRPr="00A02F04" w:rsidRDefault="00BF5D9F" w:rsidP="00BF5D9F">
      <w:pPr>
        <w:ind w:firstLine="709"/>
        <w:jc w:val="both"/>
      </w:pPr>
      <w:r w:rsidRPr="00A02F04">
        <w:t xml:space="preserve">- при терапии </w:t>
      </w:r>
      <w:proofErr w:type="spellStart"/>
      <w:r w:rsidRPr="00A02F04">
        <w:t>тамоксифеном</w:t>
      </w:r>
      <w:proofErr w:type="spellEnd"/>
      <w:r w:rsidRPr="00A02F04">
        <w:t xml:space="preserve"> </w:t>
      </w:r>
      <w:proofErr w:type="spellStart"/>
      <w:r w:rsidRPr="00A02F04">
        <w:t>постменопаузальные</w:t>
      </w:r>
      <w:proofErr w:type="spellEnd"/>
      <w:r w:rsidRPr="00A02F04">
        <w:t xml:space="preserve"> уровни ФСГ и </w:t>
      </w:r>
      <w:proofErr w:type="spellStart"/>
      <w:r w:rsidRPr="00A02F04">
        <w:t>эстрадиола</w:t>
      </w:r>
      <w:proofErr w:type="spellEnd"/>
      <w:r w:rsidRPr="00A02F04">
        <w:t>.</w:t>
      </w:r>
    </w:p>
    <w:p w:rsidR="00BF5D9F" w:rsidRPr="00A02F04" w:rsidRDefault="00BF5D9F" w:rsidP="00BF5D9F">
      <w:pPr>
        <w:ind w:firstLine="709"/>
        <w:jc w:val="both"/>
      </w:pPr>
    </w:p>
    <w:p w:rsidR="00BF5D9F" w:rsidRPr="00A02F04" w:rsidRDefault="00BF5D9F" w:rsidP="00BF5D9F">
      <w:pPr>
        <w:ind w:firstLine="709"/>
        <w:jc w:val="both"/>
      </w:pPr>
      <w:proofErr w:type="gramStart"/>
      <w:r w:rsidRPr="00A02F04">
        <w:t xml:space="preserve">Для достижения овариальной </w:t>
      </w:r>
      <w:proofErr w:type="spellStart"/>
      <w:r w:rsidRPr="00A02F04">
        <w:t>супрессии</w:t>
      </w:r>
      <w:proofErr w:type="spellEnd"/>
      <w:r w:rsidRPr="00A02F04">
        <w:t xml:space="preserve"> могут быть использованы:</w:t>
      </w:r>
      <w:proofErr w:type="gramEnd"/>
    </w:p>
    <w:p w:rsidR="00BF5D9F" w:rsidRPr="00A02F04" w:rsidRDefault="00BF5D9F" w:rsidP="00BF5D9F">
      <w:pPr>
        <w:ind w:firstLine="709"/>
        <w:jc w:val="both"/>
      </w:pPr>
      <w:r w:rsidRPr="00A02F04">
        <w:lastRenderedPageBreak/>
        <w:t xml:space="preserve">- </w:t>
      </w:r>
      <w:proofErr w:type="gramStart"/>
      <w:r w:rsidRPr="00A02F04">
        <w:t>билатеральная</w:t>
      </w:r>
      <w:proofErr w:type="gramEnd"/>
      <w:r w:rsidRPr="00A02F04">
        <w:t xml:space="preserve"> </w:t>
      </w:r>
      <w:proofErr w:type="spellStart"/>
      <w:r w:rsidRPr="00A02F04">
        <w:t>овариэктомия</w:t>
      </w:r>
      <w:proofErr w:type="spellEnd"/>
      <w:r w:rsidRPr="00A02F04">
        <w:t xml:space="preserve"> – необратимое выключение функции яичников;</w:t>
      </w:r>
    </w:p>
    <w:p w:rsidR="00BF5D9F" w:rsidRPr="00A02F04" w:rsidRDefault="00BF5D9F" w:rsidP="00BF5D9F">
      <w:pPr>
        <w:ind w:firstLine="709"/>
        <w:jc w:val="both"/>
      </w:pPr>
      <w:r w:rsidRPr="00A02F04">
        <w:t xml:space="preserve">- применение аналогов </w:t>
      </w:r>
      <w:proofErr w:type="spellStart"/>
      <w:r w:rsidRPr="00A02F04">
        <w:t>гонадотропин-релизинг-гормона</w:t>
      </w:r>
      <w:proofErr w:type="spellEnd"/>
      <w:r w:rsidRPr="00A02F04">
        <w:t xml:space="preserve"> (ГРГ) (прием ингибиторов </w:t>
      </w:r>
      <w:proofErr w:type="spellStart"/>
      <w:r w:rsidRPr="00A02F04">
        <w:t>ароматазы</w:t>
      </w:r>
      <w:proofErr w:type="spellEnd"/>
      <w:r w:rsidRPr="00A02F04">
        <w:t xml:space="preserve"> следует начинать через 6-8 недель после первого введения ГРГ) – обратимое выключение функции яичников. Оптимальная продолжительность не определена. Обычно назначается на срок 2–5 лет, </w:t>
      </w:r>
      <w:proofErr w:type="gramStart"/>
      <w:r w:rsidRPr="00A02F04">
        <w:t>необходима</w:t>
      </w:r>
      <w:proofErr w:type="gramEnd"/>
      <w:r w:rsidRPr="00A02F04">
        <w:t xml:space="preserve"> в течение всего срока приема ингибиторов </w:t>
      </w:r>
      <w:proofErr w:type="spellStart"/>
      <w:r w:rsidRPr="00A02F04">
        <w:t>ароматазы</w:t>
      </w:r>
      <w:proofErr w:type="spellEnd"/>
      <w:r w:rsidRPr="00A02F04">
        <w:t>.</w:t>
      </w:r>
    </w:p>
    <w:p w:rsidR="00BF5D9F" w:rsidRPr="00A02F04" w:rsidRDefault="00BF5D9F" w:rsidP="00BF5D9F"/>
    <w:p w:rsidR="00BF5D9F" w:rsidRPr="00967939" w:rsidRDefault="00BF5D9F" w:rsidP="00BF5D9F">
      <w:pPr>
        <w:ind w:firstLine="709"/>
        <w:jc w:val="both"/>
        <w:rPr>
          <w:b/>
        </w:rPr>
      </w:pPr>
      <w:r>
        <w:rPr>
          <w:b/>
        </w:rPr>
        <w:t xml:space="preserve">22.8.6. </w:t>
      </w:r>
      <w:r w:rsidRPr="00A02F04">
        <w:rPr>
          <w:b/>
        </w:rPr>
        <w:t xml:space="preserve">Рекомендуемые режимы </w:t>
      </w:r>
      <w:proofErr w:type="spellStart"/>
      <w:r w:rsidRPr="00A02F04">
        <w:rPr>
          <w:b/>
        </w:rPr>
        <w:t>адъювантной</w:t>
      </w:r>
      <w:proofErr w:type="spellEnd"/>
      <w:r w:rsidRPr="00A02F04">
        <w:rPr>
          <w:b/>
        </w:rPr>
        <w:t xml:space="preserve"> гормонотерапии в зависимости от функции яичников</w:t>
      </w:r>
      <w:r w:rsidRPr="00967939">
        <w:rPr>
          <w:b/>
        </w:rPr>
        <w:t>.</w:t>
      </w:r>
    </w:p>
    <w:p w:rsidR="00BF5D9F" w:rsidRPr="00A02F04" w:rsidRDefault="00BF5D9F" w:rsidP="00BF5D9F">
      <w:pPr>
        <w:jc w:val="right"/>
      </w:pPr>
      <w:r w:rsidRPr="00A02F04">
        <w:t>Таблица 22.8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9"/>
        <w:gridCol w:w="6152"/>
      </w:tblGrid>
      <w:tr w:rsidR="00BF5D9F" w:rsidRPr="00A02F04" w:rsidTr="0091738A">
        <w:tc>
          <w:tcPr>
            <w:tcW w:w="9854" w:type="dxa"/>
            <w:gridSpan w:val="2"/>
          </w:tcPr>
          <w:p w:rsidR="00BF5D9F" w:rsidRPr="00A02F04" w:rsidRDefault="00BF5D9F" w:rsidP="0091738A">
            <w:pPr>
              <w:jc w:val="center"/>
            </w:pPr>
            <w:proofErr w:type="spellStart"/>
            <w:r w:rsidRPr="00A02F04">
              <w:t>Пременопауза</w:t>
            </w:r>
            <w:proofErr w:type="spellEnd"/>
          </w:p>
        </w:tc>
      </w:tr>
      <w:tr w:rsidR="00BF5D9F" w:rsidRPr="00A02F04" w:rsidTr="0091738A">
        <w:tc>
          <w:tcPr>
            <w:tcW w:w="3510" w:type="dxa"/>
          </w:tcPr>
          <w:p w:rsidR="00BF5D9F" w:rsidRPr="00A02F04" w:rsidRDefault="00BF5D9F" w:rsidP="0091738A">
            <w:pPr>
              <w:jc w:val="both"/>
            </w:pPr>
            <w:proofErr w:type="spellStart"/>
            <w:r w:rsidRPr="00A02F04">
              <w:t>Тамоксифен</w:t>
            </w:r>
            <w:proofErr w:type="spellEnd"/>
            <w:r w:rsidRPr="00A02F04">
              <w:t xml:space="preserve"> – 5 лет</w:t>
            </w:r>
          </w:p>
        </w:tc>
        <w:tc>
          <w:tcPr>
            <w:tcW w:w="6344" w:type="dxa"/>
          </w:tcPr>
          <w:p w:rsidR="00BF5D9F" w:rsidRPr="00A02F04" w:rsidRDefault="00BF5D9F" w:rsidP="0091738A">
            <w:pPr>
              <w:jc w:val="center"/>
            </w:pPr>
            <w:r w:rsidRPr="00A02F04">
              <w:t>–</w:t>
            </w:r>
          </w:p>
        </w:tc>
      </w:tr>
      <w:tr w:rsidR="00BF5D9F" w:rsidRPr="00A02F04" w:rsidTr="0091738A">
        <w:tc>
          <w:tcPr>
            <w:tcW w:w="3510" w:type="dxa"/>
          </w:tcPr>
          <w:p w:rsidR="00BF5D9F" w:rsidRPr="00A02F04" w:rsidRDefault="00BF5D9F" w:rsidP="0091738A">
            <w:pPr>
              <w:jc w:val="both"/>
            </w:pPr>
            <w:proofErr w:type="spellStart"/>
            <w:r w:rsidRPr="00A02F04">
              <w:t>Тамоксифен</w:t>
            </w:r>
            <w:proofErr w:type="spellEnd"/>
            <w:r w:rsidRPr="00A02F04">
              <w:t xml:space="preserve"> – 10 лет</w:t>
            </w:r>
          </w:p>
        </w:tc>
        <w:tc>
          <w:tcPr>
            <w:tcW w:w="6344" w:type="dxa"/>
          </w:tcPr>
          <w:p w:rsidR="00BF5D9F" w:rsidRPr="00A02F04" w:rsidRDefault="00BF5D9F" w:rsidP="0091738A">
            <w:pPr>
              <w:jc w:val="both"/>
            </w:pPr>
            <w:r w:rsidRPr="00A02F04">
              <w:t>при наличии хотя бы одного фактора неблагоприятного прогноза</w:t>
            </w:r>
          </w:p>
        </w:tc>
      </w:tr>
      <w:tr w:rsidR="00BF5D9F" w:rsidRPr="00A02F04" w:rsidTr="0091738A">
        <w:tc>
          <w:tcPr>
            <w:tcW w:w="3510" w:type="dxa"/>
          </w:tcPr>
          <w:p w:rsidR="00BF5D9F" w:rsidRPr="00A02F04" w:rsidRDefault="00BF5D9F" w:rsidP="0091738A">
            <w:pPr>
              <w:jc w:val="both"/>
            </w:pPr>
            <w:proofErr w:type="spellStart"/>
            <w:r w:rsidRPr="00A02F04">
              <w:t>Тамоксифен</w:t>
            </w:r>
            <w:proofErr w:type="spellEnd"/>
            <w:r w:rsidRPr="00A02F04">
              <w:t xml:space="preserve"> 5 лет →</w:t>
            </w:r>
          </w:p>
          <w:p w:rsidR="00BF5D9F" w:rsidRPr="00A02F04" w:rsidRDefault="00BF5D9F" w:rsidP="0091738A">
            <w:pPr>
              <w:jc w:val="both"/>
            </w:pPr>
            <w:r w:rsidRPr="00A02F04">
              <w:t xml:space="preserve">ингибиторы </w:t>
            </w:r>
            <w:proofErr w:type="spellStart"/>
            <w:r w:rsidRPr="00A02F04">
              <w:t>ароматазы</w:t>
            </w:r>
            <w:proofErr w:type="spellEnd"/>
            <w:r w:rsidRPr="00A02F04">
              <w:t xml:space="preserve"> – 5 лет</w:t>
            </w:r>
          </w:p>
        </w:tc>
        <w:tc>
          <w:tcPr>
            <w:tcW w:w="6344" w:type="dxa"/>
          </w:tcPr>
          <w:p w:rsidR="00BF5D9F" w:rsidRPr="00A02F04" w:rsidRDefault="00BF5D9F" w:rsidP="0091738A">
            <w:pPr>
              <w:jc w:val="both"/>
            </w:pPr>
            <w:r w:rsidRPr="00A02F04">
              <w:t xml:space="preserve">Для пациенток, достигших стойкой менопаузы к моменту окончания приема </w:t>
            </w:r>
            <w:proofErr w:type="spellStart"/>
            <w:r w:rsidRPr="00A02F04">
              <w:t>тамоксифена</w:t>
            </w:r>
            <w:proofErr w:type="spellEnd"/>
            <w:r w:rsidRPr="00A02F04">
              <w:t>, при наличии хотя бы одного фактора неблагоприятного прогноза</w:t>
            </w:r>
          </w:p>
        </w:tc>
      </w:tr>
      <w:tr w:rsidR="00BF5D9F" w:rsidRPr="00A02F04" w:rsidTr="0091738A">
        <w:tc>
          <w:tcPr>
            <w:tcW w:w="9854" w:type="dxa"/>
            <w:gridSpan w:val="2"/>
          </w:tcPr>
          <w:p w:rsidR="00BF5D9F" w:rsidRPr="00A02F04" w:rsidRDefault="00BF5D9F" w:rsidP="0091738A">
            <w:pPr>
              <w:jc w:val="center"/>
            </w:pPr>
            <w:r w:rsidRPr="00A02F04">
              <w:t>Менопауза</w:t>
            </w:r>
          </w:p>
        </w:tc>
      </w:tr>
      <w:tr w:rsidR="00BF5D9F" w:rsidRPr="00A02F04" w:rsidTr="0091738A">
        <w:tc>
          <w:tcPr>
            <w:tcW w:w="3510" w:type="dxa"/>
          </w:tcPr>
          <w:p w:rsidR="00BF5D9F" w:rsidRPr="00A02F04" w:rsidRDefault="00BF5D9F" w:rsidP="0091738A">
            <w:pPr>
              <w:jc w:val="both"/>
            </w:pPr>
            <w:proofErr w:type="spellStart"/>
            <w:r w:rsidRPr="00A02F04">
              <w:t>Тамоксифен</w:t>
            </w:r>
            <w:proofErr w:type="spellEnd"/>
            <w:r w:rsidRPr="00A02F04">
              <w:t xml:space="preserve"> – 5 лет</w:t>
            </w:r>
          </w:p>
        </w:tc>
        <w:tc>
          <w:tcPr>
            <w:tcW w:w="6344" w:type="dxa"/>
          </w:tcPr>
          <w:p w:rsidR="00BF5D9F" w:rsidRPr="00A02F04" w:rsidRDefault="00BF5D9F" w:rsidP="0091738A">
            <w:pPr>
              <w:jc w:val="center"/>
            </w:pPr>
            <w:r w:rsidRPr="00A02F04">
              <w:t>–</w:t>
            </w:r>
          </w:p>
        </w:tc>
      </w:tr>
      <w:tr w:rsidR="00BF5D9F" w:rsidRPr="00A02F04" w:rsidTr="0091738A">
        <w:tc>
          <w:tcPr>
            <w:tcW w:w="3510" w:type="dxa"/>
          </w:tcPr>
          <w:p w:rsidR="00BF5D9F" w:rsidRPr="00A02F04" w:rsidRDefault="00BF5D9F" w:rsidP="0091738A">
            <w:pPr>
              <w:jc w:val="both"/>
            </w:pPr>
            <w:r w:rsidRPr="00A02F04">
              <w:t xml:space="preserve">Ингибиторы </w:t>
            </w:r>
          </w:p>
          <w:p w:rsidR="00BF5D9F" w:rsidRPr="00A02F04" w:rsidRDefault="00BF5D9F" w:rsidP="0091738A">
            <w:pPr>
              <w:jc w:val="both"/>
            </w:pPr>
            <w:proofErr w:type="spellStart"/>
            <w:r w:rsidRPr="00A02F04">
              <w:t>ароматазы</w:t>
            </w:r>
            <w:proofErr w:type="spellEnd"/>
            <w:r w:rsidRPr="00A02F04">
              <w:t xml:space="preserve"> – 5 лет</w:t>
            </w:r>
          </w:p>
        </w:tc>
        <w:tc>
          <w:tcPr>
            <w:tcW w:w="6344" w:type="dxa"/>
          </w:tcPr>
          <w:p w:rsidR="00BF5D9F" w:rsidRPr="00A02F04" w:rsidRDefault="00BF5D9F" w:rsidP="0091738A">
            <w:pPr>
              <w:jc w:val="both"/>
            </w:pPr>
            <w:r w:rsidRPr="00A02F04">
              <w:t xml:space="preserve">При противопоказаниях к приему </w:t>
            </w:r>
            <w:proofErr w:type="spellStart"/>
            <w:r w:rsidRPr="00A02F04">
              <w:t>тамоксифена</w:t>
            </w:r>
            <w:proofErr w:type="spellEnd"/>
            <w:r w:rsidRPr="00A02F04">
              <w:t>, при наличии хотя бы одного фактора неблагоприятного прогноза</w:t>
            </w:r>
          </w:p>
        </w:tc>
      </w:tr>
      <w:tr w:rsidR="00BF5D9F" w:rsidRPr="00A02F04" w:rsidTr="0091738A">
        <w:tc>
          <w:tcPr>
            <w:tcW w:w="3510" w:type="dxa"/>
          </w:tcPr>
          <w:p w:rsidR="00BF5D9F" w:rsidRPr="00A02F04" w:rsidRDefault="00BF5D9F" w:rsidP="0091738A">
            <w:pPr>
              <w:jc w:val="both"/>
            </w:pPr>
            <w:proofErr w:type="spellStart"/>
            <w:r w:rsidRPr="00A02F04">
              <w:t>Тамоксифен</w:t>
            </w:r>
            <w:proofErr w:type="spellEnd"/>
            <w:r w:rsidRPr="00A02F04">
              <w:t xml:space="preserve"> – 10 лет</w:t>
            </w:r>
          </w:p>
        </w:tc>
        <w:tc>
          <w:tcPr>
            <w:tcW w:w="6344" w:type="dxa"/>
          </w:tcPr>
          <w:p w:rsidR="00BF5D9F" w:rsidRPr="00A02F04" w:rsidRDefault="00BF5D9F" w:rsidP="0091738A">
            <w:pPr>
              <w:jc w:val="both"/>
            </w:pPr>
            <w:r w:rsidRPr="00A02F04">
              <w:t>При наличии хотя бы одного фактора неблагоприятного прогноза</w:t>
            </w:r>
          </w:p>
        </w:tc>
      </w:tr>
      <w:tr w:rsidR="00BF5D9F" w:rsidRPr="00A02F04" w:rsidTr="0091738A">
        <w:tc>
          <w:tcPr>
            <w:tcW w:w="3510" w:type="dxa"/>
          </w:tcPr>
          <w:p w:rsidR="00BF5D9F" w:rsidRPr="00A02F04" w:rsidRDefault="00BF5D9F" w:rsidP="0091738A">
            <w:pPr>
              <w:jc w:val="both"/>
            </w:pPr>
            <w:proofErr w:type="spellStart"/>
            <w:r w:rsidRPr="00A02F04">
              <w:t>Тамоксифен</w:t>
            </w:r>
            <w:proofErr w:type="spellEnd"/>
            <w:r w:rsidRPr="00A02F04">
              <w:t xml:space="preserve"> 5 лет →</w:t>
            </w:r>
          </w:p>
          <w:p w:rsidR="00BF5D9F" w:rsidRPr="00A02F04" w:rsidRDefault="00BF5D9F" w:rsidP="0091738A">
            <w:pPr>
              <w:jc w:val="both"/>
            </w:pPr>
            <w:r w:rsidRPr="00A02F04">
              <w:t xml:space="preserve">ингибиторы </w:t>
            </w:r>
            <w:proofErr w:type="spellStart"/>
            <w:r w:rsidRPr="00A02F04">
              <w:t>ароматазы</w:t>
            </w:r>
            <w:proofErr w:type="spellEnd"/>
            <w:r w:rsidRPr="00A02F04">
              <w:t xml:space="preserve"> – 5 лет</w:t>
            </w:r>
          </w:p>
        </w:tc>
        <w:tc>
          <w:tcPr>
            <w:tcW w:w="6344" w:type="dxa"/>
          </w:tcPr>
          <w:p w:rsidR="00BF5D9F" w:rsidRPr="00A02F04" w:rsidRDefault="00BF5D9F" w:rsidP="0091738A">
            <w:pPr>
              <w:jc w:val="both"/>
            </w:pPr>
            <w:r w:rsidRPr="00A02F04">
              <w:t>При наличии хотя бы одного фактора неблагоприятного прогноза</w:t>
            </w:r>
          </w:p>
        </w:tc>
      </w:tr>
      <w:tr w:rsidR="00BF5D9F" w:rsidRPr="00A02F04" w:rsidTr="0091738A">
        <w:tc>
          <w:tcPr>
            <w:tcW w:w="3510" w:type="dxa"/>
          </w:tcPr>
          <w:p w:rsidR="00BF5D9F" w:rsidRPr="00A02F04" w:rsidRDefault="00BF5D9F" w:rsidP="0091738A">
            <w:pPr>
              <w:jc w:val="both"/>
            </w:pPr>
            <w:r w:rsidRPr="00A02F04">
              <w:t xml:space="preserve">Ингибиторы </w:t>
            </w:r>
            <w:proofErr w:type="spellStart"/>
            <w:r w:rsidRPr="00A02F04">
              <w:t>ароматазы</w:t>
            </w:r>
            <w:proofErr w:type="spellEnd"/>
            <w:r w:rsidRPr="00A02F04">
              <w:t xml:space="preserve"> – </w:t>
            </w:r>
            <w:r w:rsidRPr="00A02F04">
              <w:lastRenderedPageBreak/>
              <w:t xml:space="preserve">2–3 года, далее </w:t>
            </w:r>
            <w:proofErr w:type="spellStart"/>
            <w:r w:rsidRPr="00A02F04">
              <w:t>тамоксифен</w:t>
            </w:r>
            <w:proofErr w:type="spellEnd"/>
            <w:r w:rsidRPr="00A02F04">
              <w:t xml:space="preserve"> – 2–3 года</w:t>
            </w:r>
          </w:p>
        </w:tc>
        <w:tc>
          <w:tcPr>
            <w:tcW w:w="6344" w:type="dxa"/>
          </w:tcPr>
          <w:p w:rsidR="00BF5D9F" w:rsidRPr="00A02F04" w:rsidRDefault="00BF5D9F" w:rsidP="0091738A">
            <w:pPr>
              <w:jc w:val="both"/>
            </w:pPr>
            <w:r w:rsidRPr="00A02F04">
              <w:lastRenderedPageBreak/>
              <w:t xml:space="preserve">При использовании режимов перехода с одного </w:t>
            </w:r>
            <w:r w:rsidRPr="00A02F04">
              <w:lastRenderedPageBreak/>
              <w:t xml:space="preserve">вида гормонотерапии на другой на первом этапе следует использовать ингибиторы </w:t>
            </w:r>
            <w:proofErr w:type="spellStart"/>
            <w:r w:rsidRPr="00A02F04">
              <w:t>ароматазы</w:t>
            </w:r>
            <w:proofErr w:type="spellEnd"/>
          </w:p>
        </w:tc>
      </w:tr>
    </w:tbl>
    <w:p w:rsidR="00BF5D9F" w:rsidRPr="00A02F04" w:rsidRDefault="00BF5D9F" w:rsidP="00BF5D9F">
      <w:pPr>
        <w:jc w:val="center"/>
      </w:pPr>
    </w:p>
    <w:p w:rsidR="00BF5D9F" w:rsidRPr="00A02F04" w:rsidRDefault="00BF5D9F" w:rsidP="00BF5D9F">
      <w:pPr>
        <w:ind w:firstLine="720"/>
        <w:jc w:val="both"/>
      </w:pPr>
      <w:r w:rsidRPr="00A02F04">
        <w:t xml:space="preserve">Факторы неблагоприятного прогноза: </w:t>
      </w:r>
    </w:p>
    <w:p w:rsidR="00BF5D9F" w:rsidRPr="00A02F04" w:rsidRDefault="00BF5D9F" w:rsidP="00BF5D9F">
      <w:pPr>
        <w:ind w:firstLine="720"/>
        <w:jc w:val="both"/>
      </w:pPr>
      <w:r w:rsidRPr="00A02F04">
        <w:t xml:space="preserve">возраст ≤35 лет, Т3-4, поражение ≥4 подмышечных лимфатических узлов, </w:t>
      </w:r>
      <w:r w:rsidRPr="00A02F04">
        <w:rPr>
          <w:lang w:val="en-US"/>
        </w:rPr>
        <w:t>III</w:t>
      </w:r>
      <w:r w:rsidRPr="00A02F04">
        <w:t xml:space="preserve"> степень злокачественности, положительный </w:t>
      </w:r>
      <w:r w:rsidRPr="00A02F04">
        <w:rPr>
          <w:lang w:val="en-US"/>
        </w:rPr>
        <w:t>Her</w:t>
      </w:r>
      <w:r w:rsidRPr="00A02F04">
        <w:t>2/</w:t>
      </w:r>
      <w:proofErr w:type="spellStart"/>
      <w:r w:rsidRPr="00A02F04">
        <w:rPr>
          <w:lang w:val="en-US"/>
        </w:rPr>
        <w:t>neu</w:t>
      </w:r>
      <w:proofErr w:type="spellEnd"/>
      <w:r w:rsidRPr="00A02F04">
        <w:t xml:space="preserve">, высокий </w:t>
      </w:r>
      <w:proofErr w:type="spellStart"/>
      <w:r w:rsidRPr="00A02F04">
        <w:rPr>
          <w:lang w:val="en-US"/>
        </w:rPr>
        <w:t>Ki</w:t>
      </w:r>
      <w:proofErr w:type="spellEnd"/>
      <w:r w:rsidRPr="00A02F04">
        <w:t xml:space="preserve">67, выраженная </w:t>
      </w:r>
      <w:proofErr w:type="spellStart"/>
      <w:r w:rsidRPr="00A02F04">
        <w:t>лимфоваскулярная</w:t>
      </w:r>
      <w:proofErr w:type="spellEnd"/>
      <w:r w:rsidRPr="00A02F04">
        <w:t xml:space="preserve"> инвазия.</w:t>
      </w:r>
    </w:p>
    <w:p w:rsidR="00BF5D9F" w:rsidRPr="00A02F04" w:rsidRDefault="00BF5D9F" w:rsidP="00BF5D9F">
      <w:pPr>
        <w:ind w:firstLine="720"/>
        <w:jc w:val="both"/>
      </w:pPr>
      <w:r w:rsidRPr="00A02F04">
        <w:t xml:space="preserve">Прием </w:t>
      </w:r>
      <w:proofErr w:type="spellStart"/>
      <w:r w:rsidRPr="00A02F04">
        <w:t>тамоксифена</w:t>
      </w:r>
      <w:proofErr w:type="spellEnd"/>
      <w:r w:rsidRPr="00A02F04">
        <w:t xml:space="preserve"> сопряжен с повышенным риском развития тромбоэмболических осложнений и гиперплазии эндометрия, вплоть до развития рака эндометрия. В связи с этим, пациентам показано выполнение </w:t>
      </w:r>
      <w:proofErr w:type="spellStart"/>
      <w:r w:rsidRPr="00A02F04">
        <w:t>эндовагинального</w:t>
      </w:r>
      <w:proofErr w:type="spellEnd"/>
      <w:r w:rsidRPr="00A02F04">
        <w:t xml:space="preserve"> УЗИ до начала приема </w:t>
      </w:r>
      <w:proofErr w:type="spellStart"/>
      <w:r w:rsidRPr="00A02F04">
        <w:t>тамоксифена</w:t>
      </w:r>
      <w:proofErr w:type="spellEnd"/>
      <w:r w:rsidRPr="00A02F04">
        <w:t xml:space="preserve"> и периодически (1 раз в 3 месяца</w:t>
      </w:r>
      <w:proofErr w:type="gramStart"/>
      <w:r w:rsidRPr="00A02F04">
        <w:t>)в</w:t>
      </w:r>
      <w:proofErr w:type="gramEnd"/>
      <w:r w:rsidRPr="00A02F04">
        <w:t xml:space="preserve"> ходе проведения </w:t>
      </w:r>
      <w:proofErr w:type="spellStart"/>
      <w:r w:rsidRPr="00A02F04">
        <w:t>эндокринотерапии</w:t>
      </w:r>
      <w:proofErr w:type="spellEnd"/>
      <w:r w:rsidRPr="00A02F04">
        <w:t>.</w:t>
      </w:r>
    </w:p>
    <w:p w:rsidR="00BF5D9F" w:rsidRPr="00A02F04" w:rsidRDefault="00BF5D9F" w:rsidP="00BF5D9F">
      <w:pPr>
        <w:ind w:firstLine="720"/>
        <w:jc w:val="both"/>
      </w:pPr>
      <w:r w:rsidRPr="00A02F04">
        <w:t xml:space="preserve">Прием ингибиторов </w:t>
      </w:r>
      <w:proofErr w:type="spellStart"/>
      <w:r w:rsidRPr="00A02F04">
        <w:t>ароматазы</w:t>
      </w:r>
      <w:proofErr w:type="spellEnd"/>
      <w:r w:rsidRPr="00A02F04">
        <w:t xml:space="preserve"> сопряжен с риском развития </w:t>
      </w:r>
      <w:proofErr w:type="spellStart"/>
      <w:r w:rsidRPr="00A02F04">
        <w:t>остеопороза</w:t>
      </w:r>
      <w:proofErr w:type="spellEnd"/>
      <w:r w:rsidRPr="00A02F04">
        <w:t xml:space="preserve">. В связи с этим необходимо назначать терапию сопровождения – кальций и витамин Д. </w:t>
      </w:r>
      <w:r w:rsidRPr="00A02F04">
        <w:rPr>
          <w:color w:val="000000"/>
          <w:lang/>
        </w:rPr>
        <w:t xml:space="preserve">Международная организация по борьбе с </w:t>
      </w:r>
      <w:proofErr w:type="spellStart"/>
      <w:r w:rsidRPr="00A02F04">
        <w:rPr>
          <w:color w:val="000000"/>
          <w:lang/>
        </w:rPr>
        <w:t>остеопорозом</w:t>
      </w:r>
      <w:proofErr w:type="spellEnd"/>
      <w:r w:rsidRPr="00A02F04">
        <w:rPr>
          <w:color w:val="000000"/>
          <w:lang/>
        </w:rPr>
        <w:t xml:space="preserve"> рекомендует </w:t>
      </w:r>
      <w:proofErr w:type="spellStart"/>
      <w:r w:rsidRPr="00A02F04">
        <w:rPr>
          <w:color w:val="000000"/>
          <w:lang/>
        </w:rPr>
        <w:t>постменопаузальным</w:t>
      </w:r>
      <w:proofErr w:type="spellEnd"/>
      <w:r w:rsidRPr="00A02F04">
        <w:rPr>
          <w:color w:val="000000"/>
          <w:lang/>
        </w:rPr>
        <w:t xml:space="preserve"> женщинам, получающим терапию ингибиторами </w:t>
      </w:r>
      <w:proofErr w:type="spellStart"/>
      <w:r w:rsidRPr="00A02F04">
        <w:rPr>
          <w:color w:val="000000"/>
          <w:lang/>
        </w:rPr>
        <w:t>ароматазы</w:t>
      </w:r>
      <w:proofErr w:type="spellEnd"/>
      <w:r w:rsidRPr="00A02F04">
        <w:rPr>
          <w:color w:val="000000"/>
          <w:lang/>
        </w:rPr>
        <w:t xml:space="preserve"> как минимум 800, а максимум 2000 МЕ витамина Д в день, ежедневный прием 1300 мг </w:t>
      </w:r>
      <w:proofErr w:type="spellStart"/>
      <w:r w:rsidRPr="00A02F04">
        <w:rPr>
          <w:color w:val="000000"/>
          <w:lang/>
        </w:rPr>
        <w:t>кальция</w:t>
      </w:r>
      <w:proofErr w:type="gramStart"/>
      <w:r w:rsidRPr="00A02F04">
        <w:rPr>
          <w:color w:val="000000"/>
        </w:rPr>
        <w:t>.</w:t>
      </w:r>
      <w:r w:rsidRPr="00A02F04">
        <w:t>Р</w:t>
      </w:r>
      <w:proofErr w:type="gramEnd"/>
      <w:r w:rsidRPr="00A02F04">
        <w:t>екомендуется</w:t>
      </w:r>
      <w:proofErr w:type="spellEnd"/>
      <w:r w:rsidRPr="00A02F04">
        <w:t xml:space="preserve"> также периодический контроль плотности костной ткани – денситометрия.</w:t>
      </w:r>
    </w:p>
    <w:p w:rsidR="00BF5D9F" w:rsidRPr="00A02F04" w:rsidRDefault="00BF5D9F" w:rsidP="00BF5D9F">
      <w:pPr>
        <w:ind w:firstLine="708"/>
        <w:jc w:val="both"/>
        <w:rPr>
          <w:color w:val="000000"/>
        </w:rPr>
      </w:pPr>
      <w:r w:rsidRPr="00A02F04">
        <w:rPr>
          <w:color w:val="000000"/>
        </w:rPr>
        <w:t xml:space="preserve">Пациентам </w:t>
      </w:r>
      <w:r w:rsidRPr="00A02F04">
        <w:rPr>
          <w:color w:val="000000"/>
          <w:lang w:val="en-US"/>
        </w:rPr>
        <w:t>c</w:t>
      </w:r>
      <w:r w:rsidRPr="00A02F04">
        <w:rPr>
          <w:color w:val="000000"/>
        </w:rPr>
        <w:t xml:space="preserve"> гормонозависимым раком молочной железы в менопаузе может быть назначена </w:t>
      </w:r>
      <w:proofErr w:type="spellStart"/>
      <w:r w:rsidRPr="00A02F04">
        <w:rPr>
          <w:color w:val="000000"/>
        </w:rPr>
        <w:t>золедроновая</w:t>
      </w:r>
      <w:proofErr w:type="spellEnd"/>
      <w:r w:rsidRPr="00A02F04">
        <w:rPr>
          <w:color w:val="000000"/>
        </w:rPr>
        <w:t xml:space="preserve"> кислота (4 мг в/в 1 раз в 6 месяцев в течение 3–5 лет) для профилактики </w:t>
      </w:r>
      <w:proofErr w:type="spellStart"/>
      <w:r w:rsidRPr="00A02F04">
        <w:rPr>
          <w:color w:val="000000"/>
        </w:rPr>
        <w:t>остеопороза</w:t>
      </w:r>
      <w:proofErr w:type="spellEnd"/>
      <w:r w:rsidRPr="00A02F04">
        <w:rPr>
          <w:color w:val="000000"/>
        </w:rPr>
        <w:t xml:space="preserve"> и снижения риска рецидива болезни. </w:t>
      </w:r>
    </w:p>
    <w:p w:rsidR="00BF5D9F" w:rsidRPr="00A02F04" w:rsidRDefault="00BF5D9F" w:rsidP="00BF5D9F">
      <w:pPr>
        <w:ind w:firstLine="708"/>
        <w:jc w:val="both"/>
        <w:rPr>
          <w:color w:val="000000"/>
        </w:rPr>
      </w:pPr>
    </w:p>
    <w:p w:rsidR="00BF5D9F" w:rsidRPr="00F86135" w:rsidRDefault="00BF5D9F" w:rsidP="00BF5D9F">
      <w:pPr>
        <w:ind w:firstLine="720"/>
        <w:jc w:val="both"/>
        <w:rPr>
          <w:b/>
          <w:color w:val="000000"/>
        </w:rPr>
      </w:pPr>
      <w:r w:rsidRPr="00A02F04">
        <w:rPr>
          <w:b/>
          <w:color w:val="000000"/>
        </w:rPr>
        <w:t>22.8.7. Лучевая терапия</w:t>
      </w:r>
      <w:r w:rsidRPr="00F86135">
        <w:rPr>
          <w:b/>
          <w:color w:val="000000"/>
        </w:rPr>
        <w:t>.</w:t>
      </w:r>
    </w:p>
    <w:p w:rsidR="00BF5D9F" w:rsidRPr="00A02F04" w:rsidRDefault="00BF5D9F" w:rsidP="00BF5D9F">
      <w:pPr>
        <w:ind w:firstLine="720"/>
        <w:jc w:val="both"/>
        <w:rPr>
          <w:color w:val="000000"/>
        </w:rPr>
      </w:pPr>
      <w:proofErr w:type="spellStart"/>
      <w:r w:rsidRPr="00A02F04">
        <w:rPr>
          <w:color w:val="000000"/>
        </w:rPr>
        <w:t>Предлучевая</w:t>
      </w:r>
      <w:proofErr w:type="spellEnd"/>
      <w:r w:rsidRPr="00A02F04">
        <w:rPr>
          <w:color w:val="000000"/>
        </w:rPr>
        <w:t xml:space="preserve"> подготовка проводится с использованием фиксирующих устройств либо других приспособлений на компьютерных томографах и </w:t>
      </w:r>
      <w:proofErr w:type="spellStart"/>
      <w:r w:rsidRPr="00A02F04">
        <w:rPr>
          <w:color w:val="000000"/>
        </w:rPr>
        <w:t>рентгентопометрических</w:t>
      </w:r>
      <w:proofErr w:type="spellEnd"/>
      <w:r w:rsidRPr="00A02F04">
        <w:rPr>
          <w:color w:val="000000"/>
        </w:rPr>
        <w:t xml:space="preserve"> симуляторах. </w:t>
      </w:r>
    </w:p>
    <w:p w:rsidR="00BF5D9F" w:rsidRPr="00A02F04" w:rsidRDefault="00BF5D9F" w:rsidP="00BF5D9F">
      <w:pPr>
        <w:autoSpaceDE w:val="0"/>
        <w:autoSpaceDN w:val="0"/>
        <w:adjustRightInd w:val="0"/>
        <w:ind w:firstLine="708"/>
        <w:jc w:val="both"/>
        <w:rPr>
          <w:rFonts w:eastAsia="Calibri"/>
          <w:color w:val="000000"/>
        </w:rPr>
      </w:pPr>
      <w:r w:rsidRPr="00A02F04">
        <w:rPr>
          <w:rFonts w:eastAsia="Calibri"/>
          <w:color w:val="000000"/>
        </w:rPr>
        <w:t xml:space="preserve">Назначение лучевой терапии должно быть основано на стадии заболевания, установленной до проведения </w:t>
      </w:r>
      <w:proofErr w:type="spellStart"/>
      <w:r w:rsidRPr="00A02F04">
        <w:rPr>
          <w:rFonts w:eastAsia="Calibri"/>
          <w:color w:val="000000"/>
        </w:rPr>
        <w:t>неоадъювантной</w:t>
      </w:r>
      <w:proofErr w:type="spellEnd"/>
      <w:r w:rsidRPr="00A02F04">
        <w:rPr>
          <w:rFonts w:eastAsia="Calibri"/>
          <w:color w:val="000000"/>
        </w:rPr>
        <w:t xml:space="preserve"> терапии.</w:t>
      </w:r>
    </w:p>
    <w:p w:rsidR="00BF5D9F" w:rsidRPr="00A02F04" w:rsidRDefault="00BF5D9F" w:rsidP="00BF5D9F">
      <w:pPr>
        <w:ind w:firstLine="720"/>
        <w:jc w:val="both"/>
        <w:rPr>
          <w:color w:val="000000"/>
        </w:rPr>
      </w:pPr>
      <w:r w:rsidRPr="00A02F04">
        <w:rPr>
          <w:color w:val="000000"/>
        </w:rPr>
        <w:t>Лучевая терапия при раке молочной железы проводится с использованием конформного 3</w:t>
      </w:r>
      <w:r w:rsidRPr="00A02F04">
        <w:rPr>
          <w:color w:val="000000"/>
          <w:lang w:val="en-US"/>
        </w:rPr>
        <w:t>D</w:t>
      </w:r>
      <w:r w:rsidRPr="00A02F04">
        <w:rPr>
          <w:color w:val="000000"/>
        </w:rPr>
        <w:t xml:space="preserve">, </w:t>
      </w:r>
      <w:r w:rsidRPr="00A02F04">
        <w:rPr>
          <w:color w:val="000000"/>
          <w:lang w:val="en-US"/>
        </w:rPr>
        <w:t>IMRT</w:t>
      </w:r>
      <w:r w:rsidRPr="00A02F04">
        <w:rPr>
          <w:color w:val="000000"/>
        </w:rPr>
        <w:t xml:space="preserve"> или 4</w:t>
      </w:r>
      <w:r w:rsidRPr="00A02F04">
        <w:rPr>
          <w:color w:val="000000"/>
          <w:lang w:val="en-US"/>
        </w:rPr>
        <w:t>D</w:t>
      </w:r>
      <w:r w:rsidRPr="00A02F04">
        <w:rPr>
          <w:color w:val="000000"/>
        </w:rPr>
        <w:t xml:space="preserve"> планирования (при наличии соответствующего радиотерапевтического оборудования).</w:t>
      </w:r>
    </w:p>
    <w:p w:rsidR="00BF5D9F" w:rsidRPr="00A02F04" w:rsidRDefault="00BF5D9F" w:rsidP="00BF5D9F">
      <w:pPr>
        <w:ind w:firstLine="708"/>
        <w:jc w:val="both"/>
      </w:pPr>
      <w:r w:rsidRPr="00A02F04">
        <w:lastRenderedPageBreak/>
        <w:t>Размеры первичной опухоли более 5,0 см, вне зависимости от поражения лимфатических узлов, а также обнаружение метастазов в более</w:t>
      </w:r>
      <w:proofErr w:type="gramStart"/>
      <w:r w:rsidRPr="00A02F04">
        <w:t>,</w:t>
      </w:r>
      <w:proofErr w:type="gramEnd"/>
      <w:r w:rsidRPr="00A02F04">
        <w:t xml:space="preserve"> чем трех лимфатических узлах, являются безоговорочными показаниями к послеоперационной лучевой терапии. </w:t>
      </w:r>
    </w:p>
    <w:p w:rsidR="00BF5D9F" w:rsidRPr="00A02F04" w:rsidRDefault="00BF5D9F" w:rsidP="00BF5D9F">
      <w:pPr>
        <w:autoSpaceDE w:val="0"/>
        <w:autoSpaceDN w:val="0"/>
        <w:adjustRightInd w:val="0"/>
        <w:jc w:val="both"/>
        <w:rPr>
          <w:rFonts w:eastAsia="Calibri"/>
        </w:rPr>
      </w:pPr>
      <w:r w:rsidRPr="00A02F04">
        <w:t xml:space="preserve">Лучевая терапия у пациентов после химиотерапии должна быть начата в течение </w:t>
      </w:r>
      <w:r w:rsidRPr="00A02F04">
        <w:rPr>
          <w:rFonts w:eastAsia="Calibri"/>
        </w:rPr>
        <w:t>3 – 4 недель после окончания лекарственной терапии, но не позднее 6 месяцев после операции.</w:t>
      </w:r>
    </w:p>
    <w:p w:rsidR="00BF5D9F" w:rsidRPr="00A02F04" w:rsidRDefault="00BF5D9F" w:rsidP="00BF5D9F">
      <w:pPr>
        <w:ind w:firstLine="708"/>
        <w:jc w:val="both"/>
      </w:pPr>
      <w:r w:rsidRPr="00A02F04">
        <w:t xml:space="preserve">Пациенты, которым не показана </w:t>
      </w:r>
      <w:proofErr w:type="spellStart"/>
      <w:r w:rsidRPr="00A02F04">
        <w:t>адъювантная</w:t>
      </w:r>
      <w:proofErr w:type="spellEnd"/>
      <w:r w:rsidRPr="00A02F04">
        <w:t xml:space="preserve"> химиотерапия, должны начать лучевую терапию в течение первых 8 недель после операции.</w:t>
      </w:r>
      <w:r w:rsidRPr="00A02F04">
        <w:tab/>
      </w:r>
    </w:p>
    <w:p w:rsidR="00BF5D9F" w:rsidRPr="00A02F04" w:rsidRDefault="00BF5D9F" w:rsidP="00BF5D9F">
      <w:pPr>
        <w:ind w:firstLine="708"/>
        <w:jc w:val="both"/>
      </w:pPr>
      <w:r w:rsidRPr="00A02F04">
        <w:t>Длительные перерывы в лечении должны быть исключены; максимальная задержка между лечебными циклами – не более 1 недели.</w:t>
      </w:r>
    </w:p>
    <w:p w:rsidR="00BF5D9F" w:rsidRPr="00A02F04" w:rsidRDefault="00BF5D9F" w:rsidP="00BF5D9F">
      <w:pPr>
        <w:autoSpaceDE w:val="0"/>
        <w:autoSpaceDN w:val="0"/>
        <w:adjustRightInd w:val="0"/>
        <w:jc w:val="both"/>
        <w:rPr>
          <w:rFonts w:eastAsia="Calibri"/>
        </w:rPr>
      </w:pPr>
    </w:p>
    <w:p w:rsidR="00BF5D9F" w:rsidRPr="00F86135" w:rsidRDefault="00BF5D9F" w:rsidP="00BF5D9F">
      <w:pPr>
        <w:autoSpaceDE w:val="0"/>
        <w:autoSpaceDN w:val="0"/>
        <w:adjustRightInd w:val="0"/>
        <w:ind w:firstLine="708"/>
        <w:jc w:val="both"/>
        <w:rPr>
          <w:rFonts w:eastAsia="Calibri"/>
          <w:b/>
        </w:rPr>
      </w:pPr>
      <w:r w:rsidRPr="00A02F04">
        <w:rPr>
          <w:rFonts w:eastAsia="Calibri"/>
          <w:b/>
        </w:rPr>
        <w:t xml:space="preserve">22.8.8. </w:t>
      </w:r>
      <w:proofErr w:type="spellStart"/>
      <w:r w:rsidRPr="00A02F04">
        <w:rPr>
          <w:rFonts w:eastAsia="Calibri"/>
          <w:b/>
        </w:rPr>
        <w:t>Таргетная</w:t>
      </w:r>
      <w:proofErr w:type="spellEnd"/>
      <w:r w:rsidRPr="00A02F04">
        <w:rPr>
          <w:rFonts w:eastAsia="Calibri"/>
          <w:b/>
        </w:rPr>
        <w:t xml:space="preserve"> терапия</w:t>
      </w:r>
      <w:r w:rsidRPr="00F86135">
        <w:rPr>
          <w:rFonts w:eastAsia="Calibri"/>
          <w:b/>
        </w:rPr>
        <w:t>.</w:t>
      </w:r>
    </w:p>
    <w:p w:rsidR="00BF5D9F" w:rsidRPr="00A02F04" w:rsidRDefault="00BF5D9F" w:rsidP="00BF5D9F">
      <w:pPr>
        <w:autoSpaceDE w:val="0"/>
        <w:autoSpaceDN w:val="0"/>
        <w:adjustRightInd w:val="0"/>
        <w:ind w:firstLine="708"/>
        <w:jc w:val="both"/>
      </w:pPr>
      <w:r w:rsidRPr="00A02F04">
        <w:t xml:space="preserve">Пациентам с </w:t>
      </w:r>
      <w:proofErr w:type="spellStart"/>
      <w:r w:rsidRPr="00A02F04">
        <w:t>гиперэкспрессией</w:t>
      </w:r>
      <w:proofErr w:type="spellEnd"/>
      <w:r w:rsidRPr="00A02F04">
        <w:t xml:space="preserve"> HER2/</w:t>
      </w:r>
      <w:proofErr w:type="spellStart"/>
      <w:r w:rsidRPr="00A02F04">
        <w:rPr>
          <w:lang w:val="en-US"/>
        </w:rPr>
        <w:t>neu</w:t>
      </w:r>
      <w:proofErr w:type="spellEnd"/>
      <w:r w:rsidRPr="00A02F04">
        <w:t xml:space="preserve"> или амплификацией </w:t>
      </w:r>
      <w:r w:rsidRPr="00A02F04">
        <w:rPr>
          <w:iCs/>
        </w:rPr>
        <w:t>HER2</w:t>
      </w:r>
      <w:r w:rsidRPr="00A02F04">
        <w:t>/</w:t>
      </w:r>
      <w:proofErr w:type="spellStart"/>
      <w:r w:rsidRPr="00A02F04">
        <w:rPr>
          <w:lang w:val="en-US"/>
        </w:rPr>
        <w:t>neu</w:t>
      </w:r>
      <w:proofErr w:type="spellEnd"/>
      <w:r w:rsidRPr="00A02F04">
        <w:t xml:space="preserve">, в том числе при ≥ рТ1b или </w:t>
      </w:r>
      <w:proofErr w:type="spellStart"/>
      <w:r w:rsidRPr="00A02F04">
        <w:t>р</w:t>
      </w:r>
      <w:proofErr w:type="gramStart"/>
      <w:r w:rsidRPr="00A02F04">
        <w:t>N</w:t>
      </w:r>
      <w:proofErr w:type="gramEnd"/>
      <w:r w:rsidRPr="00A02F04">
        <w:t>+</w:t>
      </w:r>
      <w:proofErr w:type="spellEnd"/>
      <w:r w:rsidRPr="00A02F04">
        <w:t xml:space="preserve">, показано назначение </w:t>
      </w:r>
      <w:proofErr w:type="spellStart"/>
      <w:r w:rsidRPr="00A02F04">
        <w:t>трастузумаба</w:t>
      </w:r>
      <w:proofErr w:type="spellEnd"/>
      <w:r w:rsidRPr="00A02F04">
        <w:t xml:space="preserve">. </w:t>
      </w:r>
      <w:proofErr w:type="spellStart"/>
      <w:r w:rsidRPr="00A02F04">
        <w:t>Трастузумаб</w:t>
      </w:r>
      <w:proofErr w:type="spellEnd"/>
      <w:r w:rsidRPr="00A02F04">
        <w:t xml:space="preserve"> вводится внутривенно 1 раз в 3 </w:t>
      </w:r>
      <w:proofErr w:type="spellStart"/>
      <w:r w:rsidRPr="00A02F04">
        <w:t>нед</w:t>
      </w:r>
      <w:proofErr w:type="spellEnd"/>
      <w:r w:rsidRPr="00A02F04">
        <w:t xml:space="preserve">. в дозе 6 мг/кг (первая доза – 8 мг/кг) или еженедельно в дозе 2 мг/кг (первая доза – 4 мг/кг). Стандартная продолжительность лечения </w:t>
      </w:r>
      <w:proofErr w:type="spellStart"/>
      <w:r w:rsidRPr="00A02F04">
        <w:t>трастузумабом</w:t>
      </w:r>
      <w:proofErr w:type="spellEnd"/>
      <w:r w:rsidRPr="00A02F04">
        <w:t xml:space="preserve"> составляет 1 год (17 введений). </w:t>
      </w:r>
      <w:proofErr w:type="spellStart"/>
      <w:r w:rsidRPr="00A02F04">
        <w:t>Трастузумаб</w:t>
      </w:r>
      <w:proofErr w:type="spellEnd"/>
      <w:r w:rsidRPr="00A02F04">
        <w:t xml:space="preserve"> может вводить</w:t>
      </w:r>
      <w:r>
        <w:t>ся подкожно 600 мг с интервалом</w:t>
      </w:r>
      <w:r w:rsidRPr="00A02F04">
        <w:t xml:space="preserve"> 1 раз в 3 недели независимо от веса пациентки.</w:t>
      </w:r>
    </w:p>
    <w:p w:rsidR="00BF5D9F" w:rsidRPr="00A02F04" w:rsidRDefault="00BF5D9F" w:rsidP="00BF5D9F">
      <w:pPr>
        <w:autoSpaceDE w:val="0"/>
        <w:autoSpaceDN w:val="0"/>
        <w:adjustRightInd w:val="0"/>
        <w:ind w:firstLine="708"/>
        <w:jc w:val="both"/>
      </w:pPr>
      <w:r w:rsidRPr="00A02F04">
        <w:t xml:space="preserve">Введение </w:t>
      </w:r>
      <w:proofErr w:type="spellStart"/>
      <w:r w:rsidRPr="00A02F04">
        <w:t>трастузумаба</w:t>
      </w:r>
      <w:proofErr w:type="spellEnd"/>
      <w:r w:rsidRPr="00A02F04">
        <w:t xml:space="preserve"> рекомендуется начинать одновременно с химиотерапией (одновременно с </w:t>
      </w:r>
      <w:proofErr w:type="spellStart"/>
      <w:r w:rsidRPr="00A02F04">
        <w:t>таксанами</w:t>
      </w:r>
      <w:proofErr w:type="spellEnd"/>
      <w:r w:rsidRPr="00A02F04">
        <w:t xml:space="preserve">, но после </w:t>
      </w:r>
      <w:proofErr w:type="spellStart"/>
      <w:r w:rsidRPr="00A02F04">
        <w:t>антрациклинов</w:t>
      </w:r>
      <w:proofErr w:type="spellEnd"/>
      <w:r w:rsidRPr="00A02F04">
        <w:t xml:space="preserve">). </w:t>
      </w:r>
      <w:proofErr w:type="spellStart"/>
      <w:r w:rsidRPr="00A02F04">
        <w:t>Трастузумаб</w:t>
      </w:r>
      <w:proofErr w:type="spellEnd"/>
      <w:r w:rsidRPr="00A02F04">
        <w:t xml:space="preserve"> не должен назначаться женщинам со снижением сократительной способности миокарда (ФВ</w:t>
      </w:r>
      <w:r w:rsidRPr="00A02F04">
        <w:rPr>
          <w:sz w:val="18"/>
          <w:szCs w:val="18"/>
        </w:rPr>
        <w:t>ЛЖ</w:t>
      </w:r>
      <w:r w:rsidRPr="00A02F04">
        <w:t xml:space="preserve">&lt;50%). В процессе лечения </w:t>
      </w:r>
      <w:proofErr w:type="spellStart"/>
      <w:r w:rsidRPr="00A02F04">
        <w:t>трастузумабом</w:t>
      </w:r>
      <w:proofErr w:type="spellEnd"/>
      <w:r w:rsidRPr="00A02F04">
        <w:t xml:space="preserve"> необходим контроль сократительной способности миокарда (ФВ</w:t>
      </w:r>
      <w:r w:rsidRPr="00A02F04">
        <w:rPr>
          <w:sz w:val="18"/>
          <w:szCs w:val="18"/>
        </w:rPr>
        <w:t>ЛЖ</w:t>
      </w:r>
      <w:r w:rsidRPr="00A02F04">
        <w:t xml:space="preserve">) с периодичностью 1 раз в 3мес. </w:t>
      </w:r>
    </w:p>
    <w:p w:rsidR="00BF5D9F" w:rsidRPr="00A02F04" w:rsidRDefault="00BF5D9F" w:rsidP="00BF5D9F">
      <w:pPr>
        <w:ind w:firstLine="720"/>
        <w:jc w:val="right"/>
        <w:rPr>
          <w:color w:val="000000"/>
        </w:rPr>
      </w:pPr>
      <w:r w:rsidRPr="00A02F04">
        <w:rPr>
          <w:color w:val="000000"/>
        </w:rPr>
        <w:t>Таблица 22.9</w:t>
      </w:r>
    </w:p>
    <w:p w:rsidR="00BF5D9F" w:rsidRPr="00A02F04" w:rsidRDefault="00BF5D9F" w:rsidP="00BF5D9F">
      <w:pPr>
        <w:ind w:firstLine="720"/>
        <w:jc w:val="both"/>
      </w:pPr>
      <w:r w:rsidRPr="00A02F04">
        <w:t xml:space="preserve">Режимы </w:t>
      </w:r>
      <w:proofErr w:type="spellStart"/>
      <w:r w:rsidRPr="00A02F04">
        <w:t>адъювантной</w:t>
      </w:r>
      <w:proofErr w:type="spellEnd"/>
      <w:r w:rsidRPr="00A02F04">
        <w:t xml:space="preserve"> химиотерапии с </w:t>
      </w:r>
      <w:proofErr w:type="spellStart"/>
      <w:r w:rsidRPr="00A02F04">
        <w:t>трастузумабом</w:t>
      </w:r>
      <w:proofErr w:type="spellEnd"/>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6975"/>
      </w:tblGrid>
      <w:tr w:rsidR="00BF5D9F" w:rsidRPr="00A02F04" w:rsidTr="0091738A">
        <w:tc>
          <w:tcPr>
            <w:tcW w:w="2518" w:type="dxa"/>
          </w:tcPr>
          <w:p w:rsidR="00BF5D9F" w:rsidRPr="00A02F04" w:rsidRDefault="00BF5D9F" w:rsidP="0091738A">
            <w:pPr>
              <w:jc w:val="both"/>
            </w:pPr>
            <w:r w:rsidRPr="00A02F04">
              <w:rPr>
                <w:rFonts w:eastAsia="Calibri"/>
                <w:b/>
                <w:bCs/>
                <w:szCs w:val="24"/>
              </w:rPr>
              <w:t>АС– P</w:t>
            </w:r>
            <w:proofErr w:type="gramStart"/>
            <w:r w:rsidRPr="00A02F04">
              <w:rPr>
                <w:rFonts w:eastAsia="Calibri"/>
                <w:b/>
                <w:bCs/>
                <w:szCs w:val="24"/>
              </w:rPr>
              <w:t xml:space="preserve"> + Т</w:t>
            </w:r>
            <w:proofErr w:type="gramEnd"/>
          </w:p>
        </w:tc>
        <w:tc>
          <w:tcPr>
            <w:tcW w:w="6975" w:type="dxa"/>
          </w:tcPr>
          <w:p w:rsidR="00BF5D9F" w:rsidRPr="00A02F04" w:rsidRDefault="00BF5D9F" w:rsidP="0091738A">
            <w:pPr>
              <w:autoSpaceDE w:val="0"/>
              <w:autoSpaceDN w:val="0"/>
              <w:adjustRightInd w:val="0"/>
              <w:jc w:val="both"/>
              <w:rPr>
                <w:rFonts w:eastAsia="Calibri"/>
              </w:rPr>
            </w:pPr>
            <w:proofErr w:type="spellStart"/>
            <w:r w:rsidRPr="00A02F04">
              <w:rPr>
                <w:rFonts w:eastAsia="Calibri"/>
              </w:rPr>
              <w:t>доксорубицин</w:t>
            </w:r>
            <w:proofErr w:type="spellEnd"/>
            <w:r w:rsidRPr="00A02F04">
              <w:rPr>
                <w:rFonts w:eastAsia="Calibri"/>
              </w:rPr>
              <w:t>, 60 мг/м</w:t>
            </w:r>
            <w:r w:rsidRPr="00A02F04">
              <w:rPr>
                <w:rFonts w:eastAsia="Calibri"/>
                <w:vertAlign w:val="superscript"/>
              </w:rPr>
              <w:t>2</w:t>
            </w:r>
            <w:r w:rsidRPr="00A02F04">
              <w:rPr>
                <w:rFonts w:eastAsia="Calibri"/>
              </w:rPr>
              <w:t xml:space="preserve"> + </w:t>
            </w:r>
            <w:proofErr w:type="spellStart"/>
            <w:r w:rsidRPr="00A02F04">
              <w:rPr>
                <w:rFonts w:eastAsia="Calibri"/>
              </w:rPr>
              <w:t>циклофосфамид</w:t>
            </w:r>
            <w:proofErr w:type="spellEnd"/>
            <w:r w:rsidRPr="00A02F04">
              <w:rPr>
                <w:rFonts w:eastAsia="Calibri"/>
              </w:rPr>
              <w:t xml:space="preserve"> 600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1-й день каждые 3 недели, 4 курса. </w:t>
            </w:r>
          </w:p>
          <w:p w:rsidR="00BF5D9F" w:rsidRPr="00A02F04" w:rsidRDefault="00BF5D9F" w:rsidP="0091738A">
            <w:pPr>
              <w:autoSpaceDE w:val="0"/>
              <w:autoSpaceDN w:val="0"/>
              <w:adjustRightInd w:val="0"/>
              <w:jc w:val="both"/>
              <w:rPr>
                <w:rFonts w:eastAsia="Calibri"/>
              </w:rPr>
            </w:pPr>
            <w:r w:rsidRPr="00A02F04">
              <w:rPr>
                <w:rFonts w:eastAsia="Calibri"/>
              </w:rPr>
              <w:t xml:space="preserve">Через 3 недели </w:t>
            </w:r>
            <w:proofErr w:type="spellStart"/>
            <w:r w:rsidRPr="00A02F04">
              <w:rPr>
                <w:rFonts w:eastAsia="Calibri"/>
              </w:rPr>
              <w:t>паклитаксел</w:t>
            </w:r>
            <w:proofErr w:type="spellEnd"/>
            <w:r w:rsidRPr="00A02F04">
              <w:rPr>
                <w:rFonts w:eastAsia="Calibri"/>
              </w:rPr>
              <w:t xml:space="preserve"> 80 мг/м</w:t>
            </w:r>
            <w:r w:rsidRPr="00A02F04">
              <w:rPr>
                <w:rFonts w:eastAsia="Calibri"/>
                <w:vertAlign w:val="superscript"/>
              </w:rPr>
              <w:t>2</w:t>
            </w:r>
            <w:r w:rsidRPr="00A02F04">
              <w:rPr>
                <w:rFonts w:eastAsia="Calibri"/>
              </w:rPr>
              <w:t xml:space="preserve"> в/в еженедельно, 12 курсов или 175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1-й день каждые 3 недели, </w:t>
            </w:r>
            <w:r w:rsidRPr="00A02F04">
              <w:rPr>
                <w:rFonts w:eastAsia="Calibri"/>
              </w:rPr>
              <w:lastRenderedPageBreak/>
              <w:t xml:space="preserve">4 курса + </w:t>
            </w:r>
          </w:p>
          <w:p w:rsidR="00BF5D9F" w:rsidRPr="00A02F04" w:rsidRDefault="00BF5D9F" w:rsidP="0091738A">
            <w:pPr>
              <w:autoSpaceDE w:val="0"/>
              <w:autoSpaceDN w:val="0"/>
              <w:adjustRightInd w:val="0"/>
              <w:jc w:val="both"/>
              <w:rPr>
                <w:rFonts w:eastAsia="Calibri"/>
              </w:rPr>
            </w:pPr>
            <w:proofErr w:type="spellStart"/>
            <w:r w:rsidRPr="00A02F04">
              <w:rPr>
                <w:rFonts w:eastAsia="Calibri"/>
              </w:rPr>
              <w:t>трастузумаб</w:t>
            </w:r>
            <w:proofErr w:type="spellEnd"/>
            <w:r w:rsidRPr="00A02F04">
              <w:rPr>
                <w:rFonts w:eastAsia="Calibri"/>
              </w:rPr>
              <w:t xml:space="preserve"> 8 мг/кг (первое введение) → 6 мг/кг </w:t>
            </w:r>
            <w:proofErr w:type="gramStart"/>
            <w:r w:rsidRPr="00A02F04">
              <w:rPr>
                <w:rFonts w:eastAsia="Calibri"/>
              </w:rPr>
              <w:t>в</w:t>
            </w:r>
            <w:proofErr w:type="gramEnd"/>
            <w:r w:rsidRPr="00A02F04">
              <w:rPr>
                <w:rFonts w:eastAsia="Calibri"/>
              </w:rPr>
              <w:t>/</w:t>
            </w:r>
            <w:proofErr w:type="gramStart"/>
            <w:r w:rsidRPr="00A02F04">
              <w:rPr>
                <w:rFonts w:eastAsia="Calibri"/>
              </w:rPr>
              <w:t>в</w:t>
            </w:r>
            <w:proofErr w:type="gramEnd"/>
            <w:r w:rsidRPr="00A02F04">
              <w:rPr>
                <w:rFonts w:eastAsia="Calibri"/>
              </w:rPr>
              <w:t xml:space="preserve"> или 600 мг подкожно каждые 3 недели в течение 1 года.  </w:t>
            </w:r>
          </w:p>
          <w:p w:rsidR="00BF5D9F" w:rsidRPr="00A02F04" w:rsidRDefault="00BF5D9F" w:rsidP="0091738A">
            <w:pPr>
              <w:autoSpaceDE w:val="0"/>
              <w:autoSpaceDN w:val="0"/>
              <w:adjustRightInd w:val="0"/>
              <w:jc w:val="both"/>
            </w:pPr>
            <w:r w:rsidRPr="00A02F04">
              <w:rPr>
                <w:rFonts w:eastAsia="Calibri"/>
              </w:rPr>
              <w:t xml:space="preserve">Введение </w:t>
            </w:r>
            <w:proofErr w:type="spellStart"/>
            <w:r w:rsidRPr="00A02F04">
              <w:rPr>
                <w:rFonts w:eastAsia="Calibri"/>
              </w:rPr>
              <w:t>трастузумаба</w:t>
            </w:r>
            <w:proofErr w:type="spellEnd"/>
            <w:r w:rsidRPr="00A02F04">
              <w:rPr>
                <w:rFonts w:eastAsia="Calibri"/>
              </w:rPr>
              <w:t xml:space="preserve"> начинается одновременно с введением </w:t>
            </w:r>
            <w:proofErr w:type="spellStart"/>
            <w:r w:rsidRPr="00A02F04">
              <w:rPr>
                <w:rFonts w:eastAsia="Calibri"/>
              </w:rPr>
              <w:t>паклитаксела</w:t>
            </w:r>
            <w:proofErr w:type="spellEnd"/>
          </w:p>
        </w:tc>
      </w:tr>
      <w:tr w:rsidR="00BF5D9F" w:rsidRPr="00A02F04" w:rsidTr="0091738A">
        <w:tc>
          <w:tcPr>
            <w:tcW w:w="2518" w:type="dxa"/>
          </w:tcPr>
          <w:p w:rsidR="00BF5D9F" w:rsidRPr="00A02F04" w:rsidRDefault="00BF5D9F" w:rsidP="0091738A">
            <w:pPr>
              <w:jc w:val="both"/>
            </w:pPr>
            <w:r w:rsidRPr="00A02F04">
              <w:rPr>
                <w:rFonts w:eastAsia="Calibri"/>
                <w:b/>
                <w:bCs/>
                <w:szCs w:val="24"/>
              </w:rPr>
              <w:lastRenderedPageBreak/>
              <w:t xml:space="preserve">АС– </w:t>
            </w:r>
            <w:r w:rsidRPr="00A02F04">
              <w:rPr>
                <w:rFonts w:eastAsia="Calibri"/>
                <w:b/>
                <w:bCs/>
                <w:color w:val="000000"/>
                <w:szCs w:val="24"/>
              </w:rPr>
              <w:t>D</w:t>
            </w:r>
            <w:proofErr w:type="gramStart"/>
            <w:r w:rsidRPr="00A02F04">
              <w:rPr>
                <w:rFonts w:eastAsia="Calibri"/>
                <w:b/>
                <w:bCs/>
                <w:szCs w:val="24"/>
              </w:rPr>
              <w:t xml:space="preserve"> + Т</w:t>
            </w:r>
            <w:proofErr w:type="gramEnd"/>
          </w:p>
        </w:tc>
        <w:tc>
          <w:tcPr>
            <w:tcW w:w="6975" w:type="dxa"/>
          </w:tcPr>
          <w:p w:rsidR="00BF5D9F" w:rsidRPr="00A02F04" w:rsidRDefault="00BF5D9F" w:rsidP="0091738A">
            <w:pPr>
              <w:autoSpaceDE w:val="0"/>
              <w:autoSpaceDN w:val="0"/>
              <w:adjustRightInd w:val="0"/>
              <w:jc w:val="both"/>
              <w:rPr>
                <w:rFonts w:eastAsia="Calibri"/>
              </w:rPr>
            </w:pPr>
            <w:proofErr w:type="spellStart"/>
            <w:r w:rsidRPr="00A02F04">
              <w:rPr>
                <w:rFonts w:eastAsia="Calibri"/>
              </w:rPr>
              <w:t>доксорубицин</w:t>
            </w:r>
            <w:proofErr w:type="spellEnd"/>
            <w:r w:rsidRPr="00A02F04">
              <w:rPr>
                <w:rFonts w:eastAsia="Calibri"/>
              </w:rPr>
              <w:t xml:space="preserve"> 60 мг/м</w:t>
            </w:r>
            <w:proofErr w:type="gramStart"/>
            <w:r w:rsidRPr="00A02F04">
              <w:rPr>
                <w:rFonts w:eastAsia="Calibri"/>
                <w:vertAlign w:val="superscript"/>
              </w:rPr>
              <w:t>2</w:t>
            </w:r>
            <w:proofErr w:type="gramEnd"/>
            <w:r w:rsidRPr="00A02F04">
              <w:rPr>
                <w:rFonts w:eastAsia="Calibri"/>
              </w:rPr>
              <w:t xml:space="preserve"> в/в + </w:t>
            </w:r>
          </w:p>
          <w:p w:rsidR="00BF5D9F" w:rsidRPr="00A02F04" w:rsidRDefault="00BF5D9F" w:rsidP="0091738A">
            <w:pPr>
              <w:autoSpaceDE w:val="0"/>
              <w:autoSpaceDN w:val="0"/>
              <w:adjustRightInd w:val="0"/>
              <w:jc w:val="both"/>
              <w:rPr>
                <w:rFonts w:eastAsia="Calibri"/>
              </w:rPr>
            </w:pPr>
            <w:proofErr w:type="spellStart"/>
            <w:r w:rsidRPr="00A02F04">
              <w:rPr>
                <w:rFonts w:eastAsia="Calibri"/>
              </w:rPr>
              <w:t>циклофосфамид</w:t>
            </w:r>
            <w:proofErr w:type="spellEnd"/>
            <w:r w:rsidRPr="00A02F04">
              <w:rPr>
                <w:rFonts w:eastAsia="Calibri"/>
              </w:rPr>
              <w:t xml:space="preserve"> 600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1-й день каждые 3 недели, 4 курса</w:t>
            </w:r>
          </w:p>
          <w:p w:rsidR="00BF5D9F" w:rsidRPr="00A02F04" w:rsidRDefault="00BF5D9F" w:rsidP="0091738A">
            <w:pPr>
              <w:autoSpaceDE w:val="0"/>
              <w:autoSpaceDN w:val="0"/>
              <w:adjustRightInd w:val="0"/>
              <w:jc w:val="both"/>
              <w:rPr>
                <w:rFonts w:eastAsia="Calibri"/>
              </w:rPr>
            </w:pPr>
            <w:r w:rsidRPr="00A02F04">
              <w:rPr>
                <w:rFonts w:eastAsia="Calibri"/>
              </w:rPr>
              <w:t xml:space="preserve">через 3 недели  </w:t>
            </w:r>
            <w:proofErr w:type="spellStart"/>
            <w:r w:rsidRPr="00A02F04">
              <w:rPr>
                <w:rFonts w:eastAsia="Calibri"/>
              </w:rPr>
              <w:t>доцетаксел</w:t>
            </w:r>
            <w:proofErr w:type="spellEnd"/>
            <w:r w:rsidRPr="00A02F04">
              <w:rPr>
                <w:rFonts w:eastAsia="Calibri"/>
              </w:rPr>
              <w:t xml:space="preserve"> 100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1-й день каждые 3 недели, 4 курса +</w:t>
            </w:r>
          </w:p>
          <w:p w:rsidR="00BF5D9F" w:rsidRPr="00A02F04" w:rsidRDefault="00BF5D9F" w:rsidP="0091738A">
            <w:pPr>
              <w:autoSpaceDE w:val="0"/>
              <w:autoSpaceDN w:val="0"/>
              <w:adjustRightInd w:val="0"/>
              <w:jc w:val="both"/>
              <w:rPr>
                <w:rFonts w:eastAsia="Calibri"/>
              </w:rPr>
            </w:pPr>
            <w:proofErr w:type="spellStart"/>
            <w:r w:rsidRPr="00A02F04">
              <w:rPr>
                <w:rFonts w:eastAsia="Calibri"/>
              </w:rPr>
              <w:t>трастузумаб</w:t>
            </w:r>
            <w:proofErr w:type="spellEnd"/>
            <w:r w:rsidRPr="00A02F04">
              <w:rPr>
                <w:rFonts w:eastAsia="Calibri"/>
              </w:rPr>
              <w:t xml:space="preserve"> 8 мг/кг (первое введение) → 6 мг/кг </w:t>
            </w:r>
            <w:proofErr w:type="gramStart"/>
            <w:r w:rsidRPr="00A02F04">
              <w:rPr>
                <w:rFonts w:eastAsia="Calibri"/>
              </w:rPr>
              <w:t>в</w:t>
            </w:r>
            <w:proofErr w:type="gramEnd"/>
            <w:r w:rsidRPr="00A02F04">
              <w:rPr>
                <w:rFonts w:eastAsia="Calibri"/>
              </w:rPr>
              <w:t>/</w:t>
            </w:r>
            <w:proofErr w:type="gramStart"/>
            <w:r w:rsidRPr="00A02F04">
              <w:rPr>
                <w:rFonts w:eastAsia="Calibri"/>
              </w:rPr>
              <w:t>в</w:t>
            </w:r>
            <w:proofErr w:type="gramEnd"/>
            <w:r w:rsidRPr="00A02F04">
              <w:rPr>
                <w:rFonts w:eastAsia="Calibri"/>
              </w:rPr>
              <w:t xml:space="preserve"> или 600 мг подкожно каждые 3 недели в течение 1 года. </w:t>
            </w:r>
          </w:p>
          <w:p w:rsidR="00BF5D9F" w:rsidRPr="00A02F04" w:rsidRDefault="00BF5D9F" w:rsidP="0091738A">
            <w:pPr>
              <w:autoSpaceDE w:val="0"/>
              <w:autoSpaceDN w:val="0"/>
              <w:adjustRightInd w:val="0"/>
              <w:jc w:val="both"/>
            </w:pPr>
            <w:r w:rsidRPr="00A02F04">
              <w:rPr>
                <w:rFonts w:eastAsia="Calibri"/>
              </w:rPr>
              <w:t xml:space="preserve">Введение </w:t>
            </w:r>
            <w:proofErr w:type="spellStart"/>
            <w:r w:rsidRPr="00A02F04">
              <w:rPr>
                <w:rFonts w:eastAsia="Calibri"/>
              </w:rPr>
              <w:t>трастузумаба</w:t>
            </w:r>
            <w:proofErr w:type="spellEnd"/>
            <w:r w:rsidRPr="00A02F04">
              <w:rPr>
                <w:rFonts w:eastAsia="Calibri"/>
              </w:rPr>
              <w:t xml:space="preserve"> начинается одновременно с введением </w:t>
            </w:r>
            <w:proofErr w:type="spellStart"/>
            <w:r w:rsidRPr="00A02F04">
              <w:rPr>
                <w:rFonts w:eastAsia="Calibri"/>
              </w:rPr>
              <w:t>доцетаксела</w:t>
            </w:r>
            <w:proofErr w:type="spellEnd"/>
          </w:p>
        </w:tc>
      </w:tr>
      <w:tr w:rsidR="00BF5D9F" w:rsidRPr="00A02F04" w:rsidTr="0091738A">
        <w:tc>
          <w:tcPr>
            <w:tcW w:w="2518" w:type="dxa"/>
          </w:tcPr>
          <w:p w:rsidR="00BF5D9F" w:rsidRPr="00A02F04" w:rsidRDefault="00BF5D9F" w:rsidP="0091738A">
            <w:pPr>
              <w:jc w:val="both"/>
            </w:pPr>
            <w:r w:rsidRPr="00A02F04">
              <w:rPr>
                <w:rFonts w:eastAsia="Calibri"/>
                <w:b/>
                <w:bCs/>
                <w:szCs w:val="24"/>
              </w:rPr>
              <w:t>ТСН</w:t>
            </w:r>
          </w:p>
        </w:tc>
        <w:tc>
          <w:tcPr>
            <w:tcW w:w="6975" w:type="dxa"/>
          </w:tcPr>
          <w:p w:rsidR="00BF5D9F" w:rsidRPr="00A02F04" w:rsidRDefault="00BF5D9F" w:rsidP="0091738A">
            <w:pPr>
              <w:autoSpaceDE w:val="0"/>
              <w:autoSpaceDN w:val="0"/>
              <w:adjustRightInd w:val="0"/>
              <w:jc w:val="both"/>
              <w:rPr>
                <w:rFonts w:eastAsia="Calibri"/>
              </w:rPr>
            </w:pPr>
            <w:r w:rsidRPr="00A02F04">
              <w:rPr>
                <w:rFonts w:eastAsia="Calibri"/>
              </w:rPr>
              <w:t>(</w:t>
            </w:r>
            <w:proofErr w:type="spellStart"/>
            <w:r w:rsidRPr="00A02F04">
              <w:rPr>
                <w:rFonts w:eastAsia="Calibri"/>
              </w:rPr>
              <w:t>доцетаксел</w:t>
            </w:r>
            <w:proofErr w:type="spellEnd"/>
            <w:r w:rsidRPr="00A02F04">
              <w:rPr>
                <w:rFonts w:eastAsia="Calibri"/>
              </w:rPr>
              <w:t>, 75 мг/м</w:t>
            </w:r>
            <w:r w:rsidRPr="00A02F04">
              <w:rPr>
                <w:rFonts w:eastAsia="Calibri"/>
                <w:vertAlign w:val="superscript"/>
              </w:rPr>
              <w:t>2</w:t>
            </w:r>
            <w:r w:rsidRPr="00A02F04">
              <w:rPr>
                <w:rFonts w:eastAsia="Calibri"/>
              </w:rPr>
              <w:t xml:space="preserve">, + </w:t>
            </w:r>
            <w:proofErr w:type="spellStart"/>
            <w:r w:rsidRPr="00A02F04">
              <w:rPr>
                <w:rFonts w:eastAsia="Calibri"/>
              </w:rPr>
              <w:t>карбоплатин</w:t>
            </w:r>
            <w:proofErr w:type="spellEnd"/>
            <w:r w:rsidRPr="00A02F04">
              <w:rPr>
                <w:rFonts w:eastAsia="Calibri"/>
              </w:rPr>
              <w:t xml:space="preserve"> AUC 6) в/в </w:t>
            </w:r>
            <w:proofErr w:type="gramStart"/>
            <w:r w:rsidRPr="00A02F04">
              <w:rPr>
                <w:rFonts w:eastAsia="Calibri"/>
              </w:rPr>
              <w:t>в</w:t>
            </w:r>
            <w:proofErr w:type="gramEnd"/>
            <w:r w:rsidRPr="00A02F04">
              <w:rPr>
                <w:rFonts w:eastAsia="Calibri"/>
              </w:rPr>
              <w:t xml:space="preserve"> 1-й день  каждые 3 недели, 6 курсов + </w:t>
            </w:r>
          </w:p>
          <w:p w:rsidR="00BF5D9F" w:rsidRPr="00A02F04" w:rsidRDefault="00BF5D9F" w:rsidP="0091738A">
            <w:pPr>
              <w:autoSpaceDE w:val="0"/>
              <w:autoSpaceDN w:val="0"/>
              <w:adjustRightInd w:val="0"/>
              <w:jc w:val="both"/>
              <w:rPr>
                <w:rFonts w:eastAsia="Calibri"/>
              </w:rPr>
            </w:pPr>
            <w:proofErr w:type="spellStart"/>
            <w:r w:rsidRPr="00A02F04">
              <w:rPr>
                <w:rFonts w:eastAsia="Calibri"/>
              </w:rPr>
              <w:t>трастузумаб</w:t>
            </w:r>
            <w:proofErr w:type="spellEnd"/>
            <w:r w:rsidRPr="00A02F04">
              <w:rPr>
                <w:rFonts w:eastAsia="Calibri"/>
              </w:rPr>
              <w:t xml:space="preserve"> 8 мг/кг (первое введение) → 6 мг/кг </w:t>
            </w:r>
            <w:proofErr w:type="gramStart"/>
            <w:r w:rsidRPr="00A02F04">
              <w:rPr>
                <w:rFonts w:eastAsia="Calibri"/>
              </w:rPr>
              <w:t>в</w:t>
            </w:r>
            <w:proofErr w:type="gramEnd"/>
            <w:r w:rsidRPr="00A02F04">
              <w:rPr>
                <w:rFonts w:eastAsia="Calibri"/>
              </w:rPr>
              <w:t>/</w:t>
            </w:r>
            <w:proofErr w:type="gramStart"/>
            <w:r w:rsidRPr="00A02F04">
              <w:rPr>
                <w:rFonts w:eastAsia="Calibri"/>
              </w:rPr>
              <w:t>в</w:t>
            </w:r>
            <w:proofErr w:type="gramEnd"/>
            <w:r w:rsidRPr="00A02F04">
              <w:rPr>
                <w:rFonts w:eastAsia="Calibri"/>
              </w:rPr>
              <w:t xml:space="preserve"> или 600 мг подкожно каждые 3 недели в течение 1 года. </w:t>
            </w:r>
          </w:p>
          <w:p w:rsidR="00BF5D9F" w:rsidRPr="00A02F04" w:rsidRDefault="00BF5D9F" w:rsidP="0091738A">
            <w:pPr>
              <w:autoSpaceDE w:val="0"/>
              <w:autoSpaceDN w:val="0"/>
              <w:adjustRightInd w:val="0"/>
              <w:jc w:val="both"/>
            </w:pPr>
            <w:r w:rsidRPr="00A02F04">
              <w:rPr>
                <w:rFonts w:eastAsia="Calibri"/>
              </w:rPr>
              <w:t xml:space="preserve">Введение </w:t>
            </w:r>
            <w:proofErr w:type="spellStart"/>
            <w:r w:rsidRPr="00A02F04">
              <w:t>трастузумаба</w:t>
            </w:r>
            <w:proofErr w:type="spellEnd"/>
            <w:r w:rsidRPr="00A02F04">
              <w:t xml:space="preserve"> начинается одновременно с началом химиотерапии</w:t>
            </w:r>
          </w:p>
        </w:tc>
      </w:tr>
    </w:tbl>
    <w:p w:rsidR="00BF5D9F" w:rsidRPr="00A02F04" w:rsidRDefault="00BF5D9F" w:rsidP="00BF5D9F">
      <w:pPr>
        <w:jc w:val="both"/>
        <w:rPr>
          <w:i/>
          <w:iCs/>
          <w:sz w:val="18"/>
          <w:szCs w:val="18"/>
        </w:rPr>
      </w:pPr>
    </w:p>
    <w:p w:rsidR="00BF5D9F" w:rsidRPr="00A02F04" w:rsidRDefault="00BF5D9F" w:rsidP="00BF5D9F">
      <w:pPr>
        <w:ind w:firstLine="720"/>
        <w:jc w:val="both"/>
        <w:rPr>
          <w:color w:val="000000"/>
        </w:rPr>
      </w:pPr>
      <w:r w:rsidRPr="00A02F04">
        <w:rPr>
          <w:iCs/>
        </w:rPr>
        <w:t xml:space="preserve">При использовании </w:t>
      </w:r>
      <w:proofErr w:type="spellStart"/>
      <w:r w:rsidRPr="00A02F04">
        <w:rPr>
          <w:iCs/>
        </w:rPr>
        <w:t>доцетаксела</w:t>
      </w:r>
      <w:proofErr w:type="spellEnd"/>
      <w:r w:rsidRPr="00A02F04">
        <w:rPr>
          <w:iCs/>
        </w:rPr>
        <w:t xml:space="preserve"> в дозе 100 мг/м</w:t>
      </w:r>
      <w:r w:rsidRPr="00A02F04">
        <w:rPr>
          <w:iCs/>
          <w:vertAlign w:val="superscript"/>
        </w:rPr>
        <w:t>2</w:t>
      </w:r>
      <w:r w:rsidRPr="00A02F04">
        <w:rPr>
          <w:iCs/>
        </w:rPr>
        <w:t xml:space="preserve">обязательно профилактическое назначение </w:t>
      </w:r>
      <w:proofErr w:type="spellStart"/>
      <w:r w:rsidRPr="00A02F04">
        <w:rPr>
          <w:iCs/>
        </w:rPr>
        <w:t>колониестимулирующих</w:t>
      </w:r>
      <w:proofErr w:type="spellEnd"/>
      <w:r w:rsidRPr="00A02F04">
        <w:rPr>
          <w:iCs/>
        </w:rPr>
        <w:t xml:space="preserve"> факторов.</w:t>
      </w:r>
    </w:p>
    <w:p w:rsidR="00BF5D9F" w:rsidRPr="00A02F04" w:rsidRDefault="00BF5D9F" w:rsidP="00BF5D9F">
      <w:pPr>
        <w:ind w:firstLine="720"/>
        <w:jc w:val="both"/>
        <w:rPr>
          <w:color w:val="000000"/>
        </w:rPr>
      </w:pPr>
    </w:p>
    <w:p w:rsidR="00BF5D9F" w:rsidRPr="00CE3655" w:rsidRDefault="00BF5D9F" w:rsidP="00BF5D9F">
      <w:pPr>
        <w:ind w:firstLine="720"/>
        <w:rPr>
          <w:b/>
          <w:color w:val="000000"/>
        </w:rPr>
      </w:pPr>
      <w:r>
        <w:rPr>
          <w:b/>
          <w:color w:val="000000"/>
        </w:rPr>
        <w:t>22.9. Лечение по стадиям</w:t>
      </w:r>
      <w:r w:rsidRPr="00CE3655">
        <w:rPr>
          <w:b/>
          <w:color w:val="000000"/>
        </w:rPr>
        <w:t>.</w:t>
      </w:r>
    </w:p>
    <w:p w:rsidR="00BF5D9F" w:rsidRPr="00CE3655" w:rsidRDefault="00BF5D9F" w:rsidP="00BF5D9F">
      <w:pPr>
        <w:ind w:firstLine="720"/>
        <w:jc w:val="both"/>
        <w:rPr>
          <w:b/>
          <w:color w:val="000000"/>
        </w:rPr>
      </w:pPr>
      <w:r w:rsidRPr="00A02F04">
        <w:rPr>
          <w:b/>
          <w:color w:val="000000"/>
        </w:rPr>
        <w:t xml:space="preserve">22.9.1. </w:t>
      </w:r>
      <w:proofErr w:type="spellStart"/>
      <w:r w:rsidRPr="00A02F04">
        <w:rPr>
          <w:b/>
          <w:color w:val="000000"/>
        </w:rPr>
        <w:t>Внутрипротоковая</w:t>
      </w:r>
      <w:proofErr w:type="spellEnd"/>
      <w:r w:rsidRPr="00A02F04">
        <w:rPr>
          <w:b/>
          <w:color w:val="000000"/>
        </w:rPr>
        <w:t xml:space="preserve"> карцинома </w:t>
      </w:r>
      <w:proofErr w:type="spellStart"/>
      <w:r w:rsidRPr="00A02F04">
        <w:rPr>
          <w:b/>
          <w:color w:val="000000"/>
          <w:lang w:val="en-US"/>
        </w:rPr>
        <w:t>insitu</w:t>
      </w:r>
      <w:proofErr w:type="spellEnd"/>
      <w:r w:rsidRPr="00CE3655">
        <w:rPr>
          <w:b/>
          <w:color w:val="000000"/>
        </w:rPr>
        <w:t>.</w:t>
      </w:r>
    </w:p>
    <w:p w:rsidR="00BF5D9F" w:rsidRPr="00A02F04" w:rsidRDefault="00BF5D9F" w:rsidP="00BF5D9F">
      <w:pPr>
        <w:ind w:firstLine="720"/>
        <w:jc w:val="both"/>
        <w:rPr>
          <w:color w:val="000000"/>
        </w:rPr>
      </w:pPr>
    </w:p>
    <w:p w:rsidR="00BF5D9F" w:rsidRPr="00A02F04" w:rsidRDefault="00BF5D9F" w:rsidP="00BF5D9F">
      <w:pPr>
        <w:ind w:firstLine="709"/>
        <w:jc w:val="both"/>
        <w:rPr>
          <w:color w:val="000000"/>
        </w:rPr>
      </w:pPr>
      <w:r w:rsidRPr="00A02F04">
        <w:rPr>
          <w:color w:val="000000"/>
        </w:rPr>
        <w:t>Возможны следующие варианты лечения:</w:t>
      </w:r>
    </w:p>
    <w:p w:rsidR="00BF5D9F" w:rsidRPr="00A02F04" w:rsidRDefault="00BF5D9F" w:rsidP="00BF5D9F">
      <w:pPr>
        <w:autoSpaceDE w:val="0"/>
        <w:autoSpaceDN w:val="0"/>
        <w:adjustRightInd w:val="0"/>
        <w:ind w:firstLine="709"/>
        <w:rPr>
          <w:color w:val="000000"/>
        </w:rPr>
      </w:pPr>
      <w:r w:rsidRPr="00A02F04">
        <w:rPr>
          <w:color w:val="000000"/>
        </w:rPr>
        <w:t xml:space="preserve">1) резекция молочной железы без вмешательства на </w:t>
      </w:r>
      <w:proofErr w:type="spellStart"/>
      <w:r w:rsidRPr="00A02F04">
        <w:rPr>
          <w:color w:val="000000"/>
        </w:rPr>
        <w:t>лимфоаппарате</w:t>
      </w:r>
      <w:proofErr w:type="spellEnd"/>
      <w:r w:rsidRPr="00A02F04">
        <w:rPr>
          <w:color w:val="000000"/>
        </w:rPr>
        <w:t xml:space="preserve"> с последующим облучением всей молочной железы.</w:t>
      </w:r>
    </w:p>
    <w:p w:rsidR="00BF5D9F" w:rsidRPr="00A02F04" w:rsidRDefault="00BF5D9F" w:rsidP="00BF5D9F">
      <w:pPr>
        <w:autoSpaceDE w:val="0"/>
        <w:autoSpaceDN w:val="0"/>
        <w:adjustRightInd w:val="0"/>
        <w:ind w:firstLine="709"/>
        <w:rPr>
          <w:color w:val="000000"/>
        </w:rPr>
      </w:pPr>
      <w:r w:rsidRPr="00A02F04">
        <w:rPr>
          <w:color w:val="000000"/>
        </w:rPr>
        <w:lastRenderedPageBreak/>
        <w:t>Возможно проведение следующих схем лучевой терапии:</w:t>
      </w:r>
    </w:p>
    <w:p w:rsidR="00BF5D9F" w:rsidRPr="00A02F04" w:rsidRDefault="00BF5D9F" w:rsidP="00BF5D9F">
      <w:pPr>
        <w:autoSpaceDE w:val="0"/>
        <w:autoSpaceDN w:val="0"/>
        <w:adjustRightInd w:val="0"/>
        <w:ind w:firstLine="709"/>
        <w:rPr>
          <w:color w:val="000000"/>
        </w:rPr>
      </w:pPr>
      <w:r w:rsidRPr="00A02F04">
        <w:rPr>
          <w:color w:val="000000"/>
        </w:rPr>
        <w:t xml:space="preserve">РОД 2,66 Гр, 16 фракций, СОД 42,56 Гр. </w:t>
      </w:r>
    </w:p>
    <w:p w:rsidR="00BF5D9F" w:rsidRPr="00A02F04" w:rsidRDefault="00BF5D9F" w:rsidP="00BF5D9F">
      <w:pPr>
        <w:autoSpaceDE w:val="0"/>
        <w:autoSpaceDN w:val="0"/>
        <w:adjustRightInd w:val="0"/>
        <w:ind w:firstLine="709"/>
        <w:rPr>
          <w:color w:val="000000"/>
        </w:rPr>
      </w:pPr>
      <w:r w:rsidRPr="00A02F04">
        <w:rPr>
          <w:color w:val="000000"/>
        </w:rPr>
        <w:t xml:space="preserve">РОД 1,8–2Гр, СОД 45–50 Гр.  </w:t>
      </w:r>
    </w:p>
    <w:p w:rsidR="00BF5D9F" w:rsidRPr="00A02F04" w:rsidRDefault="00BF5D9F" w:rsidP="00BF5D9F">
      <w:pPr>
        <w:autoSpaceDE w:val="0"/>
        <w:autoSpaceDN w:val="0"/>
        <w:adjustRightInd w:val="0"/>
        <w:ind w:firstLine="709"/>
        <w:rPr>
          <w:color w:val="000000"/>
        </w:rPr>
      </w:pPr>
    </w:p>
    <w:p w:rsidR="00BF5D9F" w:rsidRPr="00A02F04" w:rsidRDefault="00BF5D9F" w:rsidP="00BF5D9F">
      <w:pPr>
        <w:autoSpaceDE w:val="0"/>
        <w:autoSpaceDN w:val="0"/>
        <w:adjustRightInd w:val="0"/>
        <w:ind w:firstLine="709"/>
        <w:rPr>
          <w:color w:val="000000"/>
        </w:rPr>
      </w:pPr>
      <w:r w:rsidRPr="00A02F04">
        <w:rPr>
          <w:color w:val="000000"/>
        </w:rPr>
        <w:t>Проводится конформная лучевая терапии (3</w:t>
      </w:r>
      <w:r w:rsidRPr="00A02F04">
        <w:rPr>
          <w:color w:val="000000"/>
          <w:lang w:val="en-US"/>
        </w:rPr>
        <w:t>D</w:t>
      </w:r>
      <w:r w:rsidRPr="00A02F04">
        <w:rPr>
          <w:color w:val="000000"/>
        </w:rPr>
        <w:t>), лучевая терапия с модуляцией интенсивности дозы излучения (</w:t>
      </w:r>
      <w:r w:rsidRPr="00A02F04">
        <w:rPr>
          <w:color w:val="000000"/>
          <w:lang w:val="en-US"/>
        </w:rPr>
        <w:t>IMRT</w:t>
      </w:r>
      <w:r w:rsidRPr="00A02F04">
        <w:rPr>
          <w:color w:val="000000"/>
        </w:rPr>
        <w:t>), при левосторонней локализации опухолевого процесса возможно использование 4</w:t>
      </w:r>
      <w:r w:rsidRPr="00A02F04">
        <w:rPr>
          <w:color w:val="000000"/>
          <w:lang w:val="en-US"/>
        </w:rPr>
        <w:t>D</w:t>
      </w:r>
      <w:r w:rsidRPr="00A02F04">
        <w:rPr>
          <w:color w:val="000000"/>
        </w:rPr>
        <w:t xml:space="preserve"> (с учетом фазы дыхания) планирования при наличии соответствующего радиотерапевтического оборудования.</w:t>
      </w:r>
    </w:p>
    <w:p w:rsidR="00BF5D9F" w:rsidRPr="00A02F04" w:rsidRDefault="00BF5D9F" w:rsidP="00BF5D9F">
      <w:pPr>
        <w:autoSpaceDE w:val="0"/>
        <w:autoSpaceDN w:val="0"/>
        <w:adjustRightInd w:val="0"/>
        <w:ind w:firstLine="709"/>
      </w:pPr>
    </w:p>
    <w:p w:rsidR="00BF5D9F" w:rsidRPr="00A02F04" w:rsidRDefault="00BF5D9F" w:rsidP="00BF5D9F">
      <w:pPr>
        <w:autoSpaceDE w:val="0"/>
        <w:autoSpaceDN w:val="0"/>
        <w:adjustRightInd w:val="0"/>
        <w:ind w:firstLine="709"/>
        <w:jc w:val="both"/>
        <w:rPr>
          <w:rFonts w:eastAsia="BalticaC"/>
        </w:rPr>
      </w:pPr>
      <w:r w:rsidRPr="00A02F04">
        <w:t xml:space="preserve">У пациентов с низким риском локального рецидива (размер опухоли &lt;10 мм, низкая и средняя степень злокачественности, адекватный край иссечения) консилиумом специалистов </w:t>
      </w:r>
      <w:r w:rsidRPr="00A02F04">
        <w:rPr>
          <w:rFonts w:eastAsia="BalticaC"/>
        </w:rPr>
        <w:t>может обсуждаться вопрос об отказе от лучевой терапии.</w:t>
      </w:r>
    </w:p>
    <w:p w:rsidR="00BF5D9F" w:rsidRPr="00A02F04" w:rsidRDefault="00BF5D9F" w:rsidP="00BF5D9F">
      <w:pPr>
        <w:autoSpaceDE w:val="0"/>
        <w:autoSpaceDN w:val="0"/>
        <w:adjustRightInd w:val="0"/>
        <w:ind w:firstLine="709"/>
        <w:jc w:val="both"/>
      </w:pPr>
    </w:p>
    <w:p w:rsidR="00BF5D9F" w:rsidRPr="00A02F04" w:rsidRDefault="00BF5D9F" w:rsidP="00BF5D9F">
      <w:pPr>
        <w:autoSpaceDE w:val="0"/>
        <w:autoSpaceDN w:val="0"/>
        <w:adjustRightInd w:val="0"/>
        <w:ind w:firstLine="709"/>
        <w:jc w:val="both"/>
        <w:rPr>
          <w:color w:val="000000"/>
        </w:rPr>
      </w:pPr>
      <w:r w:rsidRPr="00A02F04">
        <w:rPr>
          <w:color w:val="000000"/>
        </w:rPr>
        <w:t xml:space="preserve">2) </w:t>
      </w:r>
      <w:proofErr w:type="spellStart"/>
      <w:r w:rsidRPr="00A02F04">
        <w:rPr>
          <w:color w:val="000000"/>
        </w:rPr>
        <w:t>мастэктомия</w:t>
      </w:r>
      <w:proofErr w:type="spellEnd"/>
      <w:r w:rsidRPr="00A02F04">
        <w:rPr>
          <w:color w:val="000000"/>
        </w:rPr>
        <w:t>:</w:t>
      </w:r>
    </w:p>
    <w:p w:rsidR="00BF5D9F" w:rsidRPr="00A02F04" w:rsidRDefault="00BF5D9F" w:rsidP="00BF5D9F">
      <w:pPr>
        <w:autoSpaceDE w:val="0"/>
        <w:autoSpaceDN w:val="0"/>
        <w:adjustRightInd w:val="0"/>
        <w:ind w:firstLine="709"/>
        <w:jc w:val="both"/>
        <w:rPr>
          <w:color w:val="000000"/>
        </w:rPr>
      </w:pPr>
      <w:r w:rsidRPr="00A02F04">
        <w:rPr>
          <w:color w:val="000000"/>
        </w:rPr>
        <w:t>± биопсия сигнального лимфатического узла;</w:t>
      </w:r>
    </w:p>
    <w:p w:rsidR="00BF5D9F" w:rsidRPr="00A02F04" w:rsidRDefault="00BF5D9F" w:rsidP="00BF5D9F">
      <w:pPr>
        <w:autoSpaceDE w:val="0"/>
        <w:autoSpaceDN w:val="0"/>
        <w:adjustRightInd w:val="0"/>
        <w:ind w:firstLine="709"/>
        <w:jc w:val="both"/>
        <w:rPr>
          <w:color w:val="000000"/>
        </w:rPr>
      </w:pPr>
      <w:r w:rsidRPr="00A02F04">
        <w:rPr>
          <w:color w:val="000000"/>
        </w:rPr>
        <w:t>± реконструкция груди.</w:t>
      </w:r>
    </w:p>
    <w:p w:rsidR="00BF5D9F" w:rsidRPr="00A02F04" w:rsidRDefault="00BF5D9F" w:rsidP="00BF5D9F">
      <w:pPr>
        <w:autoSpaceDE w:val="0"/>
        <w:autoSpaceDN w:val="0"/>
        <w:adjustRightInd w:val="0"/>
        <w:ind w:firstLine="709"/>
        <w:jc w:val="both"/>
        <w:rPr>
          <w:color w:val="000000"/>
        </w:rPr>
      </w:pPr>
      <w:r w:rsidRPr="00A02F04">
        <w:rPr>
          <w:color w:val="000000"/>
        </w:rPr>
        <w:t xml:space="preserve">После выполнения </w:t>
      </w:r>
      <w:proofErr w:type="spellStart"/>
      <w:r w:rsidRPr="00A02F04">
        <w:rPr>
          <w:color w:val="000000"/>
        </w:rPr>
        <w:t>мастэктомии</w:t>
      </w:r>
      <w:proofErr w:type="spellEnd"/>
      <w:r w:rsidRPr="00A02F04">
        <w:rPr>
          <w:color w:val="000000"/>
        </w:rPr>
        <w:t xml:space="preserve"> послеоперационная лучевая терапия не проводится.</w:t>
      </w:r>
    </w:p>
    <w:p w:rsidR="00BF5D9F" w:rsidRPr="00A02F04" w:rsidRDefault="00BF5D9F" w:rsidP="00BF5D9F">
      <w:pPr>
        <w:autoSpaceDE w:val="0"/>
        <w:autoSpaceDN w:val="0"/>
        <w:adjustRightInd w:val="0"/>
        <w:ind w:firstLine="709"/>
        <w:jc w:val="both"/>
        <w:rPr>
          <w:color w:val="000000"/>
        </w:rPr>
      </w:pPr>
    </w:p>
    <w:p w:rsidR="00BF5D9F" w:rsidRPr="00A02F04" w:rsidRDefault="00BF5D9F" w:rsidP="00BF5D9F">
      <w:pPr>
        <w:ind w:firstLine="709"/>
        <w:jc w:val="both"/>
        <w:rPr>
          <w:color w:val="000000"/>
        </w:rPr>
      </w:pPr>
      <w:r w:rsidRPr="00A02F04">
        <w:rPr>
          <w:color w:val="000000"/>
        </w:rPr>
        <w:t xml:space="preserve">При положительном </w:t>
      </w:r>
      <w:proofErr w:type="spellStart"/>
      <w:r w:rsidRPr="00A02F04">
        <w:rPr>
          <w:color w:val="000000"/>
        </w:rPr>
        <w:t>гормонорецепторном</w:t>
      </w:r>
      <w:proofErr w:type="spellEnd"/>
      <w:r w:rsidRPr="00A02F04">
        <w:rPr>
          <w:color w:val="000000"/>
        </w:rPr>
        <w:t xml:space="preserve"> статусе опухоли пациентам назначается гормонотерапия в течение 5 лет (в </w:t>
      </w:r>
      <w:proofErr w:type="spellStart"/>
      <w:r w:rsidRPr="00A02F04">
        <w:rPr>
          <w:color w:val="000000"/>
        </w:rPr>
        <w:t>пременопаузе</w:t>
      </w:r>
      <w:proofErr w:type="spellEnd"/>
      <w:r w:rsidRPr="00A02F04">
        <w:rPr>
          <w:color w:val="000000"/>
        </w:rPr>
        <w:t xml:space="preserve"> – </w:t>
      </w:r>
      <w:proofErr w:type="spellStart"/>
      <w:r w:rsidRPr="00A02F04">
        <w:rPr>
          <w:color w:val="000000"/>
        </w:rPr>
        <w:t>тамоксифен</w:t>
      </w:r>
      <w:proofErr w:type="spellEnd"/>
      <w:r w:rsidRPr="00A02F04">
        <w:rPr>
          <w:color w:val="000000"/>
        </w:rPr>
        <w:t xml:space="preserve"> в </w:t>
      </w:r>
      <w:proofErr w:type="spellStart"/>
      <w:r w:rsidRPr="00A02F04">
        <w:rPr>
          <w:color w:val="000000"/>
        </w:rPr>
        <w:t>постменопаузе</w:t>
      </w:r>
      <w:proofErr w:type="spellEnd"/>
      <w:r w:rsidRPr="00A02F04">
        <w:rPr>
          <w:color w:val="000000"/>
        </w:rPr>
        <w:t xml:space="preserve"> – </w:t>
      </w:r>
      <w:proofErr w:type="spellStart"/>
      <w:r w:rsidRPr="00A02F04">
        <w:rPr>
          <w:color w:val="000000"/>
        </w:rPr>
        <w:t>тамоксифен</w:t>
      </w:r>
      <w:proofErr w:type="spellEnd"/>
      <w:r w:rsidRPr="00A02F04">
        <w:rPr>
          <w:color w:val="000000"/>
        </w:rPr>
        <w:t xml:space="preserve"> или ингибиторы </w:t>
      </w:r>
      <w:proofErr w:type="spellStart"/>
      <w:r w:rsidRPr="00A02F04">
        <w:rPr>
          <w:color w:val="000000"/>
        </w:rPr>
        <w:t>ароматазы</w:t>
      </w:r>
      <w:proofErr w:type="spellEnd"/>
      <w:r w:rsidRPr="00A02F04">
        <w:rPr>
          <w:color w:val="000000"/>
        </w:rPr>
        <w:t>).</w:t>
      </w:r>
    </w:p>
    <w:p w:rsidR="00BF5D9F" w:rsidRPr="00A02F04" w:rsidRDefault="00BF5D9F" w:rsidP="00BF5D9F">
      <w:pPr>
        <w:ind w:firstLine="709"/>
        <w:jc w:val="both"/>
        <w:rPr>
          <w:color w:val="000000"/>
        </w:rPr>
      </w:pPr>
    </w:p>
    <w:p w:rsidR="00BF5D9F" w:rsidRPr="00A02F04" w:rsidRDefault="00BF5D9F" w:rsidP="00BF5D9F">
      <w:pPr>
        <w:ind w:firstLine="709"/>
        <w:jc w:val="both"/>
        <w:rPr>
          <w:b/>
          <w:color w:val="000000"/>
        </w:rPr>
      </w:pPr>
      <w:r w:rsidRPr="00A02F04">
        <w:rPr>
          <w:b/>
          <w:color w:val="000000"/>
        </w:rPr>
        <w:t xml:space="preserve">22.9.2. </w:t>
      </w:r>
      <w:proofErr w:type="spellStart"/>
      <w:r w:rsidRPr="00A02F04">
        <w:rPr>
          <w:b/>
          <w:color w:val="000000"/>
        </w:rPr>
        <w:t>Дольковая</w:t>
      </w:r>
      <w:proofErr w:type="spellEnd"/>
      <w:r w:rsidRPr="00A02F04">
        <w:rPr>
          <w:b/>
          <w:color w:val="000000"/>
        </w:rPr>
        <w:t xml:space="preserve"> карцинома </w:t>
      </w:r>
      <w:proofErr w:type="spellStart"/>
      <w:r w:rsidRPr="00A02F04">
        <w:rPr>
          <w:b/>
          <w:color w:val="000000"/>
          <w:lang w:val="en-US"/>
        </w:rPr>
        <w:t>insitu</w:t>
      </w:r>
      <w:proofErr w:type="spellEnd"/>
      <w:r w:rsidRPr="00F86135">
        <w:rPr>
          <w:b/>
          <w:color w:val="000000"/>
        </w:rPr>
        <w:t>.</w:t>
      </w:r>
    </w:p>
    <w:p w:rsidR="00BF5D9F" w:rsidRPr="00A02F04" w:rsidRDefault="00BF5D9F" w:rsidP="00BF5D9F">
      <w:pPr>
        <w:ind w:firstLine="709"/>
        <w:jc w:val="both"/>
        <w:rPr>
          <w:b/>
          <w:color w:val="000000"/>
        </w:rPr>
      </w:pPr>
    </w:p>
    <w:p w:rsidR="00BF5D9F" w:rsidRPr="00A02F04" w:rsidRDefault="00BF5D9F" w:rsidP="00BF5D9F">
      <w:pPr>
        <w:ind w:firstLine="709"/>
        <w:jc w:val="both"/>
      </w:pPr>
      <w:r w:rsidRPr="00A02F04">
        <w:rPr>
          <w:rFonts w:eastAsia="BalticaC"/>
        </w:rPr>
        <w:t xml:space="preserve">Лобулярная неоплазия является фактором риска развития </w:t>
      </w:r>
      <w:proofErr w:type="spellStart"/>
      <w:r w:rsidRPr="00A02F04">
        <w:rPr>
          <w:rFonts w:eastAsia="BalticaC"/>
        </w:rPr>
        <w:t>инвазивного</w:t>
      </w:r>
      <w:proofErr w:type="spellEnd"/>
      <w:r w:rsidRPr="00A02F04">
        <w:rPr>
          <w:rFonts w:eastAsia="BalticaC"/>
        </w:rPr>
        <w:t xml:space="preserve"> рака обеих молочных желез.</w:t>
      </w:r>
    </w:p>
    <w:p w:rsidR="00BF5D9F" w:rsidRPr="00A02F04" w:rsidRDefault="00BF5D9F" w:rsidP="00BF5D9F">
      <w:pPr>
        <w:ind w:firstLine="709"/>
        <w:jc w:val="both"/>
      </w:pPr>
      <w:r w:rsidRPr="00A02F04">
        <w:lastRenderedPageBreak/>
        <w:t xml:space="preserve">После установления диагноза, при иссечении опухоли с получением «чистых краев», дальнейшее лечение направлено на снижение риска </w:t>
      </w:r>
      <w:r w:rsidRPr="00A02F04">
        <w:rPr>
          <w:rFonts w:eastAsia="BalticaC"/>
        </w:rPr>
        <w:t xml:space="preserve">развития </w:t>
      </w:r>
      <w:proofErr w:type="spellStart"/>
      <w:r w:rsidRPr="00A02F04">
        <w:rPr>
          <w:rFonts w:eastAsia="BalticaC"/>
        </w:rPr>
        <w:t>инвазивного</w:t>
      </w:r>
      <w:proofErr w:type="spellEnd"/>
      <w:r w:rsidRPr="00A02F04">
        <w:rPr>
          <w:rFonts w:eastAsia="BalticaC"/>
        </w:rPr>
        <w:t xml:space="preserve"> рака обеих молочных желез.</w:t>
      </w:r>
    </w:p>
    <w:p w:rsidR="00BF5D9F" w:rsidRPr="00A02F04" w:rsidRDefault="00BF5D9F" w:rsidP="00BF5D9F">
      <w:pPr>
        <w:ind w:firstLine="709"/>
        <w:jc w:val="both"/>
        <w:rPr>
          <w:color w:val="000000"/>
        </w:rPr>
      </w:pPr>
      <w:r w:rsidRPr="00A02F04">
        <w:rPr>
          <w:color w:val="000000"/>
        </w:rPr>
        <w:t xml:space="preserve">Возможны следующие варианты: </w:t>
      </w:r>
    </w:p>
    <w:p w:rsidR="00BF5D9F" w:rsidRPr="00A02F04" w:rsidRDefault="00BF5D9F" w:rsidP="00BF5D9F">
      <w:pPr>
        <w:ind w:firstLine="709"/>
        <w:jc w:val="both"/>
        <w:rPr>
          <w:color w:val="000000"/>
        </w:rPr>
      </w:pPr>
      <w:r w:rsidRPr="00A02F04">
        <w:rPr>
          <w:color w:val="000000"/>
        </w:rPr>
        <w:t xml:space="preserve">- профилактическая двусторонняя </w:t>
      </w:r>
      <w:proofErr w:type="spellStart"/>
      <w:r w:rsidRPr="00A02F04">
        <w:rPr>
          <w:color w:val="000000"/>
        </w:rPr>
        <w:t>мастэктомия</w:t>
      </w:r>
      <w:proofErr w:type="spellEnd"/>
      <w:r w:rsidRPr="00A02F04">
        <w:rPr>
          <w:color w:val="000000"/>
        </w:rPr>
        <w:t xml:space="preserve"> с/без первичной </w:t>
      </w:r>
      <w:proofErr w:type="spellStart"/>
      <w:r w:rsidRPr="00A02F04">
        <w:rPr>
          <w:color w:val="000000"/>
        </w:rPr>
        <w:t>маммопластики</w:t>
      </w:r>
      <w:proofErr w:type="spellEnd"/>
      <w:r w:rsidRPr="00A02F04">
        <w:rPr>
          <w:color w:val="000000"/>
        </w:rPr>
        <w:t>;</w:t>
      </w:r>
    </w:p>
    <w:p w:rsidR="00BF5D9F" w:rsidRPr="00A02F04" w:rsidRDefault="00BF5D9F" w:rsidP="00BF5D9F">
      <w:pPr>
        <w:ind w:firstLine="709"/>
        <w:jc w:val="both"/>
        <w:rPr>
          <w:color w:val="000000"/>
        </w:rPr>
      </w:pPr>
      <w:r w:rsidRPr="00A02F04">
        <w:rPr>
          <w:color w:val="000000"/>
        </w:rPr>
        <w:t>- гормонотерапия с ежегодным контрольным обследованием.</w:t>
      </w:r>
    </w:p>
    <w:p w:rsidR="00BF5D9F" w:rsidRPr="00A02F04" w:rsidRDefault="00BF5D9F" w:rsidP="00BF5D9F">
      <w:pPr>
        <w:ind w:firstLine="709"/>
        <w:jc w:val="both"/>
        <w:rPr>
          <w:color w:val="000000"/>
        </w:rPr>
      </w:pPr>
    </w:p>
    <w:p w:rsidR="00BF5D9F" w:rsidRPr="00A02F04" w:rsidRDefault="00BF5D9F" w:rsidP="00BF5D9F">
      <w:pPr>
        <w:ind w:firstLine="709"/>
        <w:jc w:val="both"/>
        <w:rPr>
          <w:color w:val="000000"/>
        </w:rPr>
      </w:pPr>
      <w:r w:rsidRPr="00A02F04">
        <w:rPr>
          <w:color w:val="000000"/>
        </w:rPr>
        <w:t xml:space="preserve">Послеоперационная лучевая терапия не проводится за исключением </w:t>
      </w:r>
      <w:proofErr w:type="spellStart"/>
      <w:r w:rsidRPr="00A02F04">
        <w:rPr>
          <w:color w:val="000000"/>
        </w:rPr>
        <w:t>плеоморфного</w:t>
      </w:r>
      <w:proofErr w:type="spellEnd"/>
      <w:r w:rsidRPr="00A02F04">
        <w:rPr>
          <w:color w:val="000000"/>
        </w:rPr>
        <w:t xml:space="preserve"> варианта, лечение которого такое </w:t>
      </w:r>
      <w:proofErr w:type="gramStart"/>
      <w:r w:rsidRPr="00A02F04">
        <w:rPr>
          <w:color w:val="000000"/>
        </w:rPr>
        <w:t>же</w:t>
      </w:r>
      <w:proofErr w:type="gramEnd"/>
      <w:r w:rsidRPr="00A02F04">
        <w:rPr>
          <w:color w:val="000000"/>
        </w:rPr>
        <w:t xml:space="preserve"> как и п</w:t>
      </w:r>
      <w:r>
        <w:rPr>
          <w:color w:val="000000"/>
        </w:rPr>
        <w:t xml:space="preserve">ри </w:t>
      </w:r>
      <w:proofErr w:type="spellStart"/>
      <w:r>
        <w:rPr>
          <w:color w:val="000000"/>
        </w:rPr>
        <w:t>внутрипротоковой</w:t>
      </w:r>
      <w:proofErr w:type="spellEnd"/>
      <w:r>
        <w:rPr>
          <w:color w:val="000000"/>
        </w:rPr>
        <w:t xml:space="preserve"> карциноме </w:t>
      </w:r>
      <w:proofErr w:type="spellStart"/>
      <w:r w:rsidRPr="00A02F04">
        <w:rPr>
          <w:color w:val="000000"/>
          <w:lang w:val="en-US"/>
        </w:rPr>
        <w:t>insitu</w:t>
      </w:r>
      <w:proofErr w:type="spellEnd"/>
      <w:r w:rsidRPr="00A02F04">
        <w:rPr>
          <w:color w:val="000000"/>
        </w:rPr>
        <w:t>.</w:t>
      </w:r>
    </w:p>
    <w:p w:rsidR="00BF5D9F" w:rsidRPr="00A02F04" w:rsidRDefault="00BF5D9F" w:rsidP="00BF5D9F">
      <w:pPr>
        <w:ind w:firstLine="709"/>
        <w:jc w:val="both"/>
        <w:rPr>
          <w:b/>
          <w:color w:val="000000"/>
        </w:rPr>
      </w:pPr>
    </w:p>
    <w:p w:rsidR="00BF5D9F" w:rsidRPr="00A02F04" w:rsidRDefault="00BF5D9F" w:rsidP="00BF5D9F">
      <w:pPr>
        <w:ind w:firstLine="720"/>
        <w:jc w:val="both"/>
        <w:rPr>
          <w:rFonts w:eastAsia="Calibri"/>
          <w:b/>
        </w:rPr>
      </w:pPr>
      <w:r w:rsidRPr="00A02F04">
        <w:rPr>
          <w:b/>
          <w:color w:val="000000"/>
        </w:rPr>
        <w:t xml:space="preserve">22.9.3. </w:t>
      </w:r>
      <w:r w:rsidRPr="00A02F04">
        <w:rPr>
          <w:b/>
          <w:color w:val="000000"/>
          <w:lang w:val="en-US"/>
        </w:rPr>
        <w:t>IA</w:t>
      </w:r>
      <w:r w:rsidRPr="00A02F04">
        <w:rPr>
          <w:b/>
          <w:color w:val="000000"/>
        </w:rPr>
        <w:t xml:space="preserve"> (</w:t>
      </w:r>
      <w:r w:rsidRPr="00A02F04">
        <w:rPr>
          <w:b/>
          <w:color w:val="000000"/>
          <w:lang w:val="en-US"/>
        </w:rPr>
        <w:t>T</w:t>
      </w:r>
      <w:r w:rsidRPr="00A02F04">
        <w:rPr>
          <w:b/>
          <w:color w:val="000000"/>
        </w:rPr>
        <w:t>1</w:t>
      </w:r>
      <w:r w:rsidRPr="00A02F04">
        <w:rPr>
          <w:b/>
          <w:color w:val="000000"/>
          <w:lang w:val="en-US"/>
        </w:rPr>
        <w:t>N</w:t>
      </w:r>
      <w:r w:rsidRPr="00A02F04">
        <w:rPr>
          <w:b/>
          <w:color w:val="000000"/>
        </w:rPr>
        <w:t>0</w:t>
      </w:r>
      <w:r w:rsidRPr="00A02F04">
        <w:rPr>
          <w:b/>
          <w:color w:val="000000"/>
          <w:lang w:val="en-US"/>
        </w:rPr>
        <w:t>M</w:t>
      </w:r>
      <w:r>
        <w:rPr>
          <w:b/>
          <w:color w:val="000000"/>
        </w:rPr>
        <w:t>0</w:t>
      </w:r>
      <w:proofErr w:type="gramStart"/>
      <w:r>
        <w:rPr>
          <w:b/>
          <w:color w:val="000000"/>
        </w:rPr>
        <w:t>)</w:t>
      </w:r>
      <w:r w:rsidRPr="00A02F04">
        <w:rPr>
          <w:b/>
          <w:color w:val="000000"/>
          <w:lang w:val="en-US"/>
        </w:rPr>
        <w:t>IB</w:t>
      </w:r>
      <w:proofErr w:type="gramEnd"/>
      <w:r w:rsidRPr="00A02F04">
        <w:rPr>
          <w:b/>
          <w:color w:val="000000"/>
        </w:rPr>
        <w:t xml:space="preserve"> (</w:t>
      </w:r>
      <w:r w:rsidRPr="00A02F04">
        <w:rPr>
          <w:b/>
          <w:color w:val="000000"/>
          <w:lang w:val="en-US"/>
        </w:rPr>
        <w:t>T</w:t>
      </w:r>
      <w:r w:rsidRPr="00A02F04">
        <w:rPr>
          <w:b/>
          <w:color w:val="000000"/>
        </w:rPr>
        <w:t>0-1</w:t>
      </w:r>
      <w:r w:rsidRPr="00A02F04">
        <w:rPr>
          <w:b/>
          <w:color w:val="000000"/>
          <w:lang w:val="en-US"/>
        </w:rPr>
        <w:t>N</w:t>
      </w:r>
      <w:r w:rsidRPr="00A02F04">
        <w:rPr>
          <w:b/>
          <w:color w:val="000000"/>
        </w:rPr>
        <w:t>1</w:t>
      </w:r>
      <w:proofErr w:type="spellStart"/>
      <w:r w:rsidRPr="00A02F04">
        <w:rPr>
          <w:b/>
          <w:color w:val="000000"/>
          <w:lang w:val="en-US"/>
        </w:rPr>
        <w:t>miM</w:t>
      </w:r>
      <w:proofErr w:type="spellEnd"/>
      <w:r w:rsidRPr="00A02F04">
        <w:rPr>
          <w:b/>
          <w:color w:val="000000"/>
        </w:rPr>
        <w:t xml:space="preserve">0) </w:t>
      </w:r>
      <w:r w:rsidRPr="00A02F04">
        <w:rPr>
          <w:rFonts w:eastAsia="Calibri"/>
          <w:b/>
          <w:color w:val="000000"/>
        </w:rPr>
        <w:t>IIА (Т2N0М0)</w:t>
      </w:r>
      <w:r w:rsidRPr="00CE3655">
        <w:rPr>
          <w:rFonts w:eastAsia="Calibri"/>
          <w:b/>
          <w:color w:val="000000"/>
        </w:rPr>
        <w:t>.</w:t>
      </w:r>
    </w:p>
    <w:p w:rsidR="00BF5D9F" w:rsidRPr="00A02F04" w:rsidRDefault="00BF5D9F" w:rsidP="00BF5D9F">
      <w:pPr>
        <w:ind w:firstLine="720"/>
        <w:jc w:val="both"/>
        <w:rPr>
          <w:rFonts w:eastAsia="Calibri"/>
          <w:b/>
        </w:rPr>
      </w:pPr>
    </w:p>
    <w:p w:rsidR="00BF5D9F" w:rsidRPr="00A02F04" w:rsidRDefault="00BF5D9F" w:rsidP="00BF5D9F">
      <w:pPr>
        <w:ind w:firstLine="720"/>
        <w:jc w:val="both"/>
        <w:rPr>
          <w:color w:val="000000"/>
        </w:rPr>
      </w:pPr>
      <w:r w:rsidRPr="00A02F04">
        <w:rPr>
          <w:color w:val="000000"/>
        </w:rPr>
        <w:t>Возможны следующие варианты лечения:</w:t>
      </w:r>
    </w:p>
    <w:p w:rsidR="00BF5D9F" w:rsidRPr="00A02F04" w:rsidRDefault="00BF5D9F" w:rsidP="00BF5D9F">
      <w:pPr>
        <w:jc w:val="both"/>
        <w:rPr>
          <w:color w:val="000000"/>
        </w:rPr>
      </w:pPr>
    </w:p>
    <w:p w:rsidR="00BF5D9F" w:rsidRPr="00A02F04" w:rsidRDefault="00BF5D9F" w:rsidP="00BF5D9F">
      <w:pPr>
        <w:ind w:firstLine="709"/>
        <w:jc w:val="both"/>
        <w:rPr>
          <w:color w:val="000000"/>
        </w:rPr>
      </w:pPr>
      <w:r>
        <w:rPr>
          <w:color w:val="000000"/>
        </w:rPr>
        <w:t xml:space="preserve">1) </w:t>
      </w:r>
      <w:r w:rsidRPr="00A02F04">
        <w:rPr>
          <w:color w:val="000000"/>
        </w:rPr>
        <w:t xml:space="preserve">органосохраняющая операция с </w:t>
      </w:r>
      <w:proofErr w:type="spellStart"/>
      <w:r w:rsidRPr="00A02F04">
        <w:rPr>
          <w:color w:val="000000"/>
        </w:rPr>
        <w:t>лимфаденэктомией</w:t>
      </w:r>
      <w:proofErr w:type="spellEnd"/>
      <w:r w:rsidRPr="00A02F04">
        <w:rPr>
          <w:color w:val="000000"/>
        </w:rPr>
        <w:t xml:space="preserve"> </w:t>
      </w:r>
      <w:r w:rsidRPr="00A02F04">
        <w:rPr>
          <w:color w:val="000000"/>
          <w:lang w:val="en-US"/>
        </w:rPr>
        <w:t>I</w:t>
      </w:r>
      <w:r w:rsidRPr="00A02F04">
        <w:rPr>
          <w:color w:val="000000"/>
        </w:rPr>
        <w:t>–</w:t>
      </w:r>
      <w:r w:rsidRPr="00A02F04">
        <w:rPr>
          <w:color w:val="000000"/>
          <w:lang w:val="en-US"/>
        </w:rPr>
        <w:t>II</w:t>
      </w:r>
      <w:r w:rsidRPr="00A02F04">
        <w:rPr>
          <w:color w:val="000000"/>
        </w:rPr>
        <w:t xml:space="preserve"> уровней </w:t>
      </w:r>
      <w:r w:rsidRPr="00A02F04">
        <w:t xml:space="preserve">± </w:t>
      </w:r>
      <w:r w:rsidRPr="00A02F04">
        <w:rPr>
          <w:color w:val="000000"/>
        </w:rPr>
        <w:t xml:space="preserve">химиотерапия / гормонотерапия + лучевая терапия. </w:t>
      </w:r>
    </w:p>
    <w:p w:rsidR="00BF5D9F" w:rsidRPr="00A02F04" w:rsidRDefault="00BF5D9F" w:rsidP="00BF5D9F">
      <w:pPr>
        <w:autoSpaceDE w:val="0"/>
        <w:autoSpaceDN w:val="0"/>
        <w:adjustRightInd w:val="0"/>
        <w:ind w:firstLine="709"/>
        <w:rPr>
          <w:color w:val="000000"/>
        </w:rPr>
      </w:pPr>
    </w:p>
    <w:p w:rsidR="00BF5D9F" w:rsidRPr="00A02F04" w:rsidRDefault="00BF5D9F" w:rsidP="00BF5D9F">
      <w:pPr>
        <w:autoSpaceDE w:val="0"/>
        <w:autoSpaceDN w:val="0"/>
        <w:adjustRightInd w:val="0"/>
        <w:ind w:firstLine="709"/>
        <w:rPr>
          <w:color w:val="000000"/>
        </w:rPr>
      </w:pPr>
      <w:r w:rsidRPr="00A02F04">
        <w:rPr>
          <w:color w:val="000000"/>
        </w:rPr>
        <w:t>Возможно проведение следующих схем лучевой терапии:</w:t>
      </w:r>
    </w:p>
    <w:p w:rsidR="00BF5D9F" w:rsidRPr="00A02F04" w:rsidRDefault="00BF5D9F" w:rsidP="00BF5D9F">
      <w:pPr>
        <w:widowControl w:val="0"/>
        <w:tabs>
          <w:tab w:val="left" w:pos="2880"/>
        </w:tabs>
        <w:ind w:firstLine="720"/>
        <w:jc w:val="both"/>
        <w:rPr>
          <w:snapToGrid w:val="0"/>
          <w:color w:val="000000"/>
        </w:rPr>
      </w:pPr>
      <w:r w:rsidRPr="00A02F04">
        <w:rPr>
          <w:snapToGrid w:val="0"/>
          <w:color w:val="000000"/>
          <w:lang/>
        </w:rPr>
        <w:t xml:space="preserve">РОД 2,66 Гр, 16 фракций, СОД 42,56Гр ± дополнительное облучение ложа опухоли РОД 2 Гр, СОД 10–16 Гр (фотонное излучение, </w:t>
      </w:r>
      <w:proofErr w:type="spellStart"/>
      <w:r w:rsidRPr="00A02F04">
        <w:rPr>
          <w:snapToGrid w:val="0"/>
          <w:color w:val="000000"/>
          <w:lang/>
        </w:rPr>
        <w:t>брахитерапия</w:t>
      </w:r>
      <w:proofErr w:type="spellEnd"/>
      <w:r w:rsidRPr="00A02F04">
        <w:rPr>
          <w:snapToGrid w:val="0"/>
          <w:color w:val="000000"/>
          <w:lang/>
        </w:rPr>
        <w:t>, электронный пучок</w:t>
      </w:r>
      <w:r w:rsidRPr="00A02F04">
        <w:rPr>
          <w:snapToGrid w:val="0"/>
          <w:color w:val="000000"/>
        </w:rPr>
        <w:t>.</w:t>
      </w:r>
    </w:p>
    <w:p w:rsidR="00BF5D9F" w:rsidRPr="00A02F04" w:rsidRDefault="00BF5D9F" w:rsidP="00BF5D9F">
      <w:pPr>
        <w:autoSpaceDE w:val="0"/>
        <w:autoSpaceDN w:val="0"/>
        <w:adjustRightInd w:val="0"/>
        <w:ind w:firstLine="708"/>
        <w:rPr>
          <w:color w:val="000000"/>
        </w:rPr>
      </w:pPr>
      <w:r w:rsidRPr="00A02F04">
        <w:rPr>
          <w:color w:val="000000"/>
        </w:rPr>
        <w:t xml:space="preserve">РОД 1,8–2 Гр, СОД 45–50 Гр на всю молочную железу ± дополнительное облучение ложа опухоли РОД 2 Гр, СОД 10–16 Гр (фотонное излучение, </w:t>
      </w:r>
      <w:proofErr w:type="spellStart"/>
      <w:r w:rsidRPr="00A02F04">
        <w:rPr>
          <w:color w:val="000000"/>
        </w:rPr>
        <w:t>брахитерапия</w:t>
      </w:r>
      <w:proofErr w:type="spellEnd"/>
      <w:r w:rsidRPr="00A02F04">
        <w:rPr>
          <w:color w:val="000000"/>
        </w:rPr>
        <w:t>, электронный пучок).</w:t>
      </w:r>
    </w:p>
    <w:p w:rsidR="00BF5D9F" w:rsidRPr="00A02F04" w:rsidRDefault="00BF5D9F" w:rsidP="00BF5D9F">
      <w:pPr>
        <w:widowControl w:val="0"/>
        <w:tabs>
          <w:tab w:val="left" w:pos="2880"/>
        </w:tabs>
        <w:ind w:firstLine="720"/>
        <w:jc w:val="both"/>
        <w:rPr>
          <w:snapToGrid w:val="0"/>
          <w:color w:val="000000"/>
          <w:lang/>
        </w:rPr>
      </w:pPr>
      <w:r w:rsidRPr="00A02F04">
        <w:rPr>
          <w:snapToGrid w:val="0"/>
          <w:color w:val="000000"/>
        </w:rPr>
        <w:t>Возможно также о</w:t>
      </w:r>
      <w:proofErr w:type="spellStart"/>
      <w:r w:rsidRPr="00A02F04">
        <w:rPr>
          <w:snapToGrid w:val="0"/>
          <w:color w:val="000000"/>
          <w:lang/>
        </w:rPr>
        <w:t>блучение</w:t>
      </w:r>
      <w:proofErr w:type="spellEnd"/>
      <w:r w:rsidRPr="00A02F04">
        <w:rPr>
          <w:snapToGrid w:val="0"/>
          <w:color w:val="000000"/>
          <w:lang/>
        </w:rPr>
        <w:t xml:space="preserve"> </w:t>
      </w:r>
      <w:r w:rsidRPr="00A02F04">
        <w:rPr>
          <w:snapToGrid w:val="0"/>
          <w:color w:val="000000"/>
        </w:rPr>
        <w:t>всей молочной железы и ложа опухоли РОД3,2</w:t>
      </w:r>
      <w:r w:rsidRPr="00A02F04">
        <w:rPr>
          <w:snapToGrid w:val="0"/>
          <w:color w:val="000000"/>
          <w:lang/>
        </w:rPr>
        <w:t xml:space="preserve"> Гр </w:t>
      </w:r>
      <w:r w:rsidRPr="00A02F04">
        <w:rPr>
          <w:snapToGrid w:val="0"/>
          <w:color w:val="000000"/>
        </w:rPr>
        <w:t xml:space="preserve">с добавлением дозы 0,7 Гр (интегрированный </w:t>
      </w:r>
      <w:proofErr w:type="spellStart"/>
      <w:r w:rsidRPr="00A02F04">
        <w:rPr>
          <w:snapToGrid w:val="0"/>
          <w:color w:val="000000"/>
        </w:rPr>
        <w:t>буст</w:t>
      </w:r>
      <w:proofErr w:type="spellEnd"/>
      <w:r w:rsidRPr="00A02F04">
        <w:rPr>
          <w:snapToGrid w:val="0"/>
          <w:color w:val="000000"/>
        </w:rPr>
        <w:t>) на ложе опухоли два</w:t>
      </w:r>
      <w:r w:rsidRPr="00A02F04">
        <w:rPr>
          <w:snapToGrid w:val="0"/>
          <w:color w:val="000000"/>
          <w:lang/>
        </w:rPr>
        <w:t xml:space="preserve"> раз</w:t>
      </w:r>
      <w:r w:rsidRPr="00A02F04">
        <w:rPr>
          <w:snapToGrid w:val="0"/>
          <w:color w:val="000000"/>
        </w:rPr>
        <w:t xml:space="preserve">а </w:t>
      </w:r>
      <w:r w:rsidRPr="00A02F04">
        <w:rPr>
          <w:snapToGrid w:val="0"/>
          <w:color w:val="000000"/>
          <w:lang/>
        </w:rPr>
        <w:t xml:space="preserve">в день </w:t>
      </w:r>
      <w:r w:rsidRPr="00A02F04">
        <w:rPr>
          <w:snapToGrid w:val="0"/>
          <w:color w:val="000000"/>
        </w:rPr>
        <w:t>через 6 часов</w:t>
      </w:r>
      <w:r w:rsidRPr="00A02F04">
        <w:rPr>
          <w:snapToGrid w:val="0"/>
          <w:color w:val="000000"/>
          <w:lang/>
        </w:rPr>
        <w:t xml:space="preserve"> 5 раз в неделю, всего 1</w:t>
      </w:r>
      <w:r w:rsidRPr="00A02F04">
        <w:rPr>
          <w:snapToGrid w:val="0"/>
          <w:color w:val="000000"/>
        </w:rPr>
        <w:t>0</w:t>
      </w:r>
      <w:r w:rsidRPr="00A02F04">
        <w:rPr>
          <w:snapToGrid w:val="0"/>
          <w:color w:val="000000"/>
          <w:lang/>
        </w:rPr>
        <w:t xml:space="preserve"> сеансов. С</w:t>
      </w:r>
      <w:r w:rsidRPr="00A02F04">
        <w:rPr>
          <w:snapToGrid w:val="0"/>
          <w:color w:val="000000"/>
        </w:rPr>
        <w:t>ОД</w:t>
      </w:r>
      <w:r w:rsidRPr="00A02F04">
        <w:rPr>
          <w:snapToGrid w:val="0"/>
          <w:color w:val="000000"/>
          <w:lang/>
        </w:rPr>
        <w:t xml:space="preserve"> на </w:t>
      </w:r>
      <w:r w:rsidRPr="00A02F04">
        <w:rPr>
          <w:snapToGrid w:val="0"/>
          <w:color w:val="000000"/>
        </w:rPr>
        <w:t>всю молочную железу</w:t>
      </w:r>
      <w:r w:rsidRPr="00A02F04">
        <w:rPr>
          <w:snapToGrid w:val="0"/>
          <w:color w:val="000000"/>
          <w:lang/>
        </w:rPr>
        <w:t xml:space="preserve"> составляет </w:t>
      </w:r>
      <w:r w:rsidRPr="00A02F04">
        <w:rPr>
          <w:snapToGrid w:val="0"/>
          <w:color w:val="000000"/>
        </w:rPr>
        <w:t>32</w:t>
      </w:r>
      <w:r w:rsidRPr="00A02F04">
        <w:rPr>
          <w:snapToGrid w:val="0"/>
          <w:color w:val="000000"/>
          <w:lang/>
        </w:rPr>
        <w:t>,0 Гр(</w:t>
      </w:r>
      <w:proofErr w:type="spellStart"/>
      <w:r w:rsidRPr="00A02F04">
        <w:rPr>
          <w:snapToGrid w:val="0"/>
          <w:color w:val="000000"/>
          <w:lang/>
        </w:rPr>
        <w:t>изоэквивалентная</w:t>
      </w:r>
      <w:proofErr w:type="spellEnd"/>
      <w:r w:rsidRPr="00A02F04">
        <w:rPr>
          <w:snapToGrid w:val="0"/>
          <w:color w:val="000000"/>
          <w:lang/>
        </w:rPr>
        <w:t xml:space="preserve"> дозе </w:t>
      </w:r>
      <w:r w:rsidRPr="00A02F04">
        <w:rPr>
          <w:snapToGrid w:val="0"/>
          <w:color w:val="000000"/>
        </w:rPr>
        <w:t xml:space="preserve">50 </w:t>
      </w:r>
      <w:r w:rsidRPr="00A02F04">
        <w:rPr>
          <w:snapToGrid w:val="0"/>
          <w:color w:val="000000"/>
          <w:lang/>
        </w:rPr>
        <w:t xml:space="preserve">Гр в </w:t>
      </w:r>
      <w:r w:rsidRPr="00A02F04">
        <w:rPr>
          <w:snapToGrid w:val="0"/>
          <w:color w:val="000000"/>
          <w:lang/>
        </w:rPr>
        <w:lastRenderedPageBreak/>
        <w:t>режиме стандартного облучения)</w:t>
      </w:r>
      <w:r w:rsidRPr="00A02F04">
        <w:rPr>
          <w:snapToGrid w:val="0"/>
          <w:color w:val="000000"/>
        </w:rPr>
        <w:t xml:space="preserve">, на ложе опухоли – 39 Гр </w:t>
      </w:r>
      <w:r w:rsidRPr="00A02F04">
        <w:rPr>
          <w:snapToGrid w:val="0"/>
          <w:color w:val="000000"/>
          <w:lang/>
        </w:rPr>
        <w:t>(</w:t>
      </w:r>
      <w:proofErr w:type="spellStart"/>
      <w:r w:rsidRPr="00A02F04">
        <w:rPr>
          <w:snapToGrid w:val="0"/>
          <w:color w:val="000000"/>
          <w:lang/>
        </w:rPr>
        <w:t>изоэквивалентная</w:t>
      </w:r>
      <w:proofErr w:type="spellEnd"/>
      <w:r w:rsidRPr="00A02F04">
        <w:rPr>
          <w:snapToGrid w:val="0"/>
          <w:color w:val="000000"/>
          <w:lang/>
        </w:rPr>
        <w:t xml:space="preserve"> дозе </w:t>
      </w:r>
      <w:r w:rsidRPr="00A02F04">
        <w:rPr>
          <w:snapToGrid w:val="0"/>
          <w:color w:val="000000"/>
        </w:rPr>
        <w:t xml:space="preserve">66 </w:t>
      </w:r>
      <w:r w:rsidRPr="00A02F04">
        <w:rPr>
          <w:snapToGrid w:val="0"/>
          <w:color w:val="000000"/>
          <w:lang/>
        </w:rPr>
        <w:t xml:space="preserve">Гр в режиме стандартного облучения). </w:t>
      </w:r>
    </w:p>
    <w:p w:rsidR="00BF5D9F" w:rsidRPr="00A02F04" w:rsidRDefault="00BF5D9F" w:rsidP="00BF5D9F">
      <w:pPr>
        <w:autoSpaceDE w:val="0"/>
        <w:autoSpaceDN w:val="0"/>
        <w:adjustRightInd w:val="0"/>
        <w:rPr>
          <w:color w:val="000000"/>
        </w:rPr>
      </w:pPr>
    </w:p>
    <w:p w:rsidR="00BF5D9F" w:rsidRPr="00A02F04" w:rsidRDefault="00BF5D9F" w:rsidP="00BF5D9F">
      <w:pPr>
        <w:ind w:firstLine="709"/>
        <w:jc w:val="both"/>
        <w:rPr>
          <w:color w:val="000000"/>
        </w:rPr>
      </w:pPr>
      <w:r w:rsidRPr="00A02F04">
        <w:rPr>
          <w:color w:val="000000"/>
        </w:rPr>
        <w:t>Проводится конформная лучевая терапии (3</w:t>
      </w:r>
      <w:r w:rsidRPr="00A02F04">
        <w:rPr>
          <w:color w:val="000000"/>
          <w:lang w:val="en-US"/>
        </w:rPr>
        <w:t>D</w:t>
      </w:r>
      <w:r w:rsidRPr="00A02F04">
        <w:rPr>
          <w:color w:val="000000"/>
        </w:rPr>
        <w:t>), лучевая терапия с модуляцией интенсивности дозы излучения (</w:t>
      </w:r>
      <w:r w:rsidRPr="00A02F04">
        <w:rPr>
          <w:color w:val="000000"/>
          <w:lang w:val="en-US"/>
        </w:rPr>
        <w:t>IMRT</w:t>
      </w:r>
      <w:r w:rsidRPr="00A02F04">
        <w:rPr>
          <w:color w:val="000000"/>
        </w:rPr>
        <w:t>), при левосторонней локализации опухолевого процесса возможно использование 4</w:t>
      </w:r>
      <w:r w:rsidRPr="00A02F04">
        <w:rPr>
          <w:color w:val="000000"/>
          <w:lang w:val="en-US"/>
        </w:rPr>
        <w:t>D</w:t>
      </w:r>
      <w:r w:rsidRPr="00A02F04">
        <w:rPr>
          <w:color w:val="000000"/>
        </w:rPr>
        <w:t xml:space="preserve"> (с учетом фазы дыхания) планирования при наличии соответствующего радиотерапевтического оборудования.</w:t>
      </w:r>
    </w:p>
    <w:p w:rsidR="00BF5D9F" w:rsidRPr="00A02F04" w:rsidRDefault="00BF5D9F" w:rsidP="00BF5D9F">
      <w:pPr>
        <w:jc w:val="both"/>
        <w:rPr>
          <w:color w:val="000000"/>
        </w:rPr>
      </w:pPr>
    </w:p>
    <w:p w:rsidR="00BF5D9F" w:rsidRPr="00A02F04" w:rsidRDefault="00BF5D9F" w:rsidP="00BF5D9F">
      <w:pPr>
        <w:autoSpaceDE w:val="0"/>
        <w:autoSpaceDN w:val="0"/>
        <w:adjustRightInd w:val="0"/>
        <w:ind w:firstLine="708"/>
        <w:jc w:val="both"/>
        <w:rPr>
          <w:rFonts w:eastAsia="Calibri"/>
        </w:rPr>
      </w:pPr>
      <w:r w:rsidRPr="00A02F04">
        <w:rPr>
          <w:rFonts w:eastAsia="Calibri"/>
          <w:color w:val="000000"/>
        </w:rPr>
        <w:t>Дополнительное</w:t>
      </w:r>
      <w:r w:rsidRPr="00A02F04">
        <w:rPr>
          <w:rFonts w:eastAsia="Calibri"/>
        </w:rPr>
        <w:t xml:space="preserve"> лучевое воздействие (</w:t>
      </w:r>
      <w:proofErr w:type="spellStart"/>
      <w:r w:rsidRPr="00A02F04">
        <w:rPr>
          <w:rFonts w:eastAsia="Calibri"/>
        </w:rPr>
        <w:t>буст</w:t>
      </w:r>
      <w:proofErr w:type="spellEnd"/>
      <w:r w:rsidRPr="00A02F04">
        <w:rPr>
          <w:rFonts w:eastAsia="Calibri"/>
        </w:rPr>
        <w:t xml:space="preserve">) локально на ложе удаленной опухоли молочной железы (при условии </w:t>
      </w:r>
      <w:proofErr w:type="spellStart"/>
      <w:r w:rsidRPr="00A02F04">
        <w:rPr>
          <w:rFonts w:eastAsia="Calibri"/>
        </w:rPr>
        <w:t>интраоперационного</w:t>
      </w:r>
      <w:proofErr w:type="spellEnd"/>
      <w:r w:rsidRPr="00A02F04">
        <w:rPr>
          <w:rFonts w:eastAsia="Calibri"/>
        </w:rPr>
        <w:t xml:space="preserve"> </w:t>
      </w:r>
      <w:proofErr w:type="spellStart"/>
      <w:r w:rsidRPr="00A02F04">
        <w:rPr>
          <w:rFonts w:eastAsia="Calibri"/>
        </w:rPr>
        <w:t>клиппирования</w:t>
      </w:r>
      <w:proofErr w:type="spellEnd"/>
      <w:r w:rsidRPr="00A02F04">
        <w:rPr>
          <w:rFonts w:eastAsia="Calibri"/>
        </w:rPr>
        <w:t>) проводят по показаниям:</w:t>
      </w:r>
    </w:p>
    <w:p w:rsidR="00BF5D9F" w:rsidRPr="00A02F04" w:rsidRDefault="00BF5D9F" w:rsidP="00BF5D9F">
      <w:pPr>
        <w:autoSpaceDE w:val="0"/>
        <w:autoSpaceDN w:val="0"/>
        <w:adjustRightInd w:val="0"/>
        <w:ind w:firstLine="708"/>
        <w:jc w:val="both"/>
        <w:rPr>
          <w:rFonts w:eastAsia="Calibri"/>
        </w:rPr>
      </w:pPr>
      <w:r w:rsidRPr="00A02F04">
        <w:rPr>
          <w:rFonts w:eastAsia="Calibri"/>
        </w:rPr>
        <w:t xml:space="preserve"> – пациентам моложе 50 лет,</w:t>
      </w:r>
    </w:p>
    <w:p w:rsidR="00BF5D9F" w:rsidRPr="00A02F04" w:rsidRDefault="00BF5D9F" w:rsidP="00BF5D9F">
      <w:pPr>
        <w:autoSpaceDE w:val="0"/>
        <w:autoSpaceDN w:val="0"/>
        <w:adjustRightInd w:val="0"/>
        <w:ind w:firstLine="708"/>
        <w:jc w:val="both"/>
        <w:rPr>
          <w:rFonts w:eastAsia="Calibri"/>
        </w:rPr>
      </w:pPr>
      <w:r w:rsidRPr="00A02F04">
        <w:rPr>
          <w:rFonts w:eastAsia="Calibri"/>
        </w:rPr>
        <w:t>– при наличии признаков сосудистой инвазии,</w:t>
      </w:r>
    </w:p>
    <w:p w:rsidR="00BF5D9F" w:rsidRPr="00A02F04" w:rsidRDefault="00BF5D9F" w:rsidP="00BF5D9F">
      <w:pPr>
        <w:autoSpaceDE w:val="0"/>
        <w:autoSpaceDN w:val="0"/>
        <w:adjustRightInd w:val="0"/>
        <w:ind w:firstLine="708"/>
        <w:jc w:val="both"/>
        <w:rPr>
          <w:rFonts w:eastAsia="Calibri"/>
        </w:rPr>
      </w:pPr>
      <w:r w:rsidRPr="00A02F04">
        <w:rPr>
          <w:rFonts w:eastAsia="Calibri"/>
        </w:rPr>
        <w:t xml:space="preserve">– опухолевых </w:t>
      </w:r>
      <w:proofErr w:type="gramStart"/>
      <w:r w:rsidRPr="00A02F04">
        <w:rPr>
          <w:rFonts w:eastAsia="Calibri"/>
        </w:rPr>
        <w:t>клетках</w:t>
      </w:r>
      <w:proofErr w:type="gramEnd"/>
      <w:r w:rsidRPr="00A02F04">
        <w:rPr>
          <w:rFonts w:eastAsia="Calibri"/>
        </w:rPr>
        <w:t xml:space="preserve"> в краях резекции,</w:t>
      </w:r>
    </w:p>
    <w:p w:rsidR="00BF5D9F" w:rsidRPr="00A02F04" w:rsidRDefault="00BF5D9F" w:rsidP="00BF5D9F">
      <w:pPr>
        <w:autoSpaceDE w:val="0"/>
        <w:autoSpaceDN w:val="0"/>
        <w:adjustRightInd w:val="0"/>
        <w:ind w:firstLine="708"/>
        <w:jc w:val="both"/>
        <w:rPr>
          <w:rFonts w:eastAsia="Calibri"/>
        </w:rPr>
      </w:pPr>
      <w:r w:rsidRPr="00A02F04">
        <w:rPr>
          <w:rFonts w:eastAsia="Calibri"/>
        </w:rPr>
        <w:t xml:space="preserve">– низкой степени дифференцировки опухоли (G3), </w:t>
      </w:r>
    </w:p>
    <w:p w:rsidR="00BF5D9F" w:rsidRPr="00A02F04" w:rsidRDefault="00BF5D9F" w:rsidP="00BF5D9F">
      <w:pPr>
        <w:autoSpaceDE w:val="0"/>
        <w:autoSpaceDN w:val="0"/>
        <w:adjustRightInd w:val="0"/>
        <w:ind w:firstLine="708"/>
        <w:jc w:val="both"/>
        <w:rPr>
          <w:rFonts w:eastAsia="Calibri"/>
        </w:rPr>
      </w:pPr>
      <w:proofErr w:type="gramStart"/>
      <w:r w:rsidRPr="00A02F04">
        <w:rPr>
          <w:rFonts w:eastAsia="Calibri"/>
        </w:rPr>
        <w:t xml:space="preserve">– выраженном </w:t>
      </w:r>
      <w:proofErr w:type="spellStart"/>
      <w:r w:rsidRPr="00A02F04">
        <w:rPr>
          <w:rFonts w:eastAsia="Calibri"/>
        </w:rPr>
        <w:t>внутрипротоковом</w:t>
      </w:r>
      <w:proofErr w:type="spellEnd"/>
      <w:r w:rsidRPr="00A02F04">
        <w:rPr>
          <w:rFonts w:eastAsia="Calibri"/>
        </w:rPr>
        <w:t xml:space="preserve"> компоненте. </w:t>
      </w:r>
      <w:proofErr w:type="gramEnd"/>
    </w:p>
    <w:p w:rsidR="00BF5D9F" w:rsidRPr="00A02F04" w:rsidRDefault="00BF5D9F" w:rsidP="00BF5D9F">
      <w:pPr>
        <w:autoSpaceDE w:val="0"/>
        <w:autoSpaceDN w:val="0"/>
        <w:adjustRightInd w:val="0"/>
        <w:ind w:firstLine="708"/>
        <w:jc w:val="both"/>
        <w:rPr>
          <w:rFonts w:eastAsia="Calibri"/>
        </w:rPr>
      </w:pPr>
    </w:p>
    <w:p w:rsidR="00BF5D9F" w:rsidRPr="00A02F04" w:rsidRDefault="00BF5D9F" w:rsidP="00BF5D9F">
      <w:pPr>
        <w:jc w:val="both"/>
        <w:rPr>
          <w:color w:val="000000"/>
        </w:rPr>
      </w:pPr>
      <w:r w:rsidRPr="00A02F04">
        <w:rPr>
          <w:color w:val="000000"/>
        </w:rPr>
        <w:t xml:space="preserve">2) </w:t>
      </w:r>
      <w:proofErr w:type="spellStart"/>
      <w:r w:rsidRPr="00A02F04">
        <w:rPr>
          <w:color w:val="000000"/>
        </w:rPr>
        <w:t>мастэктомия</w:t>
      </w:r>
      <w:proofErr w:type="spellEnd"/>
      <w:r w:rsidRPr="00A02F04">
        <w:rPr>
          <w:color w:val="000000"/>
        </w:rPr>
        <w:t xml:space="preserve"> с </w:t>
      </w:r>
      <w:proofErr w:type="spellStart"/>
      <w:r w:rsidRPr="00A02F04">
        <w:rPr>
          <w:color w:val="000000"/>
        </w:rPr>
        <w:t>лимфаденэктомией</w:t>
      </w:r>
      <w:proofErr w:type="spellEnd"/>
      <w:r w:rsidRPr="00A02F04">
        <w:rPr>
          <w:color w:val="000000"/>
        </w:rPr>
        <w:t xml:space="preserve"> </w:t>
      </w:r>
      <w:r w:rsidRPr="00A02F04">
        <w:rPr>
          <w:color w:val="000000"/>
          <w:lang w:val="en-US"/>
        </w:rPr>
        <w:t>I</w:t>
      </w:r>
      <w:r w:rsidRPr="00A02F04">
        <w:rPr>
          <w:color w:val="000000"/>
        </w:rPr>
        <w:t>–</w:t>
      </w:r>
      <w:r w:rsidRPr="00A02F04">
        <w:rPr>
          <w:color w:val="000000"/>
          <w:lang w:val="en-US"/>
        </w:rPr>
        <w:t>II</w:t>
      </w:r>
      <w:r w:rsidRPr="00A02F04">
        <w:rPr>
          <w:color w:val="000000"/>
        </w:rPr>
        <w:t xml:space="preserve"> уровней ± первичная </w:t>
      </w:r>
      <w:proofErr w:type="spellStart"/>
      <w:r w:rsidRPr="00A02F04">
        <w:rPr>
          <w:color w:val="000000"/>
        </w:rPr>
        <w:t>маммопластика</w:t>
      </w:r>
      <w:proofErr w:type="spellEnd"/>
      <w:r w:rsidRPr="00A02F04">
        <w:rPr>
          <w:color w:val="000000"/>
        </w:rPr>
        <w:t xml:space="preserve"> </w:t>
      </w:r>
      <w:r w:rsidRPr="00A02F04">
        <w:rPr>
          <w:szCs w:val="24"/>
        </w:rPr>
        <w:t>±</w:t>
      </w:r>
      <w:r w:rsidRPr="00A02F04">
        <w:rPr>
          <w:color w:val="000000"/>
        </w:rPr>
        <w:t xml:space="preserve"> химиотерапия/ гормонотерапия. </w:t>
      </w:r>
    </w:p>
    <w:p w:rsidR="00BF5D9F" w:rsidRPr="00A02F04" w:rsidRDefault="00BF5D9F" w:rsidP="00BF5D9F">
      <w:pPr>
        <w:ind w:firstLine="720"/>
        <w:jc w:val="both"/>
        <w:rPr>
          <w:color w:val="000000"/>
        </w:rPr>
      </w:pPr>
      <w:r w:rsidRPr="00A02F04">
        <w:rPr>
          <w:color w:val="000000"/>
        </w:rPr>
        <w:t xml:space="preserve">После </w:t>
      </w:r>
      <w:proofErr w:type="spellStart"/>
      <w:r w:rsidRPr="00A02F04">
        <w:rPr>
          <w:color w:val="000000"/>
        </w:rPr>
        <w:t>мастэктомии</w:t>
      </w:r>
      <w:proofErr w:type="spellEnd"/>
      <w:r w:rsidRPr="00A02F04">
        <w:rPr>
          <w:color w:val="000000"/>
        </w:rPr>
        <w:t xml:space="preserve"> лучевая терапия не проводится.</w:t>
      </w:r>
    </w:p>
    <w:p w:rsidR="00BF5D9F" w:rsidRPr="00A02F04" w:rsidRDefault="00BF5D9F" w:rsidP="00BF5D9F">
      <w:pPr>
        <w:ind w:firstLine="720"/>
        <w:jc w:val="both"/>
        <w:rPr>
          <w:color w:val="000000"/>
        </w:rPr>
      </w:pPr>
    </w:p>
    <w:p w:rsidR="00BF5D9F" w:rsidRPr="00A02F04" w:rsidRDefault="00BF5D9F" w:rsidP="00BF5D9F">
      <w:pPr>
        <w:ind w:firstLine="720"/>
        <w:jc w:val="both"/>
      </w:pPr>
      <w:r w:rsidRPr="00A02F04">
        <w:rPr>
          <w:color w:val="000000"/>
        </w:rPr>
        <w:t xml:space="preserve">У пациентов с недостаточным объемом железы для выполнения органосохраняющих или реконструктивно-восстановительных операций с хорошим косметическим результатом, но при их желании выполнить подобные операции лечение может быть начато с </w:t>
      </w:r>
      <w:proofErr w:type="spellStart"/>
      <w:r w:rsidRPr="00A02F04">
        <w:rPr>
          <w:color w:val="000000"/>
        </w:rPr>
        <w:t>неоадъювантной</w:t>
      </w:r>
      <w:proofErr w:type="spellEnd"/>
      <w:r w:rsidRPr="00A02F04">
        <w:rPr>
          <w:color w:val="000000"/>
        </w:rPr>
        <w:t xml:space="preserve"> химиотерапии или гормонотерапии. Далее следует хирургический этап лечения (органосохраняющая операция/</w:t>
      </w:r>
      <w:proofErr w:type="spellStart"/>
      <w:r w:rsidRPr="00A02F04">
        <w:rPr>
          <w:color w:val="000000"/>
        </w:rPr>
        <w:t>мастэктомия</w:t>
      </w:r>
      <w:proofErr w:type="spellEnd"/>
      <w:r w:rsidRPr="00A02F04">
        <w:rPr>
          <w:color w:val="000000"/>
        </w:rPr>
        <w:t xml:space="preserve"> с </w:t>
      </w:r>
      <w:proofErr w:type="spellStart"/>
      <w:r w:rsidRPr="00A02F04">
        <w:rPr>
          <w:color w:val="000000"/>
        </w:rPr>
        <w:t>лимфаденэктомией</w:t>
      </w:r>
      <w:proofErr w:type="spellEnd"/>
      <w:r w:rsidRPr="00A02F04">
        <w:rPr>
          <w:color w:val="000000"/>
        </w:rPr>
        <w:t xml:space="preserve"> </w:t>
      </w:r>
      <w:r w:rsidRPr="00A02F04">
        <w:rPr>
          <w:color w:val="000000"/>
          <w:lang w:val="en-US"/>
        </w:rPr>
        <w:t>I</w:t>
      </w:r>
      <w:r w:rsidRPr="00A02F04">
        <w:rPr>
          <w:color w:val="000000"/>
        </w:rPr>
        <w:t>–</w:t>
      </w:r>
      <w:r w:rsidRPr="00A02F04">
        <w:rPr>
          <w:color w:val="000000"/>
          <w:lang w:val="en-US"/>
        </w:rPr>
        <w:t>II</w:t>
      </w:r>
      <w:r w:rsidRPr="00A02F04">
        <w:rPr>
          <w:color w:val="000000"/>
        </w:rPr>
        <w:t xml:space="preserve"> уровней + первичная </w:t>
      </w:r>
      <w:proofErr w:type="spellStart"/>
      <w:r w:rsidRPr="00A02F04">
        <w:rPr>
          <w:color w:val="000000"/>
        </w:rPr>
        <w:t>маммопластика</w:t>
      </w:r>
      <w:proofErr w:type="spellEnd"/>
      <w:r w:rsidRPr="00A02F04">
        <w:rPr>
          <w:color w:val="000000"/>
        </w:rPr>
        <w:t xml:space="preserve">) </w:t>
      </w:r>
      <w:r w:rsidRPr="00A02F04">
        <w:t xml:space="preserve">± </w:t>
      </w:r>
      <w:r w:rsidRPr="00A02F04">
        <w:rPr>
          <w:color w:val="000000"/>
        </w:rPr>
        <w:t xml:space="preserve">химиотерапия (суммарное количество курсов 6–8) / гормонотерапия </w:t>
      </w:r>
      <w:r w:rsidRPr="00A02F04">
        <w:t>± лучевая терапия.</w:t>
      </w:r>
    </w:p>
    <w:p w:rsidR="00BF5D9F" w:rsidRPr="00A02F04" w:rsidRDefault="00BF5D9F" w:rsidP="00BF5D9F">
      <w:pPr>
        <w:ind w:firstLine="720"/>
        <w:jc w:val="both"/>
      </w:pPr>
    </w:p>
    <w:p w:rsidR="00BF5D9F" w:rsidRPr="00A02F04" w:rsidRDefault="00BF5D9F" w:rsidP="00BF5D9F">
      <w:pPr>
        <w:autoSpaceDE w:val="0"/>
        <w:autoSpaceDN w:val="0"/>
        <w:adjustRightInd w:val="0"/>
        <w:ind w:firstLine="708"/>
        <w:jc w:val="both"/>
        <w:rPr>
          <w:color w:val="000000"/>
        </w:rPr>
      </w:pPr>
      <w:r w:rsidRPr="00A02F04">
        <w:rPr>
          <w:rFonts w:eastAsia="Calibri"/>
        </w:rPr>
        <w:lastRenderedPageBreak/>
        <w:t xml:space="preserve">Альтернативой подмышечной </w:t>
      </w:r>
      <w:proofErr w:type="spellStart"/>
      <w:r w:rsidRPr="00A02F04">
        <w:rPr>
          <w:rFonts w:eastAsia="Calibri"/>
        </w:rPr>
        <w:t>лимфаденэктомии</w:t>
      </w:r>
      <w:proofErr w:type="spellEnd"/>
      <w:r w:rsidRPr="00A02F04">
        <w:rPr>
          <w:rFonts w:eastAsia="Calibri"/>
        </w:rPr>
        <w:t xml:space="preserve"> является биопсия сторожевого лимфатического узла. При выявлении метастатического поражения сторожевого лимфатического узла на усмотрение хирурга удаляют лимфатические узлы I–II или I–III уровней. При отсутствии поражения сторожевого лимфатического узла </w:t>
      </w:r>
      <w:proofErr w:type="gramStart"/>
      <w:r w:rsidRPr="00A02F04">
        <w:rPr>
          <w:rFonts w:eastAsia="Calibri"/>
        </w:rPr>
        <w:t>подмышечную</w:t>
      </w:r>
      <w:proofErr w:type="gramEnd"/>
      <w:r w:rsidRPr="00A02F04">
        <w:rPr>
          <w:rFonts w:eastAsia="Calibri"/>
        </w:rPr>
        <w:t xml:space="preserve"> </w:t>
      </w:r>
      <w:proofErr w:type="spellStart"/>
      <w:r w:rsidRPr="00A02F04">
        <w:rPr>
          <w:rFonts w:eastAsia="Calibri"/>
        </w:rPr>
        <w:t>лимфаденэктомию</w:t>
      </w:r>
      <w:proofErr w:type="spellEnd"/>
      <w:r w:rsidRPr="00A02F04">
        <w:rPr>
          <w:rFonts w:eastAsia="Calibri"/>
        </w:rPr>
        <w:t xml:space="preserve"> не выполняют. При невозможности использовать технологию удаления сторожевого лимфатического узла показано удаление лимфатических узлов I–II уровней</w:t>
      </w:r>
    </w:p>
    <w:p w:rsidR="00BF5D9F" w:rsidRPr="00A02F04" w:rsidRDefault="00BF5D9F" w:rsidP="00BF5D9F">
      <w:pPr>
        <w:ind w:firstLine="720"/>
        <w:jc w:val="both"/>
        <w:rPr>
          <w:color w:val="000000"/>
        </w:rPr>
      </w:pPr>
      <w:r w:rsidRPr="00A02F04">
        <w:rPr>
          <w:color w:val="000000"/>
        </w:rPr>
        <w:t xml:space="preserve">Выбор схемы химиотерапии определяется молекулярно-генетической структурой опухоли. </w:t>
      </w:r>
    </w:p>
    <w:p w:rsidR="00BF5D9F" w:rsidRPr="00A02F04" w:rsidRDefault="00BF5D9F" w:rsidP="00BF5D9F">
      <w:pPr>
        <w:ind w:firstLine="720"/>
        <w:jc w:val="both"/>
        <w:rPr>
          <w:color w:val="000000"/>
        </w:rPr>
      </w:pPr>
      <w:r w:rsidRPr="00A02F04">
        <w:rPr>
          <w:color w:val="000000"/>
        </w:rPr>
        <w:t>Выбор гормонотерапии определяется менструальным статусом пациента и характером сопутствующей патологии.</w:t>
      </w:r>
    </w:p>
    <w:p w:rsidR="00BF5D9F" w:rsidRPr="00A02F04" w:rsidRDefault="00BF5D9F" w:rsidP="00BF5D9F">
      <w:pPr>
        <w:jc w:val="both"/>
        <w:rPr>
          <w:b/>
          <w:color w:val="000000"/>
        </w:rPr>
      </w:pPr>
    </w:p>
    <w:p w:rsidR="00BF5D9F" w:rsidRPr="00967939" w:rsidRDefault="00BF5D9F" w:rsidP="00BF5D9F">
      <w:pPr>
        <w:ind w:firstLine="720"/>
        <w:jc w:val="both"/>
        <w:rPr>
          <w:color w:val="000000"/>
        </w:rPr>
      </w:pPr>
      <w:r w:rsidRPr="00A02F04">
        <w:rPr>
          <w:b/>
          <w:color w:val="000000"/>
        </w:rPr>
        <w:t xml:space="preserve">22.9.4. </w:t>
      </w:r>
      <w:proofErr w:type="gramStart"/>
      <w:r w:rsidRPr="00A02F04">
        <w:rPr>
          <w:b/>
          <w:color w:val="000000"/>
          <w:lang w:val="en-US"/>
        </w:rPr>
        <w:t>IIA</w:t>
      </w:r>
      <w:r w:rsidRPr="00A02F04">
        <w:rPr>
          <w:b/>
          <w:color w:val="000000"/>
        </w:rPr>
        <w:t xml:space="preserve"> (</w:t>
      </w:r>
      <w:r w:rsidRPr="00A02F04">
        <w:rPr>
          <w:b/>
          <w:color w:val="000000"/>
          <w:lang w:val="en-US"/>
        </w:rPr>
        <w:t>T</w:t>
      </w:r>
      <w:r w:rsidRPr="00A02F04">
        <w:rPr>
          <w:b/>
          <w:color w:val="000000"/>
        </w:rPr>
        <w:t>0</w:t>
      </w:r>
      <w:r w:rsidRPr="00A02F04">
        <w:rPr>
          <w:b/>
          <w:color w:val="000000"/>
          <w:lang w:val="en-US"/>
        </w:rPr>
        <w:t>N</w:t>
      </w:r>
      <w:r w:rsidRPr="00A02F04">
        <w:rPr>
          <w:b/>
          <w:color w:val="000000"/>
        </w:rPr>
        <w:t>1</w:t>
      </w:r>
      <w:r w:rsidRPr="00A02F04">
        <w:rPr>
          <w:b/>
          <w:color w:val="000000"/>
          <w:lang w:val="en-US"/>
        </w:rPr>
        <w:t>M</w:t>
      </w:r>
      <w:r w:rsidRPr="00A02F04">
        <w:rPr>
          <w:b/>
          <w:color w:val="000000"/>
        </w:rPr>
        <w:t xml:space="preserve">0; </w:t>
      </w:r>
      <w:r w:rsidRPr="00A02F04">
        <w:rPr>
          <w:b/>
          <w:color w:val="000000"/>
          <w:lang w:val="en-US"/>
        </w:rPr>
        <w:t>T</w:t>
      </w:r>
      <w:r w:rsidRPr="00A02F04">
        <w:rPr>
          <w:b/>
          <w:color w:val="000000"/>
        </w:rPr>
        <w:t>1</w:t>
      </w:r>
      <w:r w:rsidRPr="00A02F04">
        <w:rPr>
          <w:b/>
          <w:color w:val="000000"/>
          <w:lang w:val="en-US"/>
        </w:rPr>
        <w:t>N</w:t>
      </w:r>
      <w:r w:rsidRPr="00A02F04">
        <w:rPr>
          <w:b/>
          <w:color w:val="000000"/>
        </w:rPr>
        <w:t>1</w:t>
      </w:r>
      <w:r w:rsidRPr="00A02F04">
        <w:rPr>
          <w:b/>
          <w:color w:val="000000"/>
          <w:lang w:val="en-US"/>
        </w:rPr>
        <w:t>M</w:t>
      </w:r>
      <w:r w:rsidRPr="00A02F04">
        <w:rPr>
          <w:b/>
          <w:color w:val="000000"/>
        </w:rPr>
        <w:t>0)</w:t>
      </w:r>
      <w:r w:rsidRPr="00967939">
        <w:rPr>
          <w:b/>
          <w:color w:val="000000"/>
        </w:rPr>
        <w:t>.</w:t>
      </w:r>
      <w:proofErr w:type="gramEnd"/>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sidRPr="00A02F04">
        <w:rPr>
          <w:color w:val="000000"/>
        </w:rPr>
        <w:t>Возмо</w:t>
      </w:r>
      <w:r>
        <w:rPr>
          <w:color w:val="000000"/>
        </w:rPr>
        <w:t>жны следующие варианты лечения:</w:t>
      </w:r>
    </w:p>
    <w:p w:rsidR="00BF5D9F" w:rsidRPr="00A02F04" w:rsidRDefault="00BF5D9F" w:rsidP="00BF5D9F">
      <w:pPr>
        <w:ind w:firstLine="720"/>
        <w:jc w:val="both"/>
        <w:rPr>
          <w:color w:val="000000"/>
        </w:rPr>
      </w:pPr>
      <w:r w:rsidRPr="00A02F04">
        <w:rPr>
          <w:color w:val="000000"/>
        </w:rPr>
        <w:t xml:space="preserve">1) органосохраняющая операция с </w:t>
      </w:r>
      <w:proofErr w:type="spellStart"/>
      <w:r w:rsidRPr="00A02F04">
        <w:rPr>
          <w:color w:val="000000"/>
        </w:rPr>
        <w:t>лимфаденэктомией</w:t>
      </w:r>
      <w:proofErr w:type="spellEnd"/>
      <w:r w:rsidRPr="00A02F04">
        <w:rPr>
          <w:color w:val="000000"/>
        </w:rPr>
        <w:t xml:space="preserve"> </w:t>
      </w:r>
      <w:r w:rsidRPr="00A02F04">
        <w:rPr>
          <w:color w:val="000000"/>
          <w:lang w:val="en-US"/>
        </w:rPr>
        <w:t>I</w:t>
      </w:r>
      <w:r w:rsidRPr="00A02F04">
        <w:rPr>
          <w:color w:val="000000"/>
        </w:rPr>
        <w:t>–</w:t>
      </w:r>
      <w:r w:rsidRPr="00A02F04">
        <w:rPr>
          <w:color w:val="000000"/>
          <w:lang w:val="en-US"/>
        </w:rPr>
        <w:t>II</w:t>
      </w:r>
      <w:r w:rsidRPr="00A02F04">
        <w:rPr>
          <w:color w:val="000000"/>
        </w:rPr>
        <w:t xml:space="preserve"> / </w:t>
      </w:r>
      <w:r w:rsidRPr="00A02F04">
        <w:rPr>
          <w:rFonts w:eastAsia="Calibri"/>
        </w:rPr>
        <w:t>I–III</w:t>
      </w:r>
      <w:r w:rsidRPr="00A02F04">
        <w:rPr>
          <w:color w:val="000000"/>
        </w:rPr>
        <w:t xml:space="preserve"> уровней </w:t>
      </w:r>
      <w:r w:rsidRPr="00A02F04">
        <w:t xml:space="preserve">± </w:t>
      </w:r>
      <w:r w:rsidRPr="00A02F04">
        <w:rPr>
          <w:color w:val="000000"/>
        </w:rPr>
        <w:t>химиотерапия / гормонотерапия + лучевая терапия.</w:t>
      </w:r>
    </w:p>
    <w:p w:rsidR="00BF5D9F" w:rsidRPr="00A02F04" w:rsidRDefault="00BF5D9F" w:rsidP="00BF5D9F">
      <w:pPr>
        <w:autoSpaceDE w:val="0"/>
        <w:autoSpaceDN w:val="0"/>
        <w:adjustRightInd w:val="0"/>
        <w:ind w:firstLine="709"/>
        <w:jc w:val="both"/>
        <w:rPr>
          <w:color w:val="000000"/>
        </w:rPr>
      </w:pPr>
      <w:r w:rsidRPr="00A02F04">
        <w:rPr>
          <w:color w:val="000000"/>
        </w:rPr>
        <w:t>Возможно проведение следующих схем лучевой терапии:</w:t>
      </w:r>
    </w:p>
    <w:p w:rsidR="00BF5D9F" w:rsidRPr="00A02F04" w:rsidRDefault="00BF5D9F" w:rsidP="00BF5D9F">
      <w:pPr>
        <w:autoSpaceDE w:val="0"/>
        <w:autoSpaceDN w:val="0"/>
        <w:adjustRightInd w:val="0"/>
        <w:ind w:firstLine="709"/>
        <w:jc w:val="both"/>
        <w:rPr>
          <w:color w:val="000000"/>
        </w:rPr>
      </w:pPr>
      <w:r w:rsidRPr="00A02F04">
        <w:rPr>
          <w:color w:val="000000"/>
        </w:rPr>
        <w:t>РОД 2,66 Гр, 16 фракций, СОД 42,56 Гр на всю молочную железу и зоны регионарного метастазирования (</w:t>
      </w:r>
      <w:proofErr w:type="spellStart"/>
      <w:r w:rsidRPr="00A02F04">
        <w:rPr>
          <w:color w:val="000000"/>
        </w:rPr>
        <w:t>над-подключичная</w:t>
      </w:r>
      <w:proofErr w:type="spellEnd"/>
      <w:r w:rsidRPr="00A02F04">
        <w:rPr>
          <w:color w:val="000000"/>
        </w:rPr>
        <w:t xml:space="preserve"> область на стороне поражения) ± дополнительное облучение ложа опухоли РОД 2 Гр, СОД 10–16 Гр (фотонное излучение, </w:t>
      </w:r>
      <w:proofErr w:type="spellStart"/>
      <w:r w:rsidRPr="00A02F04">
        <w:rPr>
          <w:color w:val="000000"/>
        </w:rPr>
        <w:t>брахитерапия</w:t>
      </w:r>
      <w:proofErr w:type="spellEnd"/>
      <w:r w:rsidRPr="00A02F04">
        <w:rPr>
          <w:color w:val="000000"/>
        </w:rPr>
        <w:t>, электронный пучок).</w:t>
      </w:r>
    </w:p>
    <w:p w:rsidR="00BF5D9F" w:rsidRPr="00A02F04" w:rsidRDefault="00BF5D9F" w:rsidP="00BF5D9F">
      <w:pPr>
        <w:autoSpaceDE w:val="0"/>
        <w:autoSpaceDN w:val="0"/>
        <w:adjustRightInd w:val="0"/>
        <w:ind w:firstLine="708"/>
        <w:jc w:val="both"/>
        <w:rPr>
          <w:color w:val="000000"/>
        </w:rPr>
      </w:pPr>
      <w:r w:rsidRPr="00A02F04">
        <w:rPr>
          <w:color w:val="000000"/>
        </w:rPr>
        <w:t>РОД 1,8–2 Гр, СОД 45–50 Гр на всю молочную железу и зоны регионарного метастазирования (</w:t>
      </w:r>
      <w:proofErr w:type="spellStart"/>
      <w:r w:rsidRPr="00A02F04">
        <w:rPr>
          <w:color w:val="000000"/>
        </w:rPr>
        <w:t>над-подключичная</w:t>
      </w:r>
      <w:proofErr w:type="spellEnd"/>
      <w:r w:rsidRPr="00A02F04">
        <w:rPr>
          <w:color w:val="000000"/>
        </w:rPr>
        <w:t xml:space="preserve"> область на стороне поражения) ± дополнительное облучение ложа опухоли РОД 2 Гр, СОД 10–16 Гр (фотонное излучение, </w:t>
      </w:r>
      <w:proofErr w:type="spellStart"/>
      <w:r w:rsidRPr="00A02F04">
        <w:rPr>
          <w:color w:val="000000"/>
        </w:rPr>
        <w:t>брахитерапия</w:t>
      </w:r>
      <w:proofErr w:type="spellEnd"/>
      <w:r w:rsidRPr="00A02F04">
        <w:rPr>
          <w:color w:val="000000"/>
        </w:rPr>
        <w:t>, электронный пучок).</w:t>
      </w:r>
    </w:p>
    <w:p w:rsidR="00BF5D9F" w:rsidRPr="00A02F04" w:rsidRDefault="00BF5D9F" w:rsidP="00BF5D9F">
      <w:pPr>
        <w:widowControl w:val="0"/>
        <w:tabs>
          <w:tab w:val="left" w:pos="2880"/>
        </w:tabs>
        <w:ind w:firstLine="720"/>
        <w:jc w:val="both"/>
        <w:rPr>
          <w:snapToGrid w:val="0"/>
          <w:color w:val="000000"/>
        </w:rPr>
      </w:pPr>
    </w:p>
    <w:p w:rsidR="00BF5D9F" w:rsidRPr="00A02F04" w:rsidRDefault="00BF5D9F" w:rsidP="00BF5D9F">
      <w:pPr>
        <w:ind w:firstLine="709"/>
        <w:jc w:val="both"/>
        <w:rPr>
          <w:color w:val="000000"/>
        </w:rPr>
      </w:pPr>
      <w:r w:rsidRPr="00A02F04">
        <w:rPr>
          <w:color w:val="000000"/>
        </w:rPr>
        <w:t>Проводится конформная лучевая терапии (3</w:t>
      </w:r>
      <w:r w:rsidRPr="00A02F04">
        <w:rPr>
          <w:color w:val="000000"/>
          <w:lang w:val="en-US"/>
        </w:rPr>
        <w:t>D</w:t>
      </w:r>
      <w:r w:rsidRPr="00A02F04">
        <w:rPr>
          <w:color w:val="000000"/>
        </w:rPr>
        <w:t>), лучевая терапия с модуляцией интенсивности дозы излучения (</w:t>
      </w:r>
      <w:r w:rsidRPr="00A02F04">
        <w:rPr>
          <w:color w:val="000000"/>
          <w:lang w:val="en-US"/>
        </w:rPr>
        <w:t>IMRT</w:t>
      </w:r>
      <w:r w:rsidRPr="00A02F04">
        <w:rPr>
          <w:color w:val="000000"/>
        </w:rPr>
        <w:t>), при левосторонней локализации опухолевого процесса возможно использование 4</w:t>
      </w:r>
      <w:r w:rsidRPr="00A02F04">
        <w:rPr>
          <w:color w:val="000000"/>
          <w:lang w:val="en-US"/>
        </w:rPr>
        <w:t>D</w:t>
      </w:r>
      <w:r w:rsidRPr="00A02F04">
        <w:rPr>
          <w:color w:val="000000"/>
        </w:rPr>
        <w:t xml:space="preserve"> (с учетом </w:t>
      </w:r>
      <w:r w:rsidRPr="00A02F04">
        <w:rPr>
          <w:color w:val="000000"/>
        </w:rPr>
        <w:lastRenderedPageBreak/>
        <w:t>фазы дыхания) планирования при наличии соответствующего радиотерапевтического оборудования.</w:t>
      </w:r>
    </w:p>
    <w:p w:rsidR="00BF5D9F" w:rsidRPr="00A02F04" w:rsidRDefault="00BF5D9F" w:rsidP="00BF5D9F">
      <w:pPr>
        <w:jc w:val="both"/>
        <w:rPr>
          <w:color w:val="000000"/>
        </w:rPr>
      </w:pPr>
    </w:p>
    <w:p w:rsidR="00BF5D9F" w:rsidRPr="00A02F04" w:rsidRDefault="00BF5D9F" w:rsidP="00BF5D9F">
      <w:pPr>
        <w:ind w:firstLine="720"/>
        <w:jc w:val="both"/>
        <w:rPr>
          <w:rFonts w:eastAsia="Calibri"/>
          <w:color w:val="000000"/>
        </w:rPr>
      </w:pPr>
      <w:r w:rsidRPr="00A02F04">
        <w:rPr>
          <w:rFonts w:eastAsia="Calibri"/>
        </w:rPr>
        <w:t>При поражении 1–3 лимфатических узлов лучевую терапию на зоны регионарного метастазирования (</w:t>
      </w:r>
      <w:proofErr w:type="spellStart"/>
      <w:r w:rsidRPr="00A02F04">
        <w:rPr>
          <w:rFonts w:eastAsia="Calibri"/>
        </w:rPr>
        <w:t>над-подключичная</w:t>
      </w:r>
      <w:proofErr w:type="spellEnd"/>
      <w:r w:rsidRPr="00A02F04">
        <w:rPr>
          <w:rFonts w:eastAsia="Calibri"/>
        </w:rPr>
        <w:t xml:space="preserve"> область на стороне поражения) </w:t>
      </w:r>
      <w:r w:rsidRPr="00A02F04">
        <w:rPr>
          <w:rFonts w:eastAsia="Calibri"/>
          <w:color w:val="000000"/>
        </w:rPr>
        <w:t>проводят при наличии любого из нижеперечисленных признаков:</w:t>
      </w:r>
    </w:p>
    <w:p w:rsidR="00BF5D9F" w:rsidRPr="00A02F04" w:rsidRDefault="00BF5D9F" w:rsidP="00BF5D9F">
      <w:pPr>
        <w:autoSpaceDE w:val="0"/>
        <w:autoSpaceDN w:val="0"/>
        <w:adjustRightInd w:val="0"/>
        <w:ind w:firstLine="708"/>
        <w:jc w:val="both"/>
        <w:rPr>
          <w:rFonts w:eastAsia="Calibri"/>
        </w:rPr>
      </w:pPr>
      <w:r w:rsidRPr="00A02F04">
        <w:rPr>
          <w:rFonts w:eastAsia="Calibri"/>
        </w:rPr>
        <w:t xml:space="preserve">– пациентам моложе 40 лет, </w:t>
      </w:r>
    </w:p>
    <w:p w:rsidR="00BF5D9F" w:rsidRPr="00A02F04" w:rsidRDefault="00BF5D9F" w:rsidP="00BF5D9F">
      <w:pPr>
        <w:ind w:firstLine="708"/>
        <w:jc w:val="both"/>
      </w:pPr>
      <w:r w:rsidRPr="00A02F04">
        <w:t xml:space="preserve">– при наличии </w:t>
      </w:r>
      <w:proofErr w:type="spellStart"/>
      <w:r w:rsidRPr="00A02F04">
        <w:t>лимфоваскулярной</w:t>
      </w:r>
      <w:proofErr w:type="spellEnd"/>
      <w:r w:rsidRPr="00A02F04">
        <w:t xml:space="preserve"> инвазии, </w:t>
      </w:r>
    </w:p>
    <w:p w:rsidR="00BF5D9F" w:rsidRPr="00A02F04" w:rsidRDefault="00BF5D9F" w:rsidP="00BF5D9F">
      <w:pPr>
        <w:ind w:firstLine="708"/>
        <w:jc w:val="both"/>
      </w:pPr>
      <w:r w:rsidRPr="00A02F04">
        <w:t xml:space="preserve">– при </w:t>
      </w:r>
      <w:proofErr w:type="spellStart"/>
      <w:r w:rsidRPr="00A02F04">
        <w:t>мультицентричном</w:t>
      </w:r>
      <w:proofErr w:type="spellEnd"/>
      <w:r w:rsidRPr="00A02F04">
        <w:t xml:space="preserve"> росте опухоли,</w:t>
      </w:r>
    </w:p>
    <w:p w:rsidR="00BF5D9F" w:rsidRPr="00A02F04" w:rsidRDefault="00BF5D9F" w:rsidP="00BF5D9F">
      <w:pPr>
        <w:ind w:firstLine="708"/>
        <w:jc w:val="both"/>
      </w:pPr>
      <w:r w:rsidRPr="00A02F04">
        <w:t>– при количестве исследованных лимфатических узлов менее 10,</w:t>
      </w:r>
    </w:p>
    <w:p w:rsidR="00BF5D9F" w:rsidRPr="00A02F04" w:rsidRDefault="00BF5D9F" w:rsidP="00BF5D9F">
      <w:pPr>
        <w:ind w:firstLine="708"/>
        <w:jc w:val="both"/>
      </w:pPr>
      <w:r w:rsidRPr="00A02F04">
        <w:t xml:space="preserve">– </w:t>
      </w:r>
      <w:proofErr w:type="spellStart"/>
      <w:r w:rsidRPr="00A02F04">
        <w:t>прирасп</w:t>
      </w:r>
      <w:r>
        <w:t>ространении</w:t>
      </w:r>
      <w:proofErr w:type="spellEnd"/>
      <w:r>
        <w:t xml:space="preserve"> </w:t>
      </w:r>
      <w:r w:rsidRPr="00A02F04">
        <w:t>опухоли за капсулу лимфатического узла,</w:t>
      </w:r>
    </w:p>
    <w:p w:rsidR="00BF5D9F" w:rsidRPr="00A02F04" w:rsidRDefault="00BF5D9F" w:rsidP="00BF5D9F">
      <w:pPr>
        <w:ind w:firstLine="708"/>
        <w:jc w:val="both"/>
      </w:pPr>
      <w:r>
        <w:t>– при</w:t>
      </w:r>
      <w:r w:rsidRPr="00A02F04">
        <w:t xml:space="preserve"> низкой степени дифференцировки опухоли (</w:t>
      </w:r>
      <w:r w:rsidRPr="00A02F04">
        <w:rPr>
          <w:rFonts w:eastAsia="Calibri"/>
        </w:rPr>
        <w:t>G3</w:t>
      </w:r>
      <w:r w:rsidRPr="00A02F04">
        <w:t>),</w:t>
      </w:r>
    </w:p>
    <w:p w:rsidR="00BF5D9F" w:rsidRPr="00A02F04" w:rsidRDefault="00BF5D9F" w:rsidP="00BF5D9F">
      <w:pPr>
        <w:ind w:firstLine="708"/>
        <w:jc w:val="both"/>
      </w:pPr>
      <w:r w:rsidRPr="00A02F04">
        <w:t xml:space="preserve">– при </w:t>
      </w:r>
      <w:proofErr w:type="spellStart"/>
      <w:proofErr w:type="gramStart"/>
      <w:r w:rsidRPr="00A02F04">
        <w:t>триплет-негативных</w:t>
      </w:r>
      <w:proofErr w:type="spellEnd"/>
      <w:proofErr w:type="gramEnd"/>
      <w:r w:rsidRPr="00A02F04">
        <w:t xml:space="preserve"> опухолях,</w:t>
      </w:r>
    </w:p>
    <w:p w:rsidR="00BF5D9F" w:rsidRPr="00A02F04" w:rsidRDefault="00BF5D9F" w:rsidP="00BF5D9F">
      <w:pPr>
        <w:ind w:firstLine="708"/>
        <w:jc w:val="both"/>
        <w:rPr>
          <w:color w:val="000000"/>
        </w:rPr>
      </w:pPr>
      <w:r>
        <w:t>– при</w:t>
      </w:r>
      <w:r w:rsidRPr="00A02F04">
        <w:t xml:space="preserve"> высокой пролиферативной активности опухоли </w:t>
      </w:r>
      <w:r w:rsidRPr="00A02F04">
        <w:rPr>
          <w:color w:val="000000"/>
        </w:rPr>
        <w:t>(</w:t>
      </w:r>
      <w:proofErr w:type="spellStart"/>
      <w:r w:rsidRPr="00A02F04">
        <w:rPr>
          <w:color w:val="000000"/>
          <w:lang w:val="en-US"/>
        </w:rPr>
        <w:t>Ki</w:t>
      </w:r>
      <w:proofErr w:type="spellEnd"/>
      <w:r w:rsidRPr="00A02F04">
        <w:rPr>
          <w:color w:val="000000"/>
        </w:rPr>
        <w:t xml:space="preserve"> 67 &gt;20).</w:t>
      </w:r>
    </w:p>
    <w:p w:rsidR="00BF5D9F" w:rsidRPr="00A02F04" w:rsidRDefault="00BF5D9F" w:rsidP="00BF5D9F">
      <w:pPr>
        <w:ind w:firstLine="708"/>
        <w:jc w:val="both"/>
        <w:rPr>
          <w:color w:val="000000"/>
        </w:rPr>
      </w:pPr>
    </w:p>
    <w:p w:rsidR="00BF5D9F" w:rsidRPr="00CE3655" w:rsidRDefault="00BF5D9F" w:rsidP="00BF5D9F">
      <w:pPr>
        <w:ind w:firstLine="709"/>
        <w:jc w:val="both"/>
      </w:pPr>
      <w:r w:rsidRPr="00A02F04">
        <w:rPr>
          <w:color w:val="000000"/>
        </w:rPr>
        <w:t xml:space="preserve">Лучевая терапия на </w:t>
      </w:r>
      <w:proofErr w:type="spellStart"/>
      <w:r w:rsidRPr="00A02F04">
        <w:rPr>
          <w:color w:val="000000"/>
        </w:rPr>
        <w:t>парастернальную</w:t>
      </w:r>
      <w:proofErr w:type="spellEnd"/>
      <w:r w:rsidRPr="00A02F04">
        <w:rPr>
          <w:color w:val="000000"/>
        </w:rPr>
        <w:t xml:space="preserve"> область проводится при клиническом или патогистологическом подтверждении поражения </w:t>
      </w:r>
      <w:proofErr w:type="spellStart"/>
      <w:r w:rsidRPr="00A02F04">
        <w:rPr>
          <w:color w:val="000000"/>
        </w:rPr>
        <w:t>парастернальных</w:t>
      </w:r>
      <w:proofErr w:type="spellEnd"/>
      <w:r w:rsidRPr="00A02F04">
        <w:rPr>
          <w:color w:val="000000"/>
        </w:rPr>
        <w:t xml:space="preserve"> лимфатических узлов</w:t>
      </w:r>
      <w:r w:rsidRPr="00CE3655">
        <w:t xml:space="preserve">. </w:t>
      </w:r>
    </w:p>
    <w:p w:rsidR="00BF5D9F" w:rsidRPr="00A02F04" w:rsidRDefault="00BF5D9F" w:rsidP="00BF5D9F">
      <w:pPr>
        <w:ind w:firstLine="708"/>
        <w:jc w:val="both"/>
        <w:rPr>
          <w:color w:val="FF0000"/>
        </w:rPr>
      </w:pPr>
    </w:p>
    <w:p w:rsidR="00BF5D9F" w:rsidRPr="00A02F04" w:rsidRDefault="00BF5D9F" w:rsidP="00BF5D9F">
      <w:pPr>
        <w:ind w:firstLine="720"/>
        <w:jc w:val="both"/>
        <w:rPr>
          <w:color w:val="000000"/>
        </w:rPr>
      </w:pPr>
      <w:r w:rsidRPr="00A02F04">
        <w:rPr>
          <w:color w:val="000000"/>
        </w:rPr>
        <w:t xml:space="preserve">2) </w:t>
      </w:r>
      <w:proofErr w:type="spellStart"/>
      <w:r w:rsidRPr="00A02F04">
        <w:rPr>
          <w:color w:val="000000"/>
        </w:rPr>
        <w:t>мастэктомия</w:t>
      </w:r>
      <w:proofErr w:type="spellEnd"/>
      <w:r w:rsidRPr="00A02F04">
        <w:rPr>
          <w:color w:val="000000"/>
        </w:rPr>
        <w:t xml:space="preserve"> с </w:t>
      </w:r>
      <w:proofErr w:type="spellStart"/>
      <w:r w:rsidRPr="00A02F04">
        <w:rPr>
          <w:color w:val="000000"/>
        </w:rPr>
        <w:t>лимфаденэктомией</w:t>
      </w:r>
      <w:proofErr w:type="spellEnd"/>
      <w:r w:rsidRPr="00A02F04">
        <w:rPr>
          <w:color w:val="000000"/>
        </w:rPr>
        <w:t xml:space="preserve"> I–III уровней ± первичная </w:t>
      </w:r>
      <w:proofErr w:type="spellStart"/>
      <w:r w:rsidRPr="00A02F04">
        <w:rPr>
          <w:color w:val="000000"/>
        </w:rPr>
        <w:t>маммопластика</w:t>
      </w:r>
      <w:proofErr w:type="spellEnd"/>
      <w:r w:rsidRPr="00A02F04">
        <w:rPr>
          <w:color w:val="000000"/>
        </w:rPr>
        <w:t xml:space="preserve"> ± химиотерапия/ гормонотерапия ± лучевая терапия.</w:t>
      </w:r>
    </w:p>
    <w:p w:rsidR="00BF5D9F" w:rsidRPr="00A02F04" w:rsidRDefault="00BF5D9F" w:rsidP="00BF5D9F">
      <w:pPr>
        <w:autoSpaceDE w:val="0"/>
        <w:autoSpaceDN w:val="0"/>
        <w:adjustRightInd w:val="0"/>
        <w:rPr>
          <w:color w:val="000000"/>
        </w:rPr>
      </w:pPr>
    </w:p>
    <w:p w:rsidR="00BF5D9F" w:rsidRPr="00A02F04" w:rsidRDefault="00BF5D9F" w:rsidP="00BF5D9F">
      <w:pPr>
        <w:autoSpaceDE w:val="0"/>
        <w:autoSpaceDN w:val="0"/>
        <w:adjustRightInd w:val="0"/>
        <w:ind w:firstLine="709"/>
        <w:jc w:val="both"/>
        <w:rPr>
          <w:color w:val="000000"/>
        </w:rPr>
      </w:pPr>
      <w:r w:rsidRPr="00A02F04">
        <w:rPr>
          <w:color w:val="000000"/>
        </w:rPr>
        <w:t>Возможно проведение следующих схем лучевой терапии:</w:t>
      </w:r>
    </w:p>
    <w:p w:rsidR="00BF5D9F" w:rsidRPr="00A02F04" w:rsidRDefault="00BF5D9F" w:rsidP="00BF5D9F">
      <w:pPr>
        <w:widowControl w:val="0"/>
        <w:tabs>
          <w:tab w:val="left" w:pos="2880"/>
        </w:tabs>
        <w:ind w:firstLine="720"/>
        <w:jc w:val="both"/>
        <w:rPr>
          <w:snapToGrid w:val="0"/>
          <w:color w:val="000000"/>
        </w:rPr>
      </w:pPr>
      <w:r w:rsidRPr="00A02F04">
        <w:rPr>
          <w:snapToGrid w:val="0"/>
          <w:color w:val="000000"/>
          <w:lang/>
        </w:rPr>
        <w:t xml:space="preserve"> РОД 2,66 Гр, 16 фракций, СОД 42,56Гр на </w:t>
      </w:r>
      <w:r w:rsidRPr="00A02F04">
        <w:rPr>
          <w:snapToGrid w:val="0"/>
          <w:color w:val="000000"/>
        </w:rPr>
        <w:t>грудную стенку</w:t>
      </w:r>
      <w:r w:rsidRPr="00A02F04">
        <w:rPr>
          <w:snapToGrid w:val="0"/>
          <w:color w:val="000000"/>
          <w:lang/>
        </w:rPr>
        <w:t xml:space="preserve"> и зоны регионарного метастазирования (</w:t>
      </w:r>
      <w:proofErr w:type="spellStart"/>
      <w:r w:rsidRPr="00A02F04">
        <w:rPr>
          <w:snapToGrid w:val="0"/>
          <w:color w:val="000000"/>
          <w:lang/>
        </w:rPr>
        <w:t>над-подключичная</w:t>
      </w:r>
      <w:proofErr w:type="spellEnd"/>
      <w:r w:rsidRPr="00A02F04">
        <w:rPr>
          <w:snapToGrid w:val="0"/>
          <w:color w:val="000000"/>
          <w:lang/>
        </w:rPr>
        <w:t xml:space="preserve"> область на стороне поражения</w:t>
      </w:r>
      <w:r w:rsidRPr="00A02F04">
        <w:rPr>
          <w:snapToGrid w:val="0"/>
          <w:color w:val="000000"/>
        </w:rPr>
        <w:t>)</w:t>
      </w:r>
    </w:p>
    <w:p w:rsidR="00BF5D9F" w:rsidRPr="00A02F04" w:rsidRDefault="00BF5D9F" w:rsidP="00BF5D9F">
      <w:pPr>
        <w:ind w:firstLine="720"/>
        <w:jc w:val="both"/>
        <w:rPr>
          <w:color w:val="000000"/>
        </w:rPr>
      </w:pPr>
      <w:r w:rsidRPr="00A02F04">
        <w:rPr>
          <w:color w:val="000000"/>
        </w:rPr>
        <w:t>РОД 1,8–2 Гр, СОД 45–50 Гр на грудную стенку и зоны регионарного метастазирования (</w:t>
      </w:r>
      <w:proofErr w:type="spellStart"/>
      <w:r w:rsidRPr="00A02F04">
        <w:rPr>
          <w:rFonts w:eastAsia="Calibri"/>
          <w:color w:val="000000"/>
        </w:rPr>
        <w:t>над-подключичную</w:t>
      </w:r>
      <w:proofErr w:type="spellEnd"/>
      <w:r w:rsidRPr="00A02F04">
        <w:rPr>
          <w:rFonts w:eastAsia="Calibri"/>
          <w:color w:val="000000"/>
        </w:rPr>
        <w:t xml:space="preserve"> область на стороне поражения) </w:t>
      </w:r>
    </w:p>
    <w:p w:rsidR="00BF5D9F" w:rsidRPr="00A02F04" w:rsidRDefault="00BF5D9F" w:rsidP="00BF5D9F">
      <w:pPr>
        <w:ind w:firstLine="709"/>
        <w:jc w:val="both"/>
        <w:rPr>
          <w:color w:val="000000"/>
        </w:rPr>
      </w:pPr>
      <w:r w:rsidRPr="00A02F04">
        <w:rPr>
          <w:color w:val="000000"/>
        </w:rPr>
        <w:lastRenderedPageBreak/>
        <w:t xml:space="preserve">Лучевая терапия на </w:t>
      </w:r>
      <w:proofErr w:type="spellStart"/>
      <w:r w:rsidRPr="00A02F04">
        <w:rPr>
          <w:color w:val="000000"/>
        </w:rPr>
        <w:t>парастернальную</w:t>
      </w:r>
      <w:proofErr w:type="spellEnd"/>
      <w:r w:rsidRPr="00A02F04">
        <w:rPr>
          <w:color w:val="000000"/>
        </w:rPr>
        <w:t xml:space="preserve"> область проводится при клиническом или патогистологическом подтверждении поражения </w:t>
      </w:r>
      <w:proofErr w:type="spellStart"/>
      <w:r w:rsidRPr="00A02F04">
        <w:rPr>
          <w:color w:val="000000"/>
        </w:rPr>
        <w:t>парастернальных</w:t>
      </w:r>
      <w:proofErr w:type="spellEnd"/>
      <w:r w:rsidRPr="00A02F04">
        <w:rPr>
          <w:color w:val="000000"/>
        </w:rPr>
        <w:t xml:space="preserve"> лимфатических узлов. </w:t>
      </w:r>
    </w:p>
    <w:p w:rsidR="00BF5D9F" w:rsidRPr="00A02F04" w:rsidRDefault="00BF5D9F" w:rsidP="00BF5D9F">
      <w:pPr>
        <w:jc w:val="both"/>
        <w:rPr>
          <w:color w:val="000000"/>
        </w:rPr>
      </w:pPr>
      <w:r w:rsidRPr="00A02F04">
        <w:rPr>
          <w:color w:val="000000"/>
        </w:rPr>
        <w:t>* При проведении лучевой терапии на грудную стенку в объем облучения включается грудная стенка, послеоперационный рубец и зоны дренажей.</w:t>
      </w:r>
    </w:p>
    <w:p w:rsidR="00BF5D9F" w:rsidRPr="00A02F04" w:rsidRDefault="00BF5D9F" w:rsidP="00BF5D9F">
      <w:pPr>
        <w:jc w:val="both"/>
      </w:pPr>
    </w:p>
    <w:p w:rsidR="00BF5D9F" w:rsidRPr="00A02F04" w:rsidRDefault="00BF5D9F" w:rsidP="00BF5D9F">
      <w:pPr>
        <w:ind w:firstLine="709"/>
        <w:jc w:val="both"/>
        <w:rPr>
          <w:color w:val="000000"/>
        </w:rPr>
      </w:pPr>
      <w:r w:rsidRPr="00A02F04">
        <w:rPr>
          <w:color w:val="000000"/>
        </w:rPr>
        <w:t>Проводится конформная лучевая терапии (3</w:t>
      </w:r>
      <w:r w:rsidRPr="00A02F04">
        <w:rPr>
          <w:color w:val="000000"/>
          <w:lang w:val="en-US"/>
        </w:rPr>
        <w:t>D</w:t>
      </w:r>
      <w:r w:rsidRPr="00A02F04">
        <w:rPr>
          <w:color w:val="000000"/>
        </w:rPr>
        <w:t>), лучевая терапия с модуляцией интенсивности дозы излучения (</w:t>
      </w:r>
      <w:r w:rsidRPr="00A02F04">
        <w:rPr>
          <w:color w:val="000000"/>
          <w:lang w:val="en-US"/>
        </w:rPr>
        <w:t>IMRT</w:t>
      </w:r>
      <w:r w:rsidRPr="00A02F04">
        <w:rPr>
          <w:color w:val="000000"/>
        </w:rPr>
        <w:t>) при наличии соответствующего радиотерапевтического оборудования.</w:t>
      </w:r>
    </w:p>
    <w:p w:rsidR="00BF5D9F" w:rsidRPr="00A02F04" w:rsidRDefault="00BF5D9F" w:rsidP="00BF5D9F">
      <w:pPr>
        <w:ind w:firstLine="720"/>
        <w:jc w:val="both"/>
        <w:rPr>
          <w:color w:val="000000"/>
        </w:rPr>
      </w:pPr>
    </w:p>
    <w:p w:rsidR="00BF5D9F" w:rsidRPr="00A02F04" w:rsidRDefault="00BF5D9F" w:rsidP="00BF5D9F">
      <w:pPr>
        <w:ind w:firstLine="720"/>
        <w:jc w:val="both"/>
      </w:pPr>
      <w:r w:rsidRPr="00A02F04">
        <w:rPr>
          <w:color w:val="000000"/>
        </w:rPr>
        <w:t xml:space="preserve">3) </w:t>
      </w:r>
      <w:proofErr w:type="spellStart"/>
      <w:r w:rsidRPr="00A02F04">
        <w:rPr>
          <w:color w:val="000000"/>
        </w:rPr>
        <w:t>неоадъювантная</w:t>
      </w:r>
      <w:proofErr w:type="spellEnd"/>
      <w:r w:rsidRPr="00A02F04">
        <w:rPr>
          <w:color w:val="000000"/>
        </w:rPr>
        <w:t xml:space="preserve"> химиотерапия или гормонотерапия + хирургический этап (органосохраняющая операция/</w:t>
      </w:r>
      <w:proofErr w:type="spellStart"/>
      <w:r w:rsidRPr="00A02F04">
        <w:rPr>
          <w:color w:val="000000"/>
        </w:rPr>
        <w:t>мастэктомия</w:t>
      </w:r>
      <w:proofErr w:type="spellEnd"/>
      <w:r w:rsidRPr="00A02F04">
        <w:rPr>
          <w:color w:val="000000"/>
        </w:rPr>
        <w:t xml:space="preserve"> с </w:t>
      </w:r>
      <w:proofErr w:type="spellStart"/>
      <w:r w:rsidRPr="00A02F04">
        <w:rPr>
          <w:color w:val="000000"/>
        </w:rPr>
        <w:t>лимфаденэктомией</w:t>
      </w:r>
      <w:proofErr w:type="spellEnd"/>
      <w:r w:rsidRPr="00A02F04">
        <w:rPr>
          <w:color w:val="000000"/>
        </w:rPr>
        <w:t xml:space="preserve"> I–III уровней  ± первичная </w:t>
      </w:r>
      <w:proofErr w:type="spellStart"/>
      <w:r w:rsidRPr="00A02F04">
        <w:rPr>
          <w:color w:val="000000"/>
        </w:rPr>
        <w:t>маммопластика</w:t>
      </w:r>
      <w:proofErr w:type="spellEnd"/>
      <w:r w:rsidRPr="00A02F04">
        <w:rPr>
          <w:color w:val="000000"/>
        </w:rPr>
        <w:t xml:space="preserve">) </w:t>
      </w:r>
      <w:r w:rsidRPr="00A02F04">
        <w:t xml:space="preserve">± </w:t>
      </w:r>
      <w:r w:rsidRPr="00A02F04">
        <w:rPr>
          <w:color w:val="000000"/>
        </w:rPr>
        <w:t xml:space="preserve">химиотерапия (суммарное количество курсов 6–8) /гормонотерапия </w:t>
      </w:r>
      <w:r w:rsidRPr="00A02F04">
        <w:t>± лучевая терапия.</w:t>
      </w:r>
    </w:p>
    <w:p w:rsidR="00BF5D9F" w:rsidRPr="00A02F04" w:rsidRDefault="00BF5D9F" w:rsidP="00BF5D9F">
      <w:pPr>
        <w:ind w:firstLine="720"/>
        <w:jc w:val="both"/>
        <w:rPr>
          <w:color w:val="000000"/>
        </w:rPr>
      </w:pPr>
      <w:r w:rsidRPr="00A02F04">
        <w:rPr>
          <w:color w:val="000000"/>
        </w:rPr>
        <w:t xml:space="preserve">Выбор схемы химиотерапии определяется молекулярно-генетической структурой опухоли. </w:t>
      </w:r>
    </w:p>
    <w:p w:rsidR="00BF5D9F" w:rsidRPr="00A02F04" w:rsidRDefault="00BF5D9F" w:rsidP="00BF5D9F">
      <w:pPr>
        <w:ind w:firstLine="720"/>
        <w:jc w:val="both"/>
        <w:rPr>
          <w:color w:val="000000"/>
        </w:rPr>
      </w:pPr>
      <w:r w:rsidRPr="00A02F04">
        <w:rPr>
          <w:color w:val="000000"/>
        </w:rPr>
        <w:t>Выбор гормонотерапии определяется менструальным статусом пациента и  характером сопутствующей патологии.</w:t>
      </w:r>
    </w:p>
    <w:p w:rsidR="00BF5D9F" w:rsidRPr="00A02F04" w:rsidRDefault="00BF5D9F" w:rsidP="00BF5D9F">
      <w:pPr>
        <w:ind w:firstLine="720"/>
        <w:jc w:val="both"/>
        <w:rPr>
          <w:b/>
          <w:color w:val="000000"/>
        </w:rPr>
      </w:pPr>
      <w:r w:rsidRPr="00A02F04">
        <w:rPr>
          <w:b/>
          <w:color w:val="000000"/>
        </w:rPr>
        <w:t xml:space="preserve">22.9.5. </w:t>
      </w:r>
      <w:r w:rsidRPr="00A02F04">
        <w:rPr>
          <w:b/>
          <w:color w:val="000000"/>
          <w:lang w:val="de-DE"/>
        </w:rPr>
        <w:t>II B (T2N1M0; T3N0M0)</w:t>
      </w:r>
      <w:r>
        <w:rPr>
          <w:b/>
          <w:color w:val="000000"/>
          <w:lang w:val="de-DE"/>
        </w:rPr>
        <w:t>.</w:t>
      </w:r>
    </w:p>
    <w:p w:rsidR="00BF5D9F" w:rsidRPr="00A02F04" w:rsidRDefault="00BF5D9F" w:rsidP="00BF5D9F">
      <w:pPr>
        <w:ind w:firstLine="720"/>
        <w:jc w:val="both"/>
        <w:rPr>
          <w:b/>
          <w:color w:val="000000"/>
        </w:rPr>
      </w:pPr>
    </w:p>
    <w:p w:rsidR="00BF5D9F" w:rsidRPr="00A02F04" w:rsidRDefault="00BF5D9F" w:rsidP="00BF5D9F">
      <w:pPr>
        <w:ind w:firstLine="720"/>
        <w:jc w:val="both"/>
        <w:rPr>
          <w:color w:val="000000"/>
        </w:rPr>
      </w:pPr>
      <w:r w:rsidRPr="00A02F04">
        <w:rPr>
          <w:color w:val="000000"/>
        </w:rPr>
        <w:t>Возмо</w:t>
      </w:r>
      <w:r>
        <w:rPr>
          <w:color w:val="000000"/>
        </w:rPr>
        <w:t>жны следующие варианты лечения:</w:t>
      </w:r>
    </w:p>
    <w:p w:rsidR="00BF5D9F" w:rsidRPr="00A02F04" w:rsidRDefault="00BF5D9F" w:rsidP="00BF5D9F">
      <w:pPr>
        <w:ind w:firstLine="720"/>
        <w:jc w:val="both"/>
        <w:rPr>
          <w:color w:val="000000"/>
        </w:rPr>
      </w:pPr>
      <w:r>
        <w:rPr>
          <w:color w:val="000000"/>
        </w:rPr>
        <w:t xml:space="preserve">1) </w:t>
      </w:r>
      <w:r w:rsidRPr="00A02F04">
        <w:rPr>
          <w:color w:val="000000"/>
        </w:rPr>
        <w:t xml:space="preserve">органосохраняющая операция с </w:t>
      </w:r>
      <w:proofErr w:type="spellStart"/>
      <w:r w:rsidRPr="00A02F04">
        <w:rPr>
          <w:color w:val="000000"/>
        </w:rPr>
        <w:t>лимфаденэктомией</w:t>
      </w:r>
      <w:proofErr w:type="spellEnd"/>
      <w:r w:rsidRPr="00A02F04">
        <w:rPr>
          <w:color w:val="000000"/>
        </w:rPr>
        <w:t xml:space="preserve"> </w:t>
      </w:r>
      <w:r w:rsidRPr="00A02F04">
        <w:rPr>
          <w:rFonts w:eastAsia="Calibri"/>
        </w:rPr>
        <w:t>I–III</w:t>
      </w:r>
      <w:r w:rsidRPr="00A02F04">
        <w:rPr>
          <w:color w:val="000000"/>
        </w:rPr>
        <w:t xml:space="preserve"> уровней </w:t>
      </w:r>
      <w:proofErr w:type="spellStart"/>
      <w:r w:rsidRPr="00A02F04">
        <w:t>±</w:t>
      </w:r>
      <w:r w:rsidRPr="00A02F04">
        <w:rPr>
          <w:color w:val="000000"/>
        </w:rPr>
        <w:t>химиотерапия</w:t>
      </w:r>
      <w:proofErr w:type="spellEnd"/>
      <w:r w:rsidRPr="00A02F04">
        <w:rPr>
          <w:color w:val="000000"/>
        </w:rPr>
        <w:t xml:space="preserve"> / гормонотерапия + лучевая терапия </w: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sidRPr="00A02F04">
        <w:rPr>
          <w:color w:val="000000"/>
        </w:rPr>
        <w:t>Органосохраняющая операция выполняется на первом этапе, если соотношение размеров первичного очага и молочной железы позволяют ее выполнить с соблюдением онкологических канонов и достижением хорошего эстетического результата.</w:t>
      </w:r>
    </w:p>
    <w:p w:rsidR="00BF5D9F" w:rsidRPr="00A02F04" w:rsidRDefault="00BF5D9F" w:rsidP="00BF5D9F">
      <w:pPr>
        <w:ind w:firstLine="720"/>
        <w:jc w:val="both"/>
        <w:rPr>
          <w:color w:val="000000"/>
        </w:rPr>
      </w:pPr>
    </w:p>
    <w:p w:rsidR="00BF5D9F" w:rsidRPr="00A02F04" w:rsidRDefault="00BF5D9F" w:rsidP="00BF5D9F">
      <w:pPr>
        <w:autoSpaceDE w:val="0"/>
        <w:autoSpaceDN w:val="0"/>
        <w:adjustRightInd w:val="0"/>
        <w:rPr>
          <w:color w:val="000000"/>
        </w:rPr>
      </w:pPr>
      <w:r w:rsidRPr="00A02F04">
        <w:rPr>
          <w:color w:val="000000"/>
        </w:rPr>
        <w:t>Возможно проведение следующих схем лучевой терапии:</w:t>
      </w:r>
    </w:p>
    <w:p w:rsidR="00BF5D9F" w:rsidRPr="00A02F04" w:rsidRDefault="00BF5D9F" w:rsidP="00BF5D9F">
      <w:pPr>
        <w:widowControl w:val="0"/>
        <w:tabs>
          <w:tab w:val="left" w:pos="2880"/>
        </w:tabs>
        <w:ind w:firstLine="720"/>
        <w:jc w:val="both"/>
        <w:rPr>
          <w:snapToGrid w:val="0"/>
          <w:color w:val="000000"/>
        </w:rPr>
      </w:pPr>
      <w:r w:rsidRPr="00A02F04">
        <w:rPr>
          <w:snapToGrid w:val="0"/>
          <w:color w:val="000000"/>
          <w:lang/>
        </w:rPr>
        <w:lastRenderedPageBreak/>
        <w:t>РОД 2,66 Гр, 16 фракций, СОД 42,56Гр на всю молочную железу и зоны регионарного метастазирования (</w:t>
      </w:r>
      <w:proofErr w:type="spellStart"/>
      <w:r w:rsidRPr="00A02F04">
        <w:rPr>
          <w:snapToGrid w:val="0"/>
          <w:color w:val="000000"/>
          <w:lang/>
        </w:rPr>
        <w:t>над-подключичная</w:t>
      </w:r>
      <w:proofErr w:type="spellEnd"/>
      <w:r w:rsidRPr="00A02F04">
        <w:rPr>
          <w:snapToGrid w:val="0"/>
          <w:color w:val="000000"/>
          <w:lang/>
        </w:rPr>
        <w:t xml:space="preserve"> </w:t>
      </w:r>
      <w:r w:rsidRPr="00A02F04">
        <w:rPr>
          <w:snapToGrid w:val="0"/>
          <w:color w:val="000000"/>
        </w:rPr>
        <w:t xml:space="preserve">область </w:t>
      </w:r>
      <w:r w:rsidRPr="00A02F04">
        <w:rPr>
          <w:snapToGrid w:val="0"/>
          <w:color w:val="000000"/>
          <w:lang/>
        </w:rPr>
        <w:t xml:space="preserve">на стороне поражения) ± дополнительное облучение ложа опухоли РОД 2 Гр, СОД 10–16 Гр (фотонное излучение, </w:t>
      </w:r>
      <w:proofErr w:type="spellStart"/>
      <w:r w:rsidRPr="00A02F04">
        <w:rPr>
          <w:snapToGrid w:val="0"/>
          <w:color w:val="000000"/>
          <w:lang/>
        </w:rPr>
        <w:t>брахитерапия</w:t>
      </w:r>
      <w:proofErr w:type="spellEnd"/>
      <w:r w:rsidRPr="00A02F04">
        <w:rPr>
          <w:snapToGrid w:val="0"/>
          <w:color w:val="000000"/>
          <w:lang/>
        </w:rPr>
        <w:t>, электронный пучок</w:t>
      </w:r>
      <w:r w:rsidRPr="00A02F04">
        <w:rPr>
          <w:snapToGrid w:val="0"/>
          <w:color w:val="000000"/>
        </w:rPr>
        <w:t>).</w:t>
      </w:r>
    </w:p>
    <w:p w:rsidR="00BF5D9F" w:rsidRPr="00A02F04" w:rsidRDefault="00BF5D9F" w:rsidP="00BF5D9F">
      <w:pPr>
        <w:autoSpaceDE w:val="0"/>
        <w:autoSpaceDN w:val="0"/>
        <w:adjustRightInd w:val="0"/>
        <w:ind w:firstLine="708"/>
        <w:rPr>
          <w:color w:val="000000"/>
        </w:rPr>
      </w:pPr>
      <w:r w:rsidRPr="00A02F04">
        <w:rPr>
          <w:color w:val="000000"/>
        </w:rPr>
        <w:t>РОД 1,8–2 Гр, СОД 45–50 Гр на всю молочную железу и зоны регионарного метастазирования (</w:t>
      </w:r>
      <w:proofErr w:type="spellStart"/>
      <w:r w:rsidRPr="00A02F04">
        <w:rPr>
          <w:color w:val="000000"/>
        </w:rPr>
        <w:t>над-подключичная</w:t>
      </w:r>
      <w:proofErr w:type="spellEnd"/>
      <w:r w:rsidRPr="00A02F04">
        <w:rPr>
          <w:color w:val="000000"/>
        </w:rPr>
        <w:t xml:space="preserve"> область на стороне поражения) ± дополнительное облучение ложа опухоли РОД 2 Гр, СОД 10–16 Гр (фотонное излучение, </w:t>
      </w:r>
      <w:proofErr w:type="spellStart"/>
      <w:r w:rsidRPr="00A02F04">
        <w:rPr>
          <w:color w:val="000000"/>
        </w:rPr>
        <w:t>брахитерапия</w:t>
      </w:r>
      <w:proofErr w:type="spellEnd"/>
      <w:r w:rsidRPr="00A02F04">
        <w:rPr>
          <w:color w:val="000000"/>
        </w:rPr>
        <w:t>, электронный пучок).</w:t>
      </w:r>
    </w:p>
    <w:p w:rsidR="00BF5D9F" w:rsidRPr="00A02F04" w:rsidRDefault="00BF5D9F" w:rsidP="00BF5D9F">
      <w:pPr>
        <w:ind w:firstLine="709"/>
        <w:jc w:val="both"/>
        <w:rPr>
          <w:color w:val="000000"/>
        </w:rPr>
      </w:pPr>
      <w:r w:rsidRPr="00A02F04">
        <w:rPr>
          <w:color w:val="000000"/>
        </w:rPr>
        <w:t xml:space="preserve">Лучевая терапия на </w:t>
      </w:r>
      <w:proofErr w:type="spellStart"/>
      <w:r w:rsidRPr="00A02F04">
        <w:rPr>
          <w:color w:val="000000"/>
        </w:rPr>
        <w:t>парастернальную</w:t>
      </w:r>
      <w:proofErr w:type="spellEnd"/>
      <w:r w:rsidRPr="00A02F04">
        <w:rPr>
          <w:color w:val="000000"/>
        </w:rPr>
        <w:t xml:space="preserve"> область проводится при клиническом или патогистологическом подтверждении поражения </w:t>
      </w:r>
      <w:proofErr w:type="spellStart"/>
      <w:r w:rsidRPr="00A02F04">
        <w:rPr>
          <w:color w:val="000000"/>
        </w:rPr>
        <w:t>парастернальных</w:t>
      </w:r>
      <w:proofErr w:type="spellEnd"/>
      <w:r w:rsidRPr="00A02F04">
        <w:rPr>
          <w:color w:val="000000"/>
        </w:rPr>
        <w:t xml:space="preserve"> лимфатических узлов, при первичной опухоли более 5 см, медиально-центральном ее расположении. </w:t>
      </w:r>
    </w:p>
    <w:p w:rsidR="00BF5D9F" w:rsidRPr="00A02F04" w:rsidRDefault="00BF5D9F" w:rsidP="00BF5D9F">
      <w:pPr>
        <w:autoSpaceDE w:val="0"/>
        <w:autoSpaceDN w:val="0"/>
        <w:adjustRightInd w:val="0"/>
        <w:rPr>
          <w:color w:val="FF0000"/>
        </w:rPr>
      </w:pPr>
    </w:p>
    <w:p w:rsidR="00BF5D9F" w:rsidRPr="00A02F04" w:rsidRDefault="00BF5D9F" w:rsidP="00BF5D9F">
      <w:pPr>
        <w:ind w:firstLine="709"/>
        <w:jc w:val="both"/>
        <w:rPr>
          <w:color w:val="000000"/>
        </w:rPr>
      </w:pPr>
      <w:r w:rsidRPr="00A02F04">
        <w:rPr>
          <w:color w:val="000000"/>
        </w:rPr>
        <w:t>Проводится конформная лучевая терапии (3</w:t>
      </w:r>
      <w:r w:rsidRPr="00A02F04">
        <w:rPr>
          <w:color w:val="000000"/>
          <w:lang w:val="en-US"/>
        </w:rPr>
        <w:t>D</w:t>
      </w:r>
      <w:r w:rsidRPr="00A02F04">
        <w:rPr>
          <w:color w:val="000000"/>
        </w:rPr>
        <w:t>), лучевая терапия с модуляцией интенсивности дозы излучения (</w:t>
      </w:r>
      <w:r w:rsidRPr="00A02F04">
        <w:rPr>
          <w:color w:val="000000"/>
          <w:lang w:val="en-US"/>
        </w:rPr>
        <w:t>IMRT</w:t>
      </w:r>
      <w:r w:rsidRPr="00A02F04">
        <w:rPr>
          <w:color w:val="000000"/>
        </w:rPr>
        <w:t>), при левосторонней локализации опухолевого процесса возможно использование 4</w:t>
      </w:r>
      <w:r w:rsidRPr="00A02F04">
        <w:rPr>
          <w:color w:val="000000"/>
          <w:lang w:val="en-US"/>
        </w:rPr>
        <w:t>D</w:t>
      </w:r>
      <w:r w:rsidRPr="00A02F04">
        <w:rPr>
          <w:color w:val="000000"/>
        </w:rPr>
        <w:t xml:space="preserve"> (с учетом фазы дыхания) планирования при наличии соответствующего радиотерапевтического оборудования.</w:t>
      </w:r>
    </w:p>
    <w:p w:rsidR="00BF5D9F" w:rsidRPr="00A02F04" w:rsidRDefault="00BF5D9F" w:rsidP="00BF5D9F">
      <w:pPr>
        <w:jc w:val="both"/>
        <w:rPr>
          <w:color w:val="000000"/>
        </w:rPr>
      </w:pPr>
    </w:p>
    <w:p w:rsidR="00BF5D9F" w:rsidRPr="00A02F04" w:rsidRDefault="00BF5D9F" w:rsidP="00BF5D9F">
      <w:pPr>
        <w:ind w:firstLine="720"/>
        <w:jc w:val="both"/>
        <w:rPr>
          <w:color w:val="000000"/>
        </w:rPr>
      </w:pPr>
      <w:r w:rsidRPr="00A02F04">
        <w:rPr>
          <w:color w:val="000000"/>
        </w:rPr>
        <w:t xml:space="preserve">2) </w:t>
      </w:r>
      <w:proofErr w:type="spellStart"/>
      <w:r w:rsidRPr="00A02F04">
        <w:rPr>
          <w:color w:val="000000"/>
        </w:rPr>
        <w:t>мастэктомия</w:t>
      </w:r>
      <w:proofErr w:type="spellEnd"/>
      <w:r w:rsidRPr="00A02F04">
        <w:rPr>
          <w:color w:val="000000"/>
        </w:rPr>
        <w:t xml:space="preserve"> с </w:t>
      </w:r>
      <w:proofErr w:type="spellStart"/>
      <w:r w:rsidRPr="00A02F04">
        <w:rPr>
          <w:color w:val="000000"/>
        </w:rPr>
        <w:t>лимфаденэктомией</w:t>
      </w:r>
      <w:proofErr w:type="spellEnd"/>
      <w:r w:rsidRPr="00A02F04">
        <w:rPr>
          <w:color w:val="000000"/>
        </w:rPr>
        <w:t xml:space="preserve"> I–III уровней </w:t>
      </w:r>
      <w:r w:rsidRPr="00A02F04">
        <w:rPr>
          <w:color w:val="000000"/>
          <w:szCs w:val="24"/>
        </w:rPr>
        <w:t xml:space="preserve">± </w:t>
      </w:r>
      <w:r w:rsidRPr="00A02F04">
        <w:rPr>
          <w:color w:val="000000"/>
        </w:rPr>
        <w:t xml:space="preserve">первичная </w:t>
      </w:r>
      <w:proofErr w:type="spellStart"/>
      <w:r w:rsidRPr="00A02F04">
        <w:rPr>
          <w:color w:val="000000"/>
        </w:rPr>
        <w:t>маммопластика</w:t>
      </w:r>
      <w:proofErr w:type="spellEnd"/>
      <w:r w:rsidRPr="00A02F04">
        <w:rPr>
          <w:color w:val="000000"/>
        </w:rPr>
        <w:t xml:space="preserve"> </w:t>
      </w:r>
      <w:r w:rsidRPr="00A02F04">
        <w:rPr>
          <w:color w:val="000000"/>
          <w:szCs w:val="24"/>
        </w:rPr>
        <w:t>±</w:t>
      </w:r>
      <w:r w:rsidRPr="00A02F04">
        <w:rPr>
          <w:color w:val="000000"/>
        </w:rPr>
        <w:t xml:space="preserve"> химиотерапия / гормонотерапия </w:t>
      </w:r>
      <w:r w:rsidRPr="00A02F04">
        <w:rPr>
          <w:color w:val="000000"/>
          <w:szCs w:val="24"/>
        </w:rPr>
        <w:t xml:space="preserve">± </w:t>
      </w:r>
      <w:r w:rsidRPr="00A02F04">
        <w:rPr>
          <w:color w:val="000000"/>
        </w:rPr>
        <w:t>лучевая терапия.</w:t>
      </w:r>
    </w:p>
    <w:p w:rsidR="00BF5D9F" w:rsidRPr="00A02F04" w:rsidRDefault="00BF5D9F" w:rsidP="00BF5D9F">
      <w:pPr>
        <w:autoSpaceDE w:val="0"/>
        <w:autoSpaceDN w:val="0"/>
        <w:adjustRightInd w:val="0"/>
        <w:rPr>
          <w:color w:val="000000"/>
        </w:rPr>
      </w:pPr>
      <w:r w:rsidRPr="00A02F04">
        <w:rPr>
          <w:color w:val="000000"/>
        </w:rPr>
        <w:t>Возможно проведение следующих схем лучевой терапии:</w:t>
      </w:r>
    </w:p>
    <w:p w:rsidR="00BF5D9F" w:rsidRPr="00A02F04" w:rsidRDefault="00BF5D9F" w:rsidP="00BF5D9F">
      <w:pPr>
        <w:widowControl w:val="0"/>
        <w:tabs>
          <w:tab w:val="left" w:pos="2880"/>
        </w:tabs>
        <w:ind w:firstLine="720"/>
        <w:jc w:val="both"/>
        <w:rPr>
          <w:snapToGrid w:val="0"/>
          <w:color w:val="000000"/>
        </w:rPr>
      </w:pPr>
    </w:p>
    <w:p w:rsidR="00BF5D9F" w:rsidRPr="00A02F04" w:rsidRDefault="00BF5D9F" w:rsidP="00BF5D9F">
      <w:pPr>
        <w:widowControl w:val="0"/>
        <w:tabs>
          <w:tab w:val="left" w:pos="2880"/>
        </w:tabs>
        <w:ind w:firstLine="720"/>
        <w:jc w:val="both"/>
        <w:rPr>
          <w:snapToGrid w:val="0"/>
          <w:color w:val="000000"/>
        </w:rPr>
      </w:pPr>
      <w:r w:rsidRPr="00A02F04">
        <w:rPr>
          <w:snapToGrid w:val="0"/>
          <w:color w:val="000000"/>
          <w:lang/>
        </w:rPr>
        <w:t xml:space="preserve">РОД 2,66 Гр, 16 фракций, СОД 42,56Гр на </w:t>
      </w:r>
      <w:r w:rsidRPr="00A02F04">
        <w:rPr>
          <w:snapToGrid w:val="0"/>
          <w:color w:val="000000"/>
        </w:rPr>
        <w:t>грудную стенку</w:t>
      </w:r>
      <w:r w:rsidRPr="00A02F04">
        <w:rPr>
          <w:snapToGrid w:val="0"/>
          <w:color w:val="000000"/>
          <w:lang/>
        </w:rPr>
        <w:t xml:space="preserve"> и зоны регионарного метастазирования (</w:t>
      </w:r>
      <w:proofErr w:type="spellStart"/>
      <w:r w:rsidRPr="00A02F04">
        <w:rPr>
          <w:snapToGrid w:val="0"/>
          <w:color w:val="000000"/>
          <w:lang/>
        </w:rPr>
        <w:t>над-подключичная</w:t>
      </w:r>
      <w:proofErr w:type="spellEnd"/>
      <w:r w:rsidRPr="00A02F04">
        <w:rPr>
          <w:snapToGrid w:val="0"/>
          <w:color w:val="000000"/>
          <w:lang/>
        </w:rPr>
        <w:t xml:space="preserve"> </w:t>
      </w:r>
      <w:r w:rsidRPr="00A02F04">
        <w:rPr>
          <w:snapToGrid w:val="0"/>
          <w:color w:val="000000"/>
        </w:rPr>
        <w:t xml:space="preserve">область </w:t>
      </w:r>
      <w:r w:rsidRPr="00A02F04">
        <w:rPr>
          <w:snapToGrid w:val="0"/>
          <w:color w:val="000000"/>
          <w:lang/>
        </w:rPr>
        <w:t>на стороне поражения)</w:t>
      </w:r>
      <w:r w:rsidRPr="00A02F04">
        <w:rPr>
          <w:snapToGrid w:val="0"/>
          <w:color w:val="000000"/>
        </w:rPr>
        <w:t>.</w:t>
      </w:r>
    </w:p>
    <w:p w:rsidR="00BF5D9F" w:rsidRPr="00A02F04" w:rsidRDefault="00BF5D9F" w:rsidP="00BF5D9F">
      <w:pPr>
        <w:ind w:firstLine="720"/>
        <w:jc w:val="both"/>
        <w:rPr>
          <w:color w:val="000000"/>
        </w:rPr>
      </w:pPr>
      <w:r w:rsidRPr="00A02F04">
        <w:rPr>
          <w:color w:val="000000"/>
        </w:rPr>
        <w:t xml:space="preserve"> РОД 1,8–2Гр, СОД 45–50 Гр на грудную стенку и зоны регионарного метастазирования (</w:t>
      </w:r>
      <w:proofErr w:type="spellStart"/>
      <w:r w:rsidRPr="00A02F04">
        <w:rPr>
          <w:color w:val="000000"/>
        </w:rPr>
        <w:t>над-подключичная</w:t>
      </w:r>
      <w:proofErr w:type="spellEnd"/>
      <w:r w:rsidRPr="00A02F04">
        <w:rPr>
          <w:color w:val="000000"/>
        </w:rPr>
        <w:t xml:space="preserve"> область на стороне поражения). </w:t>
      </w:r>
    </w:p>
    <w:p w:rsidR="00BF5D9F" w:rsidRPr="00A02F04" w:rsidRDefault="00BF5D9F" w:rsidP="00BF5D9F">
      <w:pPr>
        <w:jc w:val="both"/>
        <w:rPr>
          <w:color w:val="000000"/>
        </w:rPr>
      </w:pPr>
    </w:p>
    <w:p w:rsidR="00BF5D9F" w:rsidRPr="00A02F04" w:rsidRDefault="00BF5D9F" w:rsidP="00BF5D9F">
      <w:pPr>
        <w:ind w:firstLine="709"/>
        <w:jc w:val="both"/>
        <w:rPr>
          <w:color w:val="000000"/>
        </w:rPr>
      </w:pPr>
      <w:r w:rsidRPr="00A02F04">
        <w:rPr>
          <w:color w:val="000000"/>
        </w:rPr>
        <w:t xml:space="preserve">Лучевая терапия на </w:t>
      </w:r>
      <w:proofErr w:type="spellStart"/>
      <w:r w:rsidRPr="00A02F04">
        <w:rPr>
          <w:color w:val="000000"/>
        </w:rPr>
        <w:t>парастернальную</w:t>
      </w:r>
      <w:proofErr w:type="spellEnd"/>
      <w:r w:rsidRPr="00A02F04">
        <w:rPr>
          <w:color w:val="000000"/>
        </w:rPr>
        <w:t xml:space="preserve"> область проводится при клиническом или патогистологическом подтверждении поражения </w:t>
      </w:r>
      <w:proofErr w:type="spellStart"/>
      <w:r w:rsidRPr="00A02F04">
        <w:rPr>
          <w:color w:val="000000"/>
        </w:rPr>
        <w:lastRenderedPageBreak/>
        <w:t>парастернальных</w:t>
      </w:r>
      <w:proofErr w:type="spellEnd"/>
      <w:r w:rsidRPr="00A02F04">
        <w:rPr>
          <w:color w:val="000000"/>
        </w:rPr>
        <w:t xml:space="preserve"> лимфатических узлов, при первичной опухоли более 5 см, медиально-центральном ее расположении. </w:t>
      </w:r>
    </w:p>
    <w:p w:rsidR="00BF5D9F" w:rsidRPr="00A02F04" w:rsidRDefault="00BF5D9F" w:rsidP="00BF5D9F">
      <w:pPr>
        <w:autoSpaceDE w:val="0"/>
        <w:autoSpaceDN w:val="0"/>
        <w:adjustRightInd w:val="0"/>
        <w:ind w:firstLine="709"/>
        <w:rPr>
          <w:color w:val="000000"/>
        </w:rPr>
      </w:pPr>
    </w:p>
    <w:p w:rsidR="00BF5D9F" w:rsidRPr="00A02F04" w:rsidRDefault="00BF5D9F" w:rsidP="00BF5D9F">
      <w:pPr>
        <w:ind w:firstLine="709"/>
        <w:jc w:val="both"/>
        <w:rPr>
          <w:color w:val="000000"/>
        </w:rPr>
      </w:pPr>
      <w:r w:rsidRPr="00A02F04">
        <w:rPr>
          <w:color w:val="000000"/>
        </w:rPr>
        <w:t>Проводится конформная лучевая терапии (3</w:t>
      </w:r>
      <w:r w:rsidRPr="00A02F04">
        <w:rPr>
          <w:color w:val="000000"/>
          <w:lang w:val="en-US"/>
        </w:rPr>
        <w:t>D</w:t>
      </w:r>
      <w:r w:rsidRPr="00A02F04">
        <w:rPr>
          <w:color w:val="000000"/>
        </w:rPr>
        <w:t>), лучевая терапия с модуляцией интенсивности дозы излучения (</w:t>
      </w:r>
      <w:r w:rsidRPr="00A02F04">
        <w:rPr>
          <w:color w:val="000000"/>
          <w:lang w:val="en-US"/>
        </w:rPr>
        <w:t>IMRT</w:t>
      </w:r>
      <w:r w:rsidRPr="00A02F04">
        <w:rPr>
          <w:color w:val="000000"/>
        </w:rPr>
        <w:t>) при наличии соответствующего радиотерапевтического оборудования.</w:t>
      </w:r>
    </w:p>
    <w:p w:rsidR="00BF5D9F" w:rsidRPr="00A02F04" w:rsidRDefault="00BF5D9F" w:rsidP="00BF5D9F">
      <w:pPr>
        <w:autoSpaceDE w:val="0"/>
        <w:autoSpaceDN w:val="0"/>
        <w:adjustRightInd w:val="0"/>
        <w:rPr>
          <w:color w:val="000000"/>
        </w:rPr>
      </w:pP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sidRPr="00A02F04">
        <w:rPr>
          <w:color w:val="000000"/>
        </w:rPr>
        <w:t xml:space="preserve">3) </w:t>
      </w:r>
      <w:proofErr w:type="spellStart"/>
      <w:r w:rsidRPr="00A02F04">
        <w:rPr>
          <w:color w:val="000000"/>
        </w:rPr>
        <w:t>неоадъювантная</w:t>
      </w:r>
      <w:proofErr w:type="spellEnd"/>
      <w:r w:rsidRPr="00A02F04">
        <w:rPr>
          <w:color w:val="000000"/>
        </w:rPr>
        <w:t xml:space="preserve"> химиотерапия или гормонотерапия + хирургический этап (органосохраняющая операция/</w:t>
      </w:r>
      <w:proofErr w:type="spellStart"/>
      <w:r w:rsidRPr="00A02F04">
        <w:rPr>
          <w:color w:val="000000"/>
        </w:rPr>
        <w:t>мастэктомия</w:t>
      </w:r>
      <w:proofErr w:type="spellEnd"/>
      <w:r w:rsidRPr="00A02F04">
        <w:rPr>
          <w:color w:val="000000"/>
        </w:rPr>
        <w:t xml:space="preserve"> с </w:t>
      </w:r>
      <w:proofErr w:type="spellStart"/>
      <w:r w:rsidRPr="00A02F04">
        <w:rPr>
          <w:color w:val="000000"/>
        </w:rPr>
        <w:t>лимфаденэктомией</w:t>
      </w:r>
      <w:proofErr w:type="spellEnd"/>
      <w:r w:rsidRPr="00A02F04">
        <w:rPr>
          <w:color w:val="000000"/>
        </w:rPr>
        <w:t xml:space="preserve"> I–III уровней ± первичная </w:t>
      </w:r>
      <w:proofErr w:type="spellStart"/>
      <w:r w:rsidRPr="00A02F04">
        <w:rPr>
          <w:color w:val="000000"/>
        </w:rPr>
        <w:t>маммопластика</w:t>
      </w:r>
      <w:proofErr w:type="spellEnd"/>
      <w:r w:rsidRPr="00A02F04">
        <w:rPr>
          <w:color w:val="000000"/>
        </w:rPr>
        <w:t xml:space="preserve">) </w:t>
      </w:r>
      <w:r w:rsidRPr="00A02F04">
        <w:rPr>
          <w:color w:val="000000"/>
          <w:szCs w:val="24"/>
        </w:rPr>
        <w:t xml:space="preserve">± </w:t>
      </w:r>
      <w:r w:rsidRPr="00A02F04">
        <w:rPr>
          <w:color w:val="000000"/>
        </w:rPr>
        <w:t xml:space="preserve">химиотерапия (суммарное количество курсов 6–8) / гормонотерапия </w:t>
      </w:r>
      <w:r w:rsidRPr="00A02F04">
        <w:rPr>
          <w:color w:val="000000"/>
          <w:szCs w:val="24"/>
        </w:rPr>
        <w:t xml:space="preserve">± </w:t>
      </w:r>
      <w:r w:rsidRPr="00A02F04">
        <w:rPr>
          <w:color w:val="000000"/>
        </w:rPr>
        <w:t>лучевая терапия.</w: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sidRPr="00A02F04">
        <w:rPr>
          <w:color w:val="000000"/>
        </w:rPr>
        <w:t xml:space="preserve">При отсутствии эффекта от проведения </w:t>
      </w:r>
      <w:proofErr w:type="spellStart"/>
      <w:r w:rsidRPr="00A02F04">
        <w:rPr>
          <w:color w:val="000000"/>
        </w:rPr>
        <w:t>неоадъювантной</w:t>
      </w:r>
      <w:proofErr w:type="spellEnd"/>
      <w:r w:rsidRPr="00A02F04">
        <w:rPr>
          <w:color w:val="000000"/>
        </w:rPr>
        <w:t xml:space="preserve"> терапии и желании пациента выполнить органосохраняющую или реконструктивную операцию, назначается вторая линия химиотерапии. При отсутствии эффекта на альтернативную схему выполняется </w:t>
      </w:r>
      <w:proofErr w:type="spellStart"/>
      <w:r w:rsidRPr="00A02F04">
        <w:rPr>
          <w:color w:val="000000"/>
        </w:rPr>
        <w:t>мастэктомия</w:t>
      </w:r>
      <w:proofErr w:type="spellEnd"/>
      <w:r w:rsidRPr="00A02F04">
        <w:rPr>
          <w:color w:val="000000"/>
        </w:rPr>
        <w:t xml:space="preserve"> ± реконструкция.</w: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sidRPr="00A02F04">
        <w:rPr>
          <w:color w:val="000000"/>
        </w:rPr>
        <w:t xml:space="preserve">Выбор схемы химиотерапии определяется молекулярно-генетической структурой опухоли. </w:t>
      </w:r>
    </w:p>
    <w:p w:rsidR="00BF5D9F" w:rsidRPr="00A02F04" w:rsidRDefault="00BF5D9F" w:rsidP="00BF5D9F">
      <w:pPr>
        <w:ind w:firstLine="720"/>
        <w:jc w:val="both"/>
        <w:rPr>
          <w:color w:val="000000"/>
        </w:rPr>
      </w:pPr>
      <w:r w:rsidRPr="00A02F04">
        <w:rPr>
          <w:color w:val="000000"/>
        </w:rPr>
        <w:t>Выбор гормонотерапии определяется менструальным статусом пациента и характером сопутствующей патологии.</w:t>
      </w:r>
    </w:p>
    <w:p w:rsidR="00BF5D9F" w:rsidRPr="00A02F04" w:rsidRDefault="00BF5D9F" w:rsidP="00BF5D9F">
      <w:pPr>
        <w:ind w:firstLine="720"/>
        <w:jc w:val="both"/>
        <w:rPr>
          <w:b/>
          <w:color w:val="000000"/>
        </w:rPr>
      </w:pPr>
    </w:p>
    <w:p w:rsidR="00BF5D9F" w:rsidRPr="00A02F04" w:rsidRDefault="00BF5D9F" w:rsidP="00BF5D9F">
      <w:pPr>
        <w:ind w:firstLine="720"/>
        <w:jc w:val="both"/>
        <w:rPr>
          <w:rFonts w:eastAsia="Calibri"/>
          <w:color w:val="000000"/>
        </w:rPr>
      </w:pPr>
      <w:r w:rsidRPr="00A02F04">
        <w:rPr>
          <w:rFonts w:eastAsia="Calibri"/>
          <w:color w:val="000000"/>
        </w:rPr>
        <w:t>При поражении 1–3 лимфатических узлов лучевую терапию на зоны регионарного метастазирования (</w:t>
      </w:r>
      <w:proofErr w:type="spellStart"/>
      <w:r w:rsidRPr="00A02F04">
        <w:rPr>
          <w:rFonts w:eastAsia="Calibri"/>
          <w:color w:val="000000"/>
        </w:rPr>
        <w:t>над-подключичная</w:t>
      </w:r>
      <w:proofErr w:type="spellEnd"/>
      <w:r w:rsidRPr="00A02F04">
        <w:rPr>
          <w:rFonts w:eastAsia="Calibri"/>
          <w:color w:val="000000"/>
        </w:rPr>
        <w:t xml:space="preserve"> область на стороне поражения) проводят:</w:t>
      </w:r>
    </w:p>
    <w:p w:rsidR="00BF5D9F" w:rsidRPr="00A02F04" w:rsidRDefault="00BF5D9F" w:rsidP="00BF5D9F">
      <w:pPr>
        <w:autoSpaceDE w:val="0"/>
        <w:autoSpaceDN w:val="0"/>
        <w:adjustRightInd w:val="0"/>
        <w:ind w:firstLine="708"/>
        <w:jc w:val="both"/>
        <w:rPr>
          <w:rFonts w:eastAsia="Calibri"/>
          <w:color w:val="000000"/>
        </w:rPr>
      </w:pPr>
      <w:r w:rsidRPr="00A02F04">
        <w:rPr>
          <w:rFonts w:eastAsia="Calibri"/>
          <w:color w:val="000000"/>
        </w:rPr>
        <w:t xml:space="preserve">– пациентам моложе 40 лет, </w:t>
      </w:r>
    </w:p>
    <w:p w:rsidR="00BF5D9F" w:rsidRPr="00A02F04" w:rsidRDefault="00BF5D9F" w:rsidP="00BF5D9F">
      <w:pPr>
        <w:ind w:firstLine="708"/>
        <w:jc w:val="both"/>
        <w:rPr>
          <w:color w:val="000000"/>
        </w:rPr>
      </w:pPr>
      <w:r w:rsidRPr="00A02F04">
        <w:rPr>
          <w:color w:val="000000"/>
        </w:rPr>
        <w:t xml:space="preserve">– при наличии </w:t>
      </w:r>
      <w:proofErr w:type="spellStart"/>
      <w:r w:rsidRPr="00A02F04">
        <w:rPr>
          <w:color w:val="000000"/>
        </w:rPr>
        <w:t>лимфоваскулярной</w:t>
      </w:r>
      <w:proofErr w:type="spellEnd"/>
      <w:r w:rsidRPr="00A02F04">
        <w:rPr>
          <w:color w:val="000000"/>
        </w:rPr>
        <w:t xml:space="preserve"> инвазии, </w:t>
      </w:r>
    </w:p>
    <w:p w:rsidR="00BF5D9F" w:rsidRPr="00A02F04" w:rsidRDefault="00BF5D9F" w:rsidP="00BF5D9F">
      <w:pPr>
        <w:ind w:firstLine="708"/>
        <w:jc w:val="both"/>
        <w:rPr>
          <w:color w:val="000000"/>
        </w:rPr>
      </w:pPr>
      <w:r w:rsidRPr="00A02F04">
        <w:rPr>
          <w:color w:val="000000"/>
        </w:rPr>
        <w:t xml:space="preserve">– </w:t>
      </w:r>
      <w:r w:rsidRPr="00A02F04">
        <w:t xml:space="preserve">при </w:t>
      </w:r>
      <w:proofErr w:type="spellStart"/>
      <w:r w:rsidRPr="00A02F04">
        <w:t>мультицентричном</w:t>
      </w:r>
      <w:proofErr w:type="spellEnd"/>
      <w:r w:rsidRPr="00A02F04">
        <w:t xml:space="preserve"> росте опухоли</w:t>
      </w:r>
      <w:r w:rsidRPr="00A02F04">
        <w:rPr>
          <w:color w:val="000000"/>
        </w:rPr>
        <w:t>,</w:t>
      </w:r>
    </w:p>
    <w:p w:rsidR="00BF5D9F" w:rsidRPr="00A02F04" w:rsidRDefault="00BF5D9F" w:rsidP="00BF5D9F">
      <w:pPr>
        <w:ind w:firstLine="708"/>
        <w:jc w:val="both"/>
        <w:rPr>
          <w:color w:val="000000"/>
        </w:rPr>
      </w:pPr>
      <w:r w:rsidRPr="00A02F04">
        <w:rPr>
          <w:color w:val="000000"/>
        </w:rPr>
        <w:lastRenderedPageBreak/>
        <w:t>– при количестве исследованных лимфатических узлов менее 10,</w:t>
      </w:r>
    </w:p>
    <w:p w:rsidR="00BF5D9F" w:rsidRPr="00A02F04" w:rsidRDefault="00BF5D9F" w:rsidP="00BF5D9F">
      <w:pPr>
        <w:ind w:firstLine="708"/>
        <w:jc w:val="both"/>
        <w:rPr>
          <w:color w:val="000000"/>
        </w:rPr>
      </w:pPr>
      <w:r w:rsidRPr="00A02F04">
        <w:rPr>
          <w:color w:val="000000"/>
        </w:rPr>
        <w:t>– при распространении опухоли за капсулу лимфатического узла,</w:t>
      </w:r>
    </w:p>
    <w:p w:rsidR="00BF5D9F" w:rsidRPr="00A02F04" w:rsidRDefault="00BF5D9F" w:rsidP="00BF5D9F">
      <w:pPr>
        <w:ind w:firstLine="708"/>
        <w:jc w:val="both"/>
        <w:rPr>
          <w:color w:val="000000"/>
        </w:rPr>
      </w:pPr>
      <w:r w:rsidRPr="00A02F04">
        <w:rPr>
          <w:color w:val="000000"/>
        </w:rPr>
        <w:t>– при низкой степени дифференцировки опухоли (</w:t>
      </w:r>
      <w:r w:rsidRPr="00A02F04">
        <w:rPr>
          <w:rFonts w:eastAsia="Calibri"/>
          <w:color w:val="000000"/>
        </w:rPr>
        <w:t>G3</w:t>
      </w:r>
      <w:r w:rsidRPr="00A02F04">
        <w:rPr>
          <w:color w:val="000000"/>
        </w:rPr>
        <w:t>),</w:t>
      </w:r>
    </w:p>
    <w:p w:rsidR="00BF5D9F" w:rsidRPr="00A02F04" w:rsidRDefault="00BF5D9F" w:rsidP="00BF5D9F">
      <w:pPr>
        <w:ind w:firstLine="708"/>
        <w:jc w:val="both"/>
        <w:rPr>
          <w:color w:val="000000"/>
        </w:rPr>
      </w:pPr>
      <w:r w:rsidRPr="00A02F04">
        <w:rPr>
          <w:color w:val="000000"/>
        </w:rPr>
        <w:t xml:space="preserve">– при </w:t>
      </w:r>
      <w:proofErr w:type="spellStart"/>
      <w:proofErr w:type="gramStart"/>
      <w:r w:rsidRPr="00A02F04">
        <w:rPr>
          <w:color w:val="000000"/>
        </w:rPr>
        <w:t>триплет-негативных</w:t>
      </w:r>
      <w:proofErr w:type="spellEnd"/>
      <w:proofErr w:type="gramEnd"/>
      <w:r w:rsidRPr="00A02F04">
        <w:rPr>
          <w:color w:val="000000"/>
        </w:rPr>
        <w:t xml:space="preserve"> опухолях,</w:t>
      </w:r>
    </w:p>
    <w:p w:rsidR="00BF5D9F" w:rsidRPr="00A02F04" w:rsidRDefault="00BF5D9F" w:rsidP="00BF5D9F">
      <w:pPr>
        <w:ind w:firstLine="708"/>
        <w:jc w:val="both"/>
        <w:rPr>
          <w:color w:val="000000"/>
        </w:rPr>
      </w:pPr>
      <w:r w:rsidRPr="00A02F04">
        <w:rPr>
          <w:color w:val="000000"/>
        </w:rPr>
        <w:t>– при высокой пролиферативной активности опухоли.</w:t>
      </w:r>
    </w:p>
    <w:p w:rsidR="00BF5D9F" w:rsidRPr="00A02F04" w:rsidRDefault="00BF5D9F" w:rsidP="00BF5D9F">
      <w:pPr>
        <w:rPr>
          <w:b/>
          <w:color w:val="000000"/>
        </w:rPr>
      </w:pPr>
    </w:p>
    <w:p w:rsidR="00BF5D9F" w:rsidRPr="00A02F04" w:rsidRDefault="00BF5D9F" w:rsidP="00BF5D9F">
      <w:pPr>
        <w:ind w:firstLine="720"/>
        <w:rPr>
          <w:b/>
          <w:color w:val="000000"/>
        </w:rPr>
      </w:pPr>
      <w:r w:rsidRPr="00A02F04">
        <w:rPr>
          <w:b/>
          <w:color w:val="000000"/>
        </w:rPr>
        <w:t xml:space="preserve">22.9.6. </w:t>
      </w:r>
      <w:r w:rsidRPr="00A02F04">
        <w:rPr>
          <w:b/>
          <w:color w:val="000000"/>
          <w:lang w:val="de-DE"/>
        </w:rPr>
        <w:t xml:space="preserve">IIIA </w:t>
      </w:r>
      <w:r w:rsidRPr="00A02F04">
        <w:rPr>
          <w:b/>
          <w:color w:val="000000"/>
        </w:rPr>
        <w:t>–</w:t>
      </w:r>
      <w:r w:rsidRPr="00A02F04">
        <w:rPr>
          <w:b/>
          <w:color w:val="000000"/>
          <w:lang w:val="de-DE"/>
        </w:rPr>
        <w:t xml:space="preserve"> T3N1M0</w:t>
      </w:r>
    </w:p>
    <w:p w:rsidR="00BF5D9F" w:rsidRPr="00A02F04" w:rsidRDefault="00BF5D9F" w:rsidP="00BF5D9F">
      <w:pPr>
        <w:ind w:firstLine="720"/>
        <w:rPr>
          <w:b/>
          <w:color w:val="000000"/>
        </w:rPr>
      </w:pPr>
    </w:p>
    <w:p w:rsidR="00BF5D9F" w:rsidRPr="00A02F04" w:rsidRDefault="00BF5D9F" w:rsidP="00BF5D9F">
      <w:pPr>
        <w:ind w:firstLine="720"/>
        <w:jc w:val="both"/>
        <w:rPr>
          <w:color w:val="000000"/>
        </w:rPr>
      </w:pPr>
      <w:r w:rsidRPr="00A02F04">
        <w:rPr>
          <w:color w:val="000000"/>
        </w:rPr>
        <w:t>Возможны следующие варианты лечения:</w:t>
      </w:r>
    </w:p>
    <w:p w:rsidR="00BF5D9F" w:rsidRPr="00A02F04" w:rsidRDefault="00BF5D9F" w:rsidP="00BF5D9F">
      <w:pPr>
        <w:ind w:firstLine="720"/>
        <w:jc w:val="both"/>
        <w:rPr>
          <w:color w:val="000000"/>
        </w:rPr>
      </w:pPr>
    </w:p>
    <w:p w:rsidR="00BF5D9F" w:rsidRPr="00A02F04" w:rsidRDefault="00BF5D9F" w:rsidP="00BF5D9F">
      <w:pPr>
        <w:ind w:firstLine="720"/>
        <w:jc w:val="both"/>
      </w:pPr>
      <w:r>
        <w:rPr>
          <w:color w:val="000000"/>
        </w:rPr>
        <w:t>1)</w:t>
      </w:r>
      <w:r w:rsidRPr="00A02F04">
        <w:rPr>
          <w:color w:val="000000"/>
        </w:rPr>
        <w:t xml:space="preserve"> </w:t>
      </w:r>
      <w:proofErr w:type="spellStart"/>
      <w:r w:rsidRPr="00A02F04">
        <w:rPr>
          <w:color w:val="000000"/>
        </w:rPr>
        <w:t>неоадъювантная</w:t>
      </w:r>
      <w:proofErr w:type="spellEnd"/>
      <w:r w:rsidRPr="00A02F04">
        <w:rPr>
          <w:color w:val="000000"/>
        </w:rPr>
        <w:t xml:space="preserve"> химиотерапия + </w:t>
      </w:r>
      <w:r w:rsidRPr="00A02F04">
        <w:t xml:space="preserve">органосохраняющая операция с </w:t>
      </w:r>
      <w:proofErr w:type="spellStart"/>
      <w:r w:rsidRPr="00A02F04">
        <w:t>лимфаденэктомией</w:t>
      </w:r>
      <w:proofErr w:type="spellEnd"/>
      <w:r w:rsidRPr="00A02F04">
        <w:t xml:space="preserve"> </w:t>
      </w:r>
      <w:r w:rsidRPr="00A02F04">
        <w:rPr>
          <w:rFonts w:eastAsia="Calibri"/>
        </w:rPr>
        <w:t>I–III</w:t>
      </w:r>
      <w:r w:rsidRPr="00A02F04">
        <w:t xml:space="preserve"> уровней ± химиотерапия (суммарное количество курсов 6–8) /гормонотерапия + лучевая терапия.</w:t>
      </w:r>
    </w:p>
    <w:p w:rsidR="00BF5D9F" w:rsidRPr="00A02F04" w:rsidRDefault="00BF5D9F" w:rsidP="00BF5D9F">
      <w:pPr>
        <w:ind w:firstLine="720"/>
        <w:jc w:val="both"/>
      </w:pPr>
    </w:p>
    <w:p w:rsidR="00BF5D9F" w:rsidRPr="00A02F04" w:rsidRDefault="00BF5D9F" w:rsidP="00BF5D9F">
      <w:pPr>
        <w:autoSpaceDE w:val="0"/>
        <w:autoSpaceDN w:val="0"/>
        <w:adjustRightInd w:val="0"/>
        <w:rPr>
          <w:color w:val="000000"/>
        </w:rPr>
      </w:pPr>
      <w:r w:rsidRPr="00A02F04">
        <w:rPr>
          <w:color w:val="000000"/>
        </w:rPr>
        <w:t>Возможно проведение следующих схем лучевой терапии:</w:t>
      </w:r>
    </w:p>
    <w:p w:rsidR="00BF5D9F" w:rsidRPr="00A02F04" w:rsidRDefault="00BF5D9F" w:rsidP="00BF5D9F">
      <w:pPr>
        <w:widowControl w:val="0"/>
        <w:tabs>
          <w:tab w:val="left" w:pos="2880"/>
        </w:tabs>
        <w:ind w:firstLine="720"/>
        <w:jc w:val="both"/>
        <w:rPr>
          <w:snapToGrid w:val="0"/>
          <w:color w:val="000000"/>
        </w:rPr>
      </w:pPr>
      <w:r w:rsidRPr="00A02F04">
        <w:rPr>
          <w:snapToGrid w:val="0"/>
          <w:color w:val="000000"/>
          <w:lang/>
        </w:rPr>
        <w:t>РОД 2,66 Гр, 16 фракций, СОД 42,56Гр на всю молочную железу и зоны регионарного метастазирования (</w:t>
      </w:r>
      <w:proofErr w:type="spellStart"/>
      <w:r w:rsidRPr="00A02F04">
        <w:rPr>
          <w:snapToGrid w:val="0"/>
          <w:color w:val="000000"/>
          <w:lang/>
        </w:rPr>
        <w:t>над-подключичная</w:t>
      </w:r>
      <w:proofErr w:type="spellEnd"/>
      <w:r w:rsidRPr="00A02F04">
        <w:rPr>
          <w:snapToGrid w:val="0"/>
          <w:color w:val="000000"/>
          <w:lang/>
        </w:rPr>
        <w:t xml:space="preserve"> </w:t>
      </w:r>
      <w:r w:rsidRPr="00A02F04">
        <w:rPr>
          <w:snapToGrid w:val="0"/>
          <w:color w:val="000000"/>
        </w:rPr>
        <w:t xml:space="preserve">область </w:t>
      </w:r>
      <w:r w:rsidRPr="00A02F04">
        <w:rPr>
          <w:snapToGrid w:val="0"/>
          <w:color w:val="000000"/>
          <w:lang/>
        </w:rPr>
        <w:t xml:space="preserve">на стороне поражения) ± дополнительное облучение ложа опухоли РОД 2 Гр, СОД 10–16 Гр (фотонное излучение, </w:t>
      </w:r>
      <w:proofErr w:type="spellStart"/>
      <w:r w:rsidRPr="00A02F04">
        <w:rPr>
          <w:snapToGrid w:val="0"/>
          <w:color w:val="000000"/>
          <w:lang/>
        </w:rPr>
        <w:t>брахитерапия</w:t>
      </w:r>
      <w:proofErr w:type="spellEnd"/>
      <w:r w:rsidRPr="00A02F04">
        <w:rPr>
          <w:snapToGrid w:val="0"/>
          <w:color w:val="000000"/>
          <w:lang/>
        </w:rPr>
        <w:t>, электронный пучок</w:t>
      </w:r>
      <w:r w:rsidRPr="00A02F04">
        <w:rPr>
          <w:snapToGrid w:val="0"/>
          <w:color w:val="000000"/>
        </w:rPr>
        <w:t>).</w:t>
      </w:r>
    </w:p>
    <w:p w:rsidR="00BF5D9F" w:rsidRPr="00A02F04" w:rsidRDefault="00BF5D9F" w:rsidP="00BF5D9F">
      <w:pPr>
        <w:autoSpaceDE w:val="0"/>
        <w:autoSpaceDN w:val="0"/>
        <w:adjustRightInd w:val="0"/>
        <w:ind w:firstLine="708"/>
        <w:jc w:val="both"/>
        <w:rPr>
          <w:color w:val="000000"/>
        </w:rPr>
      </w:pPr>
      <w:r w:rsidRPr="00A02F04">
        <w:rPr>
          <w:color w:val="000000"/>
        </w:rPr>
        <w:t>РОД 1,8–2 Гр, СОД 45–50 Гр на всю молочную железу и зоны регионарного метастазирования (</w:t>
      </w:r>
      <w:proofErr w:type="spellStart"/>
      <w:r w:rsidRPr="00A02F04">
        <w:rPr>
          <w:color w:val="000000"/>
        </w:rPr>
        <w:t>над-подключичная</w:t>
      </w:r>
      <w:proofErr w:type="spellEnd"/>
      <w:r w:rsidRPr="00A02F04">
        <w:rPr>
          <w:color w:val="000000"/>
        </w:rPr>
        <w:t xml:space="preserve"> область на стороне поражения) ± дополнительное облучение ложа опухоли РОД 2 Гр, СОД 10–16 Гр (фотонное излучение, </w:t>
      </w:r>
      <w:proofErr w:type="spellStart"/>
      <w:r w:rsidRPr="00A02F04">
        <w:rPr>
          <w:color w:val="000000"/>
        </w:rPr>
        <w:t>брахитерапия</w:t>
      </w:r>
      <w:proofErr w:type="spellEnd"/>
      <w:r w:rsidRPr="00A02F04">
        <w:rPr>
          <w:color w:val="000000"/>
        </w:rPr>
        <w:t>, электронный пучок).</w:t>
      </w:r>
    </w:p>
    <w:p w:rsidR="00BF5D9F" w:rsidRPr="00A02F04" w:rsidRDefault="00BF5D9F" w:rsidP="00BF5D9F">
      <w:pPr>
        <w:autoSpaceDE w:val="0"/>
        <w:autoSpaceDN w:val="0"/>
        <w:adjustRightInd w:val="0"/>
        <w:ind w:firstLine="708"/>
        <w:rPr>
          <w:color w:val="000000"/>
        </w:rPr>
      </w:pPr>
    </w:p>
    <w:p w:rsidR="00BF5D9F" w:rsidRPr="00A02F04" w:rsidRDefault="00BF5D9F" w:rsidP="00BF5D9F">
      <w:pPr>
        <w:ind w:firstLine="709"/>
        <w:jc w:val="both"/>
        <w:rPr>
          <w:color w:val="000000"/>
        </w:rPr>
      </w:pPr>
      <w:r w:rsidRPr="00A02F04">
        <w:rPr>
          <w:color w:val="000000"/>
        </w:rPr>
        <w:t xml:space="preserve">Лучевая терапия на </w:t>
      </w:r>
      <w:proofErr w:type="spellStart"/>
      <w:r w:rsidRPr="00A02F04">
        <w:rPr>
          <w:color w:val="000000"/>
        </w:rPr>
        <w:t>парастернальную</w:t>
      </w:r>
      <w:proofErr w:type="spellEnd"/>
      <w:r w:rsidRPr="00A02F04">
        <w:rPr>
          <w:color w:val="000000"/>
        </w:rPr>
        <w:t xml:space="preserve"> область проводится при клиническом или патогистологическом подтверждении поражения </w:t>
      </w:r>
      <w:proofErr w:type="spellStart"/>
      <w:r w:rsidRPr="00A02F04">
        <w:rPr>
          <w:color w:val="000000"/>
        </w:rPr>
        <w:t>парастернальных</w:t>
      </w:r>
      <w:proofErr w:type="spellEnd"/>
      <w:r w:rsidRPr="00A02F04">
        <w:rPr>
          <w:color w:val="000000"/>
        </w:rPr>
        <w:t xml:space="preserve"> лимфатических узлов, при первичной опухоли более 5 см, медиально-центральном ее расположении.  </w:t>
      </w:r>
    </w:p>
    <w:p w:rsidR="00BF5D9F" w:rsidRPr="00A02F04" w:rsidRDefault="00BF5D9F" w:rsidP="00BF5D9F">
      <w:pPr>
        <w:autoSpaceDE w:val="0"/>
        <w:autoSpaceDN w:val="0"/>
        <w:adjustRightInd w:val="0"/>
        <w:ind w:firstLine="709"/>
        <w:rPr>
          <w:color w:val="000000"/>
        </w:rPr>
      </w:pPr>
    </w:p>
    <w:p w:rsidR="00BF5D9F" w:rsidRPr="00A02F04" w:rsidRDefault="00BF5D9F" w:rsidP="00BF5D9F">
      <w:pPr>
        <w:ind w:firstLine="709"/>
        <w:jc w:val="both"/>
        <w:rPr>
          <w:color w:val="000000"/>
        </w:rPr>
      </w:pPr>
      <w:r w:rsidRPr="00A02F04">
        <w:rPr>
          <w:color w:val="000000"/>
        </w:rPr>
        <w:lastRenderedPageBreak/>
        <w:t>Проводится конформная лучевая терапии (3</w:t>
      </w:r>
      <w:r w:rsidRPr="00A02F04">
        <w:rPr>
          <w:color w:val="000000"/>
          <w:lang w:val="en-US"/>
        </w:rPr>
        <w:t>D</w:t>
      </w:r>
      <w:r w:rsidRPr="00A02F04">
        <w:rPr>
          <w:color w:val="000000"/>
        </w:rPr>
        <w:t>), лучевая терапия с модуляцией интенсивности дозы излучения (</w:t>
      </w:r>
      <w:r w:rsidRPr="00A02F04">
        <w:rPr>
          <w:color w:val="000000"/>
          <w:lang w:val="en-US"/>
        </w:rPr>
        <w:t>IMRT</w:t>
      </w:r>
      <w:r w:rsidRPr="00A02F04">
        <w:rPr>
          <w:color w:val="000000"/>
        </w:rPr>
        <w:t>), при левосторонней локализации опухолевого процесса возможно использование 4</w:t>
      </w:r>
      <w:r w:rsidRPr="00A02F04">
        <w:rPr>
          <w:color w:val="000000"/>
          <w:lang w:val="en-US"/>
        </w:rPr>
        <w:t>D</w:t>
      </w:r>
      <w:r w:rsidRPr="00A02F04">
        <w:rPr>
          <w:color w:val="000000"/>
        </w:rPr>
        <w:t xml:space="preserve"> (с учетом фазы дыхания) планирования при наличии соответствующего радиотерапевтического оборудования.</w:t>
      </w:r>
    </w:p>
    <w:p w:rsidR="00BF5D9F" w:rsidRPr="00A02F04" w:rsidRDefault="00BF5D9F" w:rsidP="00BF5D9F">
      <w:pPr>
        <w:jc w:val="both"/>
        <w:rPr>
          <w:color w:val="000000"/>
        </w:rPr>
      </w:pPr>
    </w:p>
    <w:p w:rsidR="00BF5D9F" w:rsidRPr="00A02F04" w:rsidRDefault="00BF5D9F" w:rsidP="00BF5D9F">
      <w:pPr>
        <w:ind w:firstLine="720"/>
        <w:jc w:val="both"/>
        <w:rPr>
          <w:color w:val="000000"/>
        </w:rPr>
      </w:pPr>
      <w:r w:rsidRPr="00A02F04">
        <w:rPr>
          <w:color w:val="000000"/>
        </w:rPr>
        <w:t xml:space="preserve">2) </w:t>
      </w:r>
      <w:proofErr w:type="spellStart"/>
      <w:r w:rsidRPr="00A02F04">
        <w:rPr>
          <w:color w:val="000000"/>
        </w:rPr>
        <w:t>неоадъювантная</w:t>
      </w:r>
      <w:proofErr w:type="spellEnd"/>
      <w:r w:rsidRPr="00A02F04">
        <w:rPr>
          <w:color w:val="000000"/>
        </w:rPr>
        <w:t xml:space="preserve"> химиотерапия или гормонотерапия + </w:t>
      </w:r>
      <w:proofErr w:type="spellStart"/>
      <w:r w:rsidRPr="00A02F04">
        <w:rPr>
          <w:color w:val="000000"/>
        </w:rPr>
        <w:t>мастэктомия</w:t>
      </w:r>
      <w:proofErr w:type="spellEnd"/>
      <w:r w:rsidRPr="00A02F04">
        <w:rPr>
          <w:color w:val="000000"/>
        </w:rPr>
        <w:t xml:space="preserve"> </w:t>
      </w:r>
      <w:r w:rsidRPr="00A02F04">
        <w:t xml:space="preserve">с </w:t>
      </w:r>
      <w:proofErr w:type="spellStart"/>
      <w:r w:rsidRPr="00A02F04">
        <w:t>лимфаденэктомией</w:t>
      </w:r>
      <w:proofErr w:type="spellEnd"/>
      <w:r w:rsidRPr="00A02F04">
        <w:t xml:space="preserve"> </w:t>
      </w:r>
      <w:r w:rsidRPr="00A02F04">
        <w:rPr>
          <w:rFonts w:eastAsia="Calibri"/>
        </w:rPr>
        <w:t>I–III</w:t>
      </w:r>
      <w:r w:rsidRPr="00A02F04">
        <w:t xml:space="preserve"> уровней</w:t>
      </w:r>
      <w:r w:rsidRPr="00A02F04">
        <w:rPr>
          <w:color w:val="000000"/>
        </w:rPr>
        <w:t xml:space="preserve"> ± первичная </w:t>
      </w:r>
      <w:proofErr w:type="spellStart"/>
      <w:r w:rsidRPr="00A02F04">
        <w:rPr>
          <w:color w:val="000000"/>
        </w:rPr>
        <w:t>маммопластика</w:t>
      </w:r>
      <w:proofErr w:type="spellEnd"/>
      <w:r w:rsidRPr="00A02F04">
        <w:rPr>
          <w:color w:val="000000"/>
        </w:rPr>
        <w:t xml:space="preserve"> </w:t>
      </w:r>
      <w:r w:rsidRPr="00A02F04">
        <w:rPr>
          <w:color w:val="000000"/>
          <w:szCs w:val="24"/>
        </w:rPr>
        <w:t>±</w:t>
      </w:r>
      <w:r w:rsidRPr="00A02F04">
        <w:rPr>
          <w:color w:val="000000"/>
        </w:rPr>
        <w:t xml:space="preserve"> химиотерапия (суммарное количество курсов 6–8) /гормонотерапия </w:t>
      </w:r>
      <w:r w:rsidRPr="00A02F04">
        <w:rPr>
          <w:color w:val="000000"/>
          <w:szCs w:val="24"/>
        </w:rPr>
        <w:t xml:space="preserve">+ </w:t>
      </w:r>
      <w:r w:rsidRPr="00A02F04">
        <w:rPr>
          <w:color w:val="000000"/>
        </w:rPr>
        <w:t>лучевая терапия.</w:t>
      </w:r>
    </w:p>
    <w:p w:rsidR="00BF5D9F" w:rsidRPr="00A02F04" w:rsidRDefault="00BF5D9F" w:rsidP="00BF5D9F">
      <w:pPr>
        <w:autoSpaceDE w:val="0"/>
        <w:autoSpaceDN w:val="0"/>
        <w:adjustRightInd w:val="0"/>
        <w:rPr>
          <w:color w:val="000000"/>
        </w:rPr>
      </w:pPr>
      <w:r w:rsidRPr="00A02F04">
        <w:rPr>
          <w:color w:val="000000"/>
        </w:rPr>
        <w:t>Возможно проведение следующих схем лучевой терапии:</w: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sidRPr="00A02F04">
        <w:rPr>
          <w:color w:val="000000"/>
        </w:rPr>
        <w:t>РОД 2,66 Гр, 16 фракций, СОД 42,56 Гр на грудную стенку и зоны регионарного метастазирования (</w:t>
      </w:r>
      <w:proofErr w:type="spellStart"/>
      <w:r w:rsidRPr="00A02F04">
        <w:rPr>
          <w:color w:val="000000"/>
        </w:rPr>
        <w:t>над-подключичная</w:t>
      </w:r>
      <w:proofErr w:type="spellEnd"/>
      <w:r w:rsidRPr="00A02F04">
        <w:rPr>
          <w:color w:val="000000"/>
        </w:rPr>
        <w:t xml:space="preserve"> область на стороне поражения).</w:t>
      </w:r>
    </w:p>
    <w:p w:rsidR="00BF5D9F" w:rsidRPr="00A02F04" w:rsidRDefault="00BF5D9F" w:rsidP="00BF5D9F">
      <w:pPr>
        <w:ind w:firstLine="720"/>
        <w:jc w:val="both"/>
        <w:rPr>
          <w:color w:val="000000"/>
        </w:rPr>
      </w:pPr>
      <w:r w:rsidRPr="00A02F04">
        <w:rPr>
          <w:color w:val="000000"/>
        </w:rPr>
        <w:t>РОД 1,8–2Гр, СОД 45–50 Гр на грудную стенку и зоны регионарного метастазирования (</w:t>
      </w:r>
      <w:proofErr w:type="spellStart"/>
      <w:r w:rsidRPr="00A02F04">
        <w:rPr>
          <w:color w:val="000000"/>
        </w:rPr>
        <w:t>над-подключичная</w:t>
      </w:r>
      <w:proofErr w:type="spellEnd"/>
      <w:r w:rsidRPr="00A02F04">
        <w:rPr>
          <w:color w:val="000000"/>
        </w:rPr>
        <w:t xml:space="preserve"> область на стороне поражения) </w:t>
      </w:r>
    </w:p>
    <w:p w:rsidR="00BF5D9F" w:rsidRPr="00A02F04" w:rsidRDefault="00BF5D9F" w:rsidP="00BF5D9F">
      <w:pPr>
        <w:widowControl w:val="0"/>
        <w:tabs>
          <w:tab w:val="left" w:pos="2880"/>
        </w:tabs>
        <w:ind w:firstLine="720"/>
        <w:jc w:val="both"/>
        <w:rPr>
          <w:snapToGrid w:val="0"/>
          <w:color w:val="000000"/>
        </w:rPr>
      </w:pPr>
    </w:p>
    <w:p w:rsidR="00BF5D9F" w:rsidRPr="00A02F04" w:rsidRDefault="00BF5D9F" w:rsidP="00BF5D9F">
      <w:pPr>
        <w:ind w:firstLine="720"/>
        <w:jc w:val="both"/>
        <w:rPr>
          <w:color w:val="000000"/>
        </w:rPr>
      </w:pPr>
      <w:r w:rsidRPr="00A02F04">
        <w:rPr>
          <w:color w:val="000000"/>
        </w:rPr>
        <w:t xml:space="preserve">Лучевая терапия на </w:t>
      </w:r>
      <w:proofErr w:type="spellStart"/>
      <w:r w:rsidRPr="00A02F04">
        <w:rPr>
          <w:color w:val="000000"/>
        </w:rPr>
        <w:t>парастернальную</w:t>
      </w:r>
      <w:proofErr w:type="spellEnd"/>
      <w:r w:rsidRPr="00A02F04">
        <w:rPr>
          <w:color w:val="000000"/>
        </w:rPr>
        <w:t xml:space="preserve"> область проводится при клиническом или патогистологическом подтверждении поражения </w:t>
      </w:r>
      <w:proofErr w:type="spellStart"/>
      <w:r w:rsidRPr="00A02F04">
        <w:rPr>
          <w:color w:val="000000"/>
        </w:rPr>
        <w:t>парастернальных</w:t>
      </w:r>
      <w:proofErr w:type="spellEnd"/>
      <w:r w:rsidRPr="00A02F04">
        <w:rPr>
          <w:color w:val="000000"/>
        </w:rPr>
        <w:t xml:space="preserve"> лимфатических узлов, при первичной опухоли более 5 см, медиально-центральном ее расположении.</w:t>
      </w:r>
    </w:p>
    <w:p w:rsidR="00BF5D9F" w:rsidRPr="00A02F04" w:rsidRDefault="00BF5D9F" w:rsidP="00BF5D9F">
      <w:pPr>
        <w:jc w:val="both"/>
        <w:rPr>
          <w:color w:val="000000"/>
        </w:rPr>
      </w:pPr>
      <w:r w:rsidRPr="00A02F04">
        <w:rPr>
          <w:color w:val="000000"/>
        </w:rPr>
        <w:tab/>
        <w:t>Проводится конформная лучевая терапии (3</w:t>
      </w:r>
      <w:r w:rsidRPr="00A02F04">
        <w:rPr>
          <w:color w:val="000000"/>
          <w:lang w:val="en-US"/>
        </w:rPr>
        <w:t>D</w:t>
      </w:r>
      <w:r w:rsidRPr="00A02F04">
        <w:rPr>
          <w:color w:val="000000"/>
        </w:rPr>
        <w:t>), лучевая терапия с модуляцией интенсивности дозы излучения (</w:t>
      </w:r>
      <w:r w:rsidRPr="00A02F04">
        <w:rPr>
          <w:color w:val="000000"/>
          <w:lang w:val="en-US"/>
        </w:rPr>
        <w:t>IMRT</w:t>
      </w:r>
      <w:r w:rsidRPr="00A02F04">
        <w:rPr>
          <w:color w:val="000000"/>
        </w:rPr>
        <w:t>) при наличии соответствующего радиотерапевтического оборудования.</w: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sidRPr="00A02F04">
        <w:rPr>
          <w:color w:val="000000"/>
        </w:rPr>
        <w:t xml:space="preserve">При отсутствии эффекта на </w:t>
      </w:r>
      <w:proofErr w:type="spellStart"/>
      <w:r w:rsidRPr="00A02F04">
        <w:rPr>
          <w:color w:val="000000"/>
        </w:rPr>
        <w:t>неоадъювантную</w:t>
      </w:r>
      <w:proofErr w:type="spellEnd"/>
      <w:r w:rsidRPr="00A02F04">
        <w:rPr>
          <w:color w:val="000000"/>
        </w:rPr>
        <w:t xml:space="preserve"> терапию и желании пациента выполнить органосохраняющую или реконструктивную операцию, назначается вторая линия химиотерапии. При отсутствии эффекта на альтернативную схему выполняется </w:t>
      </w:r>
      <w:proofErr w:type="spellStart"/>
      <w:r w:rsidRPr="00A02F04">
        <w:rPr>
          <w:color w:val="000000"/>
        </w:rPr>
        <w:t>мастэктомия</w:t>
      </w:r>
      <w:proofErr w:type="spellEnd"/>
      <w:r w:rsidRPr="00A02F04">
        <w:rPr>
          <w:color w:val="000000"/>
        </w:rPr>
        <w:t xml:space="preserve"> без реконструкции.</w: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Pr>
          <w:color w:val="000000"/>
        </w:rPr>
        <w:lastRenderedPageBreak/>
        <w:t>3)</w:t>
      </w:r>
      <w:r w:rsidRPr="00A02F04">
        <w:rPr>
          <w:color w:val="000000"/>
        </w:rPr>
        <w:t xml:space="preserve"> </w:t>
      </w:r>
      <w:proofErr w:type="spellStart"/>
      <w:r w:rsidRPr="00A02F04">
        <w:rPr>
          <w:color w:val="000000"/>
        </w:rPr>
        <w:t>мастэктомия</w:t>
      </w:r>
      <w:proofErr w:type="spellEnd"/>
      <w:r w:rsidRPr="00A02F04">
        <w:rPr>
          <w:color w:val="000000"/>
        </w:rPr>
        <w:t xml:space="preserve"> </w:t>
      </w:r>
      <w:r w:rsidRPr="00A02F04">
        <w:t xml:space="preserve">с </w:t>
      </w:r>
      <w:proofErr w:type="spellStart"/>
      <w:r w:rsidRPr="00A02F04">
        <w:t>лимфаденэктомией</w:t>
      </w:r>
      <w:proofErr w:type="spellEnd"/>
      <w:r w:rsidRPr="00A02F04">
        <w:t xml:space="preserve"> </w:t>
      </w:r>
      <w:r w:rsidRPr="00A02F04">
        <w:rPr>
          <w:rFonts w:eastAsia="Calibri"/>
        </w:rPr>
        <w:t>I–III</w:t>
      </w:r>
      <w:r w:rsidRPr="00A02F04">
        <w:t xml:space="preserve"> уровней</w:t>
      </w:r>
      <w:r w:rsidRPr="00A02F04">
        <w:rPr>
          <w:color w:val="000000"/>
          <w:szCs w:val="24"/>
        </w:rPr>
        <w:t xml:space="preserve"> ±</w:t>
      </w:r>
      <w:r w:rsidRPr="00A02F04">
        <w:rPr>
          <w:color w:val="000000"/>
        </w:rPr>
        <w:t xml:space="preserve"> химиотерапия / гормонотерапия </w:t>
      </w:r>
      <w:r w:rsidRPr="00A02F04">
        <w:rPr>
          <w:color w:val="000000"/>
          <w:szCs w:val="24"/>
        </w:rPr>
        <w:t xml:space="preserve">± </w:t>
      </w:r>
      <w:r w:rsidRPr="00A02F04">
        <w:rPr>
          <w:color w:val="000000"/>
        </w:rPr>
        <w:t>лучевая терапия.</w:t>
      </w:r>
    </w:p>
    <w:p w:rsidR="00BF5D9F" w:rsidRPr="00A02F04" w:rsidRDefault="00BF5D9F" w:rsidP="00BF5D9F">
      <w:pPr>
        <w:autoSpaceDE w:val="0"/>
        <w:autoSpaceDN w:val="0"/>
        <w:adjustRightInd w:val="0"/>
        <w:rPr>
          <w:color w:val="000000"/>
        </w:rPr>
      </w:pPr>
      <w:r w:rsidRPr="00A02F04">
        <w:rPr>
          <w:color w:val="000000"/>
        </w:rPr>
        <w:t>Возможно проведение следующих схем лучевой терапии:</w: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sidRPr="00A02F04">
        <w:rPr>
          <w:color w:val="000000"/>
        </w:rPr>
        <w:t>РОД 2,66 Гр, 16 фракций, СОД 42,56 Гр на грудную стенку и зоны регионарного метастазирования (</w:t>
      </w:r>
      <w:proofErr w:type="spellStart"/>
      <w:r w:rsidRPr="00A02F04">
        <w:rPr>
          <w:color w:val="000000"/>
        </w:rPr>
        <w:t>над-подключичная</w:t>
      </w:r>
      <w:proofErr w:type="spellEnd"/>
      <w:r w:rsidRPr="00A02F04">
        <w:rPr>
          <w:color w:val="000000"/>
        </w:rPr>
        <w:t xml:space="preserve"> область на стороне поражения). </w:t>
      </w:r>
    </w:p>
    <w:p w:rsidR="00BF5D9F" w:rsidRPr="00A02F04" w:rsidRDefault="00BF5D9F" w:rsidP="00BF5D9F">
      <w:pPr>
        <w:ind w:firstLine="720"/>
        <w:jc w:val="both"/>
        <w:rPr>
          <w:color w:val="000000"/>
        </w:rPr>
      </w:pPr>
      <w:r w:rsidRPr="00A02F04">
        <w:rPr>
          <w:color w:val="000000"/>
        </w:rPr>
        <w:t>РОД 1,8–2Гр, СОД 45–50 Гр на грудную стенку и зоны регионарного метастазирования (</w:t>
      </w:r>
      <w:proofErr w:type="spellStart"/>
      <w:r w:rsidRPr="00A02F04">
        <w:rPr>
          <w:color w:val="000000"/>
        </w:rPr>
        <w:t>над-подключичная</w:t>
      </w:r>
      <w:proofErr w:type="spellEnd"/>
      <w:r w:rsidRPr="00A02F04">
        <w:rPr>
          <w:color w:val="000000"/>
        </w:rPr>
        <w:t xml:space="preserve"> область на стороне поражения). </w:t>
      </w:r>
    </w:p>
    <w:p w:rsidR="00BF5D9F" w:rsidRPr="00A02F04" w:rsidRDefault="00BF5D9F" w:rsidP="00BF5D9F">
      <w:pPr>
        <w:widowControl w:val="0"/>
        <w:tabs>
          <w:tab w:val="left" w:pos="2880"/>
        </w:tabs>
        <w:ind w:firstLine="720"/>
        <w:jc w:val="both"/>
        <w:rPr>
          <w:snapToGrid w:val="0"/>
          <w:color w:val="000000"/>
        </w:rPr>
      </w:pPr>
    </w:p>
    <w:p w:rsidR="00BF5D9F" w:rsidRPr="00A02F04" w:rsidRDefault="00BF5D9F" w:rsidP="00BF5D9F">
      <w:pPr>
        <w:jc w:val="both"/>
        <w:rPr>
          <w:color w:val="000000"/>
        </w:rPr>
      </w:pPr>
      <w:r w:rsidRPr="00A02F04">
        <w:rPr>
          <w:color w:val="000000"/>
        </w:rPr>
        <w:t xml:space="preserve">Лучевая терапия на </w:t>
      </w:r>
      <w:proofErr w:type="spellStart"/>
      <w:r w:rsidRPr="00A02F04">
        <w:rPr>
          <w:color w:val="000000"/>
        </w:rPr>
        <w:t>парастернальную</w:t>
      </w:r>
      <w:proofErr w:type="spellEnd"/>
      <w:r w:rsidRPr="00A02F04">
        <w:rPr>
          <w:color w:val="000000"/>
        </w:rPr>
        <w:t xml:space="preserve"> область проводится при клиническом или патогистологическом подтверждении поражения </w:t>
      </w:r>
      <w:proofErr w:type="spellStart"/>
      <w:r w:rsidRPr="00A02F04">
        <w:rPr>
          <w:color w:val="000000"/>
        </w:rPr>
        <w:t>парастернальных</w:t>
      </w:r>
      <w:proofErr w:type="spellEnd"/>
      <w:r w:rsidRPr="00A02F04">
        <w:rPr>
          <w:color w:val="000000"/>
        </w:rPr>
        <w:t xml:space="preserve"> лимфатических узлов, при первичной опухоли более 5 см, медиально-центральном ее расположении.   </w:t>
      </w:r>
    </w:p>
    <w:p w:rsidR="00BF5D9F" w:rsidRPr="00A02F04" w:rsidRDefault="00BF5D9F" w:rsidP="00BF5D9F">
      <w:pPr>
        <w:autoSpaceDE w:val="0"/>
        <w:autoSpaceDN w:val="0"/>
        <w:adjustRightInd w:val="0"/>
        <w:rPr>
          <w:color w:val="000000"/>
        </w:rPr>
      </w:pPr>
    </w:p>
    <w:p w:rsidR="00BF5D9F" w:rsidRPr="00A02F04" w:rsidRDefault="00BF5D9F" w:rsidP="00BF5D9F">
      <w:pPr>
        <w:jc w:val="both"/>
        <w:rPr>
          <w:color w:val="000000"/>
        </w:rPr>
      </w:pPr>
      <w:r w:rsidRPr="00A02F04">
        <w:rPr>
          <w:color w:val="000000"/>
        </w:rPr>
        <w:t>Проводится конформная лучевая терапии (3</w:t>
      </w:r>
      <w:r w:rsidRPr="00A02F04">
        <w:rPr>
          <w:color w:val="000000"/>
          <w:lang w:val="en-US"/>
        </w:rPr>
        <w:t>D</w:t>
      </w:r>
      <w:r w:rsidRPr="00A02F04">
        <w:rPr>
          <w:color w:val="000000"/>
        </w:rPr>
        <w:t>), лучевая терапия с модуляцией интенсивности дозы излучения (</w:t>
      </w:r>
      <w:r w:rsidRPr="00A02F04">
        <w:rPr>
          <w:color w:val="000000"/>
          <w:lang w:val="en-US"/>
        </w:rPr>
        <w:t>IMRT</w:t>
      </w:r>
      <w:r w:rsidRPr="00A02F04">
        <w:rPr>
          <w:color w:val="000000"/>
        </w:rPr>
        <w:t>) при наличии соответствующего радиотерапевтического оборудования.</w: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sidRPr="00A02F04">
        <w:rPr>
          <w:color w:val="000000"/>
        </w:rPr>
        <w:t xml:space="preserve">Выбор схемы химиотерапии определяется молекулярно-генетической структурой опухоли. </w:t>
      </w:r>
    </w:p>
    <w:p w:rsidR="00BF5D9F" w:rsidRPr="00A02F04" w:rsidRDefault="00BF5D9F" w:rsidP="00BF5D9F">
      <w:pPr>
        <w:ind w:firstLine="720"/>
        <w:jc w:val="both"/>
        <w:rPr>
          <w:color w:val="000000"/>
        </w:rPr>
      </w:pPr>
      <w:r w:rsidRPr="00A02F04">
        <w:rPr>
          <w:color w:val="000000"/>
        </w:rPr>
        <w:t>Выбор гормонотерапии определяется менструальным статусом пациента и характером сопутствующей патологии.</w:t>
      </w:r>
    </w:p>
    <w:p w:rsidR="00BF5D9F" w:rsidRPr="00A02F04" w:rsidRDefault="00BF5D9F" w:rsidP="00BF5D9F">
      <w:pPr>
        <w:jc w:val="both"/>
        <w:rPr>
          <w:b/>
          <w:color w:val="000000"/>
        </w:rPr>
      </w:pPr>
    </w:p>
    <w:p w:rsidR="00BF5D9F" w:rsidRPr="00A02F04" w:rsidRDefault="00BF5D9F" w:rsidP="00BF5D9F">
      <w:pPr>
        <w:ind w:firstLine="720"/>
        <w:jc w:val="both"/>
        <w:rPr>
          <w:b/>
          <w:color w:val="000000"/>
        </w:rPr>
      </w:pPr>
      <w:r w:rsidRPr="00A02F04">
        <w:rPr>
          <w:b/>
          <w:color w:val="000000"/>
        </w:rPr>
        <w:t xml:space="preserve">22.9.7. </w:t>
      </w:r>
      <w:r w:rsidRPr="00A02F04">
        <w:rPr>
          <w:b/>
          <w:color w:val="000000"/>
          <w:lang w:val="de-DE"/>
        </w:rPr>
        <w:t>IIIA (T0N2M0; T1N2M0; T2N2M0; T3N2M0)III</w:t>
      </w:r>
      <w:r w:rsidRPr="00A02F04">
        <w:rPr>
          <w:b/>
          <w:color w:val="000000"/>
        </w:rPr>
        <w:t>В</w:t>
      </w:r>
      <w:r w:rsidRPr="00A02F04">
        <w:rPr>
          <w:b/>
          <w:color w:val="000000"/>
          <w:lang w:val="de-DE"/>
        </w:rPr>
        <w:t xml:space="preserve"> (T4N0M0; T4N1M0; T4N2M0)</w:t>
      </w:r>
      <w:r>
        <w:rPr>
          <w:b/>
          <w:color w:val="000000"/>
          <w:lang w:val="de-DE"/>
        </w:rPr>
        <w:t>.</w:t>
      </w:r>
    </w:p>
    <w:p w:rsidR="00BF5D9F" w:rsidRPr="00A02F04" w:rsidRDefault="00BF5D9F" w:rsidP="00BF5D9F">
      <w:pPr>
        <w:ind w:firstLine="720"/>
        <w:jc w:val="both"/>
        <w:rPr>
          <w:b/>
          <w:color w:val="000000"/>
        </w:rPr>
      </w:pPr>
    </w:p>
    <w:p w:rsidR="00BF5D9F" w:rsidRPr="00A02F04" w:rsidRDefault="00BF5D9F" w:rsidP="00BF5D9F">
      <w:pPr>
        <w:ind w:firstLine="720"/>
        <w:jc w:val="both"/>
        <w:rPr>
          <w:color w:val="000000"/>
        </w:rPr>
      </w:pPr>
      <w:r>
        <w:rPr>
          <w:color w:val="000000"/>
        </w:rPr>
        <w:t>Возможные</w:t>
      </w:r>
      <w:r w:rsidRPr="00A02F04">
        <w:rPr>
          <w:color w:val="000000"/>
        </w:rPr>
        <w:t xml:space="preserve"> варианты лечения:</w: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sidRPr="00A02F04">
        <w:rPr>
          <w:color w:val="000000"/>
        </w:rPr>
        <w:lastRenderedPageBreak/>
        <w:t xml:space="preserve">1) </w:t>
      </w:r>
      <w:proofErr w:type="spellStart"/>
      <w:r w:rsidRPr="00A02F04">
        <w:rPr>
          <w:color w:val="000000"/>
        </w:rPr>
        <w:t>мастэктомия</w:t>
      </w:r>
      <w:proofErr w:type="spellEnd"/>
      <w:r w:rsidRPr="00A02F04">
        <w:rPr>
          <w:color w:val="000000"/>
        </w:rPr>
        <w:t xml:space="preserve"> </w:t>
      </w:r>
      <w:r w:rsidRPr="00A02F04">
        <w:t xml:space="preserve">с </w:t>
      </w:r>
      <w:proofErr w:type="spellStart"/>
      <w:r w:rsidRPr="00A02F04">
        <w:t>лимфаденэктомией</w:t>
      </w:r>
      <w:proofErr w:type="spellEnd"/>
      <w:r w:rsidRPr="00A02F04">
        <w:t xml:space="preserve"> </w:t>
      </w:r>
      <w:r w:rsidRPr="00A02F04">
        <w:rPr>
          <w:rFonts w:eastAsia="Calibri"/>
        </w:rPr>
        <w:t>I–III</w:t>
      </w:r>
      <w:r w:rsidRPr="00A02F04">
        <w:t xml:space="preserve"> уровней</w:t>
      </w:r>
      <w:r w:rsidRPr="00A02F04">
        <w:rPr>
          <w:color w:val="000000"/>
          <w:szCs w:val="24"/>
        </w:rPr>
        <w:t xml:space="preserve"> ±</w:t>
      </w:r>
      <w:r w:rsidRPr="00A02F04">
        <w:rPr>
          <w:color w:val="000000"/>
        </w:rPr>
        <w:t xml:space="preserve"> химиотерапия / гормонотерапия / </w:t>
      </w:r>
      <w:proofErr w:type="spellStart"/>
      <w:r w:rsidRPr="00A02F04">
        <w:rPr>
          <w:color w:val="000000"/>
        </w:rPr>
        <w:t>таргетная</w:t>
      </w:r>
      <w:proofErr w:type="spellEnd"/>
      <w:r w:rsidRPr="00A02F04">
        <w:rPr>
          <w:color w:val="000000"/>
        </w:rPr>
        <w:t xml:space="preserve"> терапия </w:t>
      </w:r>
      <w:r w:rsidRPr="00A02F04">
        <w:rPr>
          <w:color w:val="000000"/>
          <w:szCs w:val="24"/>
        </w:rPr>
        <w:t xml:space="preserve">+ </w:t>
      </w:r>
      <w:r w:rsidRPr="00A02F04">
        <w:rPr>
          <w:color w:val="000000"/>
        </w:rPr>
        <w:t>лучевая терапия.</w:t>
      </w:r>
    </w:p>
    <w:p w:rsidR="00BF5D9F" w:rsidRPr="00A02F04" w:rsidRDefault="00BF5D9F" w:rsidP="00BF5D9F">
      <w:pPr>
        <w:autoSpaceDE w:val="0"/>
        <w:autoSpaceDN w:val="0"/>
        <w:adjustRightInd w:val="0"/>
        <w:rPr>
          <w:color w:val="000000"/>
        </w:rPr>
      </w:pPr>
      <w:r w:rsidRPr="00A02F04">
        <w:rPr>
          <w:color w:val="000000"/>
        </w:rPr>
        <w:t>Возможно проведение следующих схем лучевой терапии:</w:t>
      </w:r>
    </w:p>
    <w:p w:rsidR="00BF5D9F" w:rsidRPr="00A02F04" w:rsidRDefault="00BF5D9F" w:rsidP="00BF5D9F">
      <w:pPr>
        <w:ind w:firstLine="720"/>
        <w:jc w:val="both"/>
        <w:rPr>
          <w:color w:val="000000"/>
        </w:rPr>
      </w:pPr>
    </w:p>
    <w:p w:rsidR="00BF5D9F" w:rsidRPr="00A02F04" w:rsidRDefault="00BF5D9F" w:rsidP="00BF5D9F">
      <w:pPr>
        <w:widowControl w:val="0"/>
        <w:tabs>
          <w:tab w:val="left" w:pos="2880"/>
        </w:tabs>
        <w:ind w:firstLine="720"/>
        <w:jc w:val="both"/>
        <w:rPr>
          <w:snapToGrid w:val="0"/>
          <w:color w:val="000000"/>
        </w:rPr>
      </w:pPr>
      <w:r w:rsidRPr="00A02F04">
        <w:rPr>
          <w:snapToGrid w:val="0"/>
          <w:color w:val="000000"/>
          <w:lang/>
        </w:rPr>
        <w:t xml:space="preserve">РОД 2,66 Гр, 16 фракций, СОД 42,56Гр на </w:t>
      </w:r>
      <w:r w:rsidRPr="00A02F04">
        <w:rPr>
          <w:snapToGrid w:val="0"/>
          <w:color w:val="000000"/>
        </w:rPr>
        <w:t>грудную стенку</w:t>
      </w:r>
      <w:r w:rsidRPr="00A02F04">
        <w:rPr>
          <w:snapToGrid w:val="0"/>
          <w:color w:val="000000"/>
          <w:lang/>
        </w:rPr>
        <w:t xml:space="preserve"> и зоны регионарного метастазирования (</w:t>
      </w:r>
      <w:proofErr w:type="spellStart"/>
      <w:r w:rsidRPr="00A02F04">
        <w:rPr>
          <w:snapToGrid w:val="0"/>
          <w:color w:val="000000"/>
          <w:lang/>
        </w:rPr>
        <w:t>над-подключичная</w:t>
      </w:r>
      <w:proofErr w:type="spellEnd"/>
      <w:r w:rsidRPr="00A02F04">
        <w:rPr>
          <w:snapToGrid w:val="0"/>
          <w:color w:val="000000"/>
          <w:lang/>
        </w:rPr>
        <w:t xml:space="preserve"> </w:t>
      </w:r>
      <w:r w:rsidRPr="00A02F04">
        <w:rPr>
          <w:snapToGrid w:val="0"/>
          <w:color w:val="000000"/>
        </w:rPr>
        <w:t xml:space="preserve">область </w:t>
      </w:r>
      <w:r w:rsidRPr="00A02F04">
        <w:rPr>
          <w:snapToGrid w:val="0"/>
          <w:color w:val="000000"/>
          <w:lang/>
        </w:rPr>
        <w:t>на стороне поражения)</w:t>
      </w:r>
      <w:r w:rsidRPr="00A02F04">
        <w:rPr>
          <w:snapToGrid w:val="0"/>
          <w:color w:val="000000"/>
        </w:rPr>
        <w:t>.</w:t>
      </w:r>
    </w:p>
    <w:p w:rsidR="00BF5D9F" w:rsidRPr="00A02F04" w:rsidRDefault="00BF5D9F" w:rsidP="00BF5D9F">
      <w:pPr>
        <w:ind w:firstLine="720"/>
        <w:jc w:val="both"/>
        <w:rPr>
          <w:color w:val="000000"/>
        </w:rPr>
      </w:pPr>
      <w:r w:rsidRPr="00A02F04">
        <w:rPr>
          <w:color w:val="000000"/>
        </w:rPr>
        <w:t>РОД 1,8–2Гр, СОД 45–50 Гр на грудную стенку и зоны регионарного метастазирования (</w:t>
      </w:r>
      <w:proofErr w:type="spellStart"/>
      <w:r w:rsidRPr="00A02F04">
        <w:rPr>
          <w:color w:val="000000"/>
        </w:rPr>
        <w:t>над-подключичная</w:t>
      </w:r>
      <w:proofErr w:type="spellEnd"/>
      <w:r w:rsidRPr="00A02F04">
        <w:rPr>
          <w:color w:val="000000"/>
        </w:rPr>
        <w:t xml:space="preserve"> область на стороне поражения).</w:t>
      </w:r>
    </w:p>
    <w:p w:rsidR="00BF5D9F" w:rsidRPr="00A02F04" w:rsidRDefault="00BF5D9F" w:rsidP="00BF5D9F">
      <w:pPr>
        <w:widowControl w:val="0"/>
        <w:tabs>
          <w:tab w:val="left" w:pos="2880"/>
        </w:tabs>
        <w:ind w:firstLine="720"/>
        <w:jc w:val="both"/>
        <w:rPr>
          <w:snapToGrid w:val="0"/>
          <w:color w:val="000000"/>
        </w:rPr>
      </w:pPr>
    </w:p>
    <w:p w:rsidR="00BF5D9F" w:rsidRPr="00A02F04" w:rsidRDefault="00BF5D9F" w:rsidP="00BF5D9F">
      <w:pPr>
        <w:ind w:firstLine="720"/>
        <w:jc w:val="both"/>
        <w:rPr>
          <w:color w:val="000000"/>
        </w:rPr>
      </w:pPr>
      <w:r w:rsidRPr="00A02F04">
        <w:rPr>
          <w:color w:val="000000"/>
        </w:rPr>
        <w:t xml:space="preserve">Лучевая терапия на </w:t>
      </w:r>
      <w:proofErr w:type="spellStart"/>
      <w:r w:rsidRPr="00A02F04">
        <w:rPr>
          <w:color w:val="000000"/>
        </w:rPr>
        <w:t>парастернальную</w:t>
      </w:r>
      <w:proofErr w:type="spellEnd"/>
      <w:r w:rsidRPr="00A02F04">
        <w:rPr>
          <w:color w:val="000000"/>
        </w:rPr>
        <w:t xml:space="preserve"> область проводится при клиническом или патогистологическом подтверждении поражения </w:t>
      </w:r>
      <w:proofErr w:type="spellStart"/>
      <w:r w:rsidRPr="00A02F04">
        <w:rPr>
          <w:color w:val="000000"/>
        </w:rPr>
        <w:t>парастернальных</w:t>
      </w:r>
      <w:proofErr w:type="spellEnd"/>
      <w:r w:rsidRPr="00A02F04">
        <w:rPr>
          <w:color w:val="000000"/>
        </w:rPr>
        <w:t xml:space="preserve"> лимфатических узлов, при первичной опухоли более 5 см, медиально-центральном ее расположении и при поражении 4 и более лимфатических узлов. </w:t>
      </w:r>
    </w:p>
    <w:p w:rsidR="00BF5D9F" w:rsidRPr="00A02F04" w:rsidRDefault="00BF5D9F" w:rsidP="00BF5D9F">
      <w:pPr>
        <w:ind w:firstLine="720"/>
        <w:jc w:val="both"/>
        <w:rPr>
          <w:color w:val="000000"/>
        </w:rPr>
      </w:pPr>
      <w:r w:rsidRPr="00A02F04">
        <w:rPr>
          <w:color w:val="000000"/>
        </w:rPr>
        <w:t>.</w:t>
      </w:r>
    </w:p>
    <w:p w:rsidR="00BF5D9F" w:rsidRPr="00A02F04" w:rsidRDefault="00BF5D9F" w:rsidP="00BF5D9F">
      <w:pPr>
        <w:ind w:firstLine="709"/>
        <w:jc w:val="both"/>
        <w:rPr>
          <w:color w:val="000000"/>
        </w:rPr>
      </w:pPr>
      <w:r w:rsidRPr="00A02F04">
        <w:rPr>
          <w:color w:val="000000"/>
        </w:rPr>
        <w:t>Проводится конформная лучевая терапии (3</w:t>
      </w:r>
      <w:r w:rsidRPr="00A02F04">
        <w:rPr>
          <w:color w:val="000000"/>
          <w:lang w:val="en-US"/>
        </w:rPr>
        <w:t>D</w:t>
      </w:r>
      <w:r w:rsidRPr="00A02F04">
        <w:rPr>
          <w:color w:val="000000"/>
        </w:rPr>
        <w:t>), лучевая терапия с модуляцией интенсивности дозы излучения (</w:t>
      </w:r>
      <w:r w:rsidRPr="00A02F04">
        <w:rPr>
          <w:color w:val="000000"/>
          <w:lang w:val="en-US"/>
        </w:rPr>
        <w:t>IMRT</w:t>
      </w:r>
      <w:r w:rsidRPr="00A02F04">
        <w:rPr>
          <w:color w:val="000000"/>
        </w:rPr>
        <w:t>) при наличии соответствующего радиотерапевтического оборудования.</w: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sidRPr="00A02F04">
        <w:rPr>
          <w:color w:val="000000"/>
        </w:rPr>
        <w:t xml:space="preserve">2) </w:t>
      </w:r>
      <w:proofErr w:type="spellStart"/>
      <w:r w:rsidRPr="00A02F04">
        <w:rPr>
          <w:color w:val="000000"/>
        </w:rPr>
        <w:t>неоадъювантная</w:t>
      </w:r>
      <w:proofErr w:type="spellEnd"/>
      <w:r w:rsidRPr="00A02F04">
        <w:rPr>
          <w:color w:val="000000"/>
        </w:rPr>
        <w:t xml:space="preserve"> химиотерапия или гормонотерапия + </w:t>
      </w:r>
      <w:proofErr w:type="spellStart"/>
      <w:r w:rsidRPr="00A02F04">
        <w:rPr>
          <w:color w:val="000000"/>
        </w:rPr>
        <w:t>мастэктомия</w:t>
      </w:r>
      <w:proofErr w:type="spellEnd"/>
      <w:r w:rsidRPr="00A02F04">
        <w:rPr>
          <w:color w:val="000000"/>
        </w:rPr>
        <w:t xml:space="preserve"> </w:t>
      </w:r>
      <w:r w:rsidRPr="00A02F04">
        <w:t xml:space="preserve">с </w:t>
      </w:r>
      <w:proofErr w:type="spellStart"/>
      <w:r w:rsidRPr="00A02F04">
        <w:t>лимфаденэктомией</w:t>
      </w:r>
      <w:proofErr w:type="spellEnd"/>
      <w:r w:rsidRPr="00A02F04">
        <w:t xml:space="preserve"> </w:t>
      </w:r>
      <w:r w:rsidRPr="00A02F04">
        <w:rPr>
          <w:rFonts w:eastAsia="Calibri"/>
        </w:rPr>
        <w:t>I–III</w:t>
      </w:r>
      <w:r w:rsidRPr="00A02F04">
        <w:t xml:space="preserve"> уровней</w:t>
      </w:r>
      <w:r w:rsidRPr="00A02F04">
        <w:rPr>
          <w:color w:val="000000"/>
          <w:szCs w:val="24"/>
        </w:rPr>
        <w:t xml:space="preserve"> ± </w:t>
      </w:r>
      <w:r w:rsidRPr="00A02F04">
        <w:rPr>
          <w:color w:val="000000"/>
        </w:rPr>
        <w:t xml:space="preserve">химиотерапия (суммарное количество курсов 6–8) / гормонотерапия / </w:t>
      </w:r>
      <w:proofErr w:type="spellStart"/>
      <w:r w:rsidRPr="00A02F04">
        <w:rPr>
          <w:color w:val="000000"/>
        </w:rPr>
        <w:t>таргетная</w:t>
      </w:r>
      <w:proofErr w:type="spellEnd"/>
      <w:r w:rsidRPr="00A02F04">
        <w:rPr>
          <w:color w:val="000000"/>
        </w:rPr>
        <w:t xml:space="preserve"> терапия </w:t>
      </w:r>
      <w:r w:rsidRPr="00A02F04">
        <w:rPr>
          <w:color w:val="000000"/>
          <w:szCs w:val="24"/>
        </w:rPr>
        <w:t xml:space="preserve">+ </w:t>
      </w:r>
      <w:r w:rsidRPr="00A02F04">
        <w:rPr>
          <w:color w:val="000000"/>
        </w:rPr>
        <w:t>лучевая терапия.</w:t>
      </w:r>
    </w:p>
    <w:p w:rsidR="00BF5D9F" w:rsidRPr="00A02F04" w:rsidRDefault="00BF5D9F" w:rsidP="00BF5D9F">
      <w:pPr>
        <w:autoSpaceDE w:val="0"/>
        <w:autoSpaceDN w:val="0"/>
        <w:adjustRightInd w:val="0"/>
        <w:rPr>
          <w:color w:val="000000"/>
        </w:rPr>
      </w:pPr>
      <w:r w:rsidRPr="00A02F04">
        <w:rPr>
          <w:color w:val="000000"/>
        </w:rPr>
        <w:t>Возможно проведение следующих схем лучевой терапии:</w: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sidRPr="00A02F04">
        <w:rPr>
          <w:color w:val="000000"/>
        </w:rPr>
        <w:t>РОД 2,66 Гр, 16 фракций, СОД 42,56 Гр на грудную стенку и зоны регионарного метастазирования (</w:t>
      </w:r>
      <w:proofErr w:type="spellStart"/>
      <w:r w:rsidRPr="00A02F04">
        <w:rPr>
          <w:color w:val="000000"/>
        </w:rPr>
        <w:t>над-подключичная</w:t>
      </w:r>
      <w:proofErr w:type="spellEnd"/>
      <w:r w:rsidRPr="00A02F04">
        <w:rPr>
          <w:color w:val="000000"/>
        </w:rPr>
        <w:t xml:space="preserve"> область на стороне поражения).</w:t>
      </w:r>
    </w:p>
    <w:p w:rsidR="00BF5D9F" w:rsidRPr="00A02F04" w:rsidRDefault="00BF5D9F" w:rsidP="00BF5D9F">
      <w:pPr>
        <w:ind w:firstLine="720"/>
        <w:jc w:val="both"/>
        <w:rPr>
          <w:color w:val="000000"/>
        </w:rPr>
      </w:pPr>
      <w:r w:rsidRPr="00A02F04">
        <w:rPr>
          <w:color w:val="000000"/>
        </w:rPr>
        <w:t>РОД 1,8–2Гр, СОД 45–50 Гр на грудную стенку и зоны регионарного метастазирования (</w:t>
      </w:r>
      <w:proofErr w:type="spellStart"/>
      <w:r w:rsidRPr="00A02F04">
        <w:rPr>
          <w:color w:val="000000"/>
        </w:rPr>
        <w:t>над-подключичная</w:t>
      </w:r>
      <w:proofErr w:type="spellEnd"/>
      <w:r w:rsidRPr="00A02F04">
        <w:rPr>
          <w:color w:val="000000"/>
        </w:rPr>
        <w:t xml:space="preserve"> область на стороне поражения).</w:t>
      </w:r>
    </w:p>
    <w:p w:rsidR="00BF5D9F" w:rsidRPr="00A02F04" w:rsidRDefault="00BF5D9F" w:rsidP="00BF5D9F">
      <w:pPr>
        <w:widowControl w:val="0"/>
        <w:tabs>
          <w:tab w:val="left" w:pos="2880"/>
        </w:tabs>
        <w:ind w:firstLine="720"/>
        <w:jc w:val="both"/>
        <w:rPr>
          <w:snapToGrid w:val="0"/>
          <w:color w:val="000000"/>
        </w:rPr>
      </w:pPr>
    </w:p>
    <w:p w:rsidR="00BF5D9F" w:rsidRPr="00A02F04" w:rsidRDefault="00BF5D9F" w:rsidP="00BF5D9F">
      <w:pPr>
        <w:ind w:firstLine="720"/>
        <w:jc w:val="both"/>
      </w:pPr>
      <w:r w:rsidRPr="00A02F04">
        <w:rPr>
          <w:color w:val="000000"/>
        </w:rPr>
        <w:lastRenderedPageBreak/>
        <w:t xml:space="preserve">Лучевая терапия на </w:t>
      </w:r>
      <w:proofErr w:type="spellStart"/>
      <w:r w:rsidRPr="00A02F04">
        <w:rPr>
          <w:color w:val="000000"/>
        </w:rPr>
        <w:t>парастернальную</w:t>
      </w:r>
      <w:proofErr w:type="spellEnd"/>
      <w:r w:rsidRPr="00A02F04">
        <w:rPr>
          <w:color w:val="000000"/>
        </w:rPr>
        <w:t xml:space="preserve"> область проводится при клиническом или патогистологическом подтверждении поражения </w:t>
      </w:r>
      <w:proofErr w:type="spellStart"/>
      <w:r w:rsidRPr="00A02F04">
        <w:rPr>
          <w:color w:val="000000"/>
        </w:rPr>
        <w:t>парастернальных</w:t>
      </w:r>
      <w:proofErr w:type="spellEnd"/>
      <w:r w:rsidRPr="00A02F04">
        <w:rPr>
          <w:color w:val="000000"/>
        </w:rPr>
        <w:t xml:space="preserve"> лимфатических узлов, при первичной опухоли более 5 см, медиально-центральном ее расположении </w:t>
      </w:r>
      <w:r w:rsidRPr="00A02F04">
        <w:t xml:space="preserve">и при поражении 4 и более лимфатических узлов. </w:t>
      </w:r>
    </w:p>
    <w:p w:rsidR="00BF5D9F" w:rsidRPr="00A02F04" w:rsidRDefault="00BF5D9F" w:rsidP="00BF5D9F">
      <w:pPr>
        <w:ind w:firstLine="720"/>
        <w:jc w:val="both"/>
        <w:rPr>
          <w:color w:val="000000"/>
        </w:rPr>
      </w:pPr>
    </w:p>
    <w:p w:rsidR="00BF5D9F" w:rsidRPr="00A02F04" w:rsidRDefault="00BF5D9F" w:rsidP="00BF5D9F">
      <w:pPr>
        <w:ind w:firstLine="709"/>
        <w:jc w:val="both"/>
        <w:rPr>
          <w:color w:val="000000"/>
        </w:rPr>
      </w:pPr>
      <w:r w:rsidRPr="00A02F04">
        <w:rPr>
          <w:color w:val="000000"/>
        </w:rPr>
        <w:t>Проводится конформная лучевая терапии (3</w:t>
      </w:r>
      <w:r w:rsidRPr="00A02F04">
        <w:rPr>
          <w:color w:val="000000"/>
          <w:lang w:val="en-US"/>
        </w:rPr>
        <w:t>D</w:t>
      </w:r>
      <w:r w:rsidRPr="00A02F04">
        <w:rPr>
          <w:color w:val="000000"/>
        </w:rPr>
        <w:t>), лучевая терапия с модуляцией интенсивности дозы излучения (</w:t>
      </w:r>
      <w:r w:rsidRPr="00A02F04">
        <w:rPr>
          <w:color w:val="000000"/>
          <w:lang w:val="en-US"/>
        </w:rPr>
        <w:t>IMRT</w:t>
      </w:r>
      <w:r w:rsidRPr="00A02F04">
        <w:rPr>
          <w:color w:val="000000"/>
        </w:rPr>
        <w:t>) при наличии соответствующего радиотерапевтического оборудования.</w:t>
      </w:r>
    </w:p>
    <w:p w:rsidR="00BF5D9F" w:rsidRPr="00A02F04" w:rsidRDefault="00BF5D9F" w:rsidP="00BF5D9F">
      <w:pPr>
        <w:ind w:firstLine="709"/>
        <w:jc w:val="both"/>
        <w:rPr>
          <w:color w:val="000000"/>
        </w:rPr>
      </w:pPr>
    </w:p>
    <w:p w:rsidR="00BF5D9F" w:rsidRPr="00A02F04" w:rsidRDefault="00BF5D9F" w:rsidP="00BF5D9F">
      <w:pPr>
        <w:ind w:firstLine="720"/>
        <w:jc w:val="both"/>
        <w:rPr>
          <w:color w:val="000000"/>
        </w:rPr>
      </w:pPr>
      <w:r w:rsidRPr="00A02F04">
        <w:rPr>
          <w:color w:val="000000"/>
        </w:rPr>
        <w:t xml:space="preserve">Выбор схемы химиотерапии определяется молекулярно-генетической структурой опухоли. </w:t>
      </w:r>
    </w:p>
    <w:p w:rsidR="00BF5D9F" w:rsidRPr="00A02F04" w:rsidRDefault="00BF5D9F" w:rsidP="00BF5D9F">
      <w:pPr>
        <w:ind w:firstLine="720"/>
        <w:jc w:val="both"/>
        <w:rPr>
          <w:color w:val="000000"/>
        </w:rPr>
      </w:pPr>
      <w:r w:rsidRPr="00A02F04">
        <w:rPr>
          <w:color w:val="000000"/>
        </w:rPr>
        <w:t>Выбор гормонотерапии определяется менструальным статусом пациента и характером сопутствующей патологии.</w:t>
      </w:r>
    </w:p>
    <w:p w:rsidR="00BF5D9F" w:rsidRDefault="00BF5D9F" w:rsidP="00BF5D9F">
      <w:pPr>
        <w:jc w:val="both"/>
        <w:rPr>
          <w:color w:val="000000"/>
        </w:rPr>
      </w:pPr>
    </w:p>
    <w:p w:rsidR="00BF5D9F" w:rsidRPr="00A02F04" w:rsidRDefault="00BF5D9F" w:rsidP="00BF5D9F">
      <w:pPr>
        <w:jc w:val="both"/>
        <w:rPr>
          <w:b/>
          <w:color w:val="000000"/>
        </w:rPr>
      </w:pPr>
    </w:p>
    <w:p w:rsidR="00BF5D9F" w:rsidRPr="00A02F04" w:rsidRDefault="00BF5D9F" w:rsidP="00BF5D9F">
      <w:pPr>
        <w:ind w:firstLine="720"/>
        <w:jc w:val="both"/>
        <w:rPr>
          <w:b/>
        </w:rPr>
      </w:pPr>
      <w:r w:rsidRPr="00A02F04">
        <w:rPr>
          <w:b/>
          <w:color w:val="000000"/>
        </w:rPr>
        <w:t xml:space="preserve">22.9.8. Первично </w:t>
      </w:r>
      <w:proofErr w:type="spellStart"/>
      <w:r w:rsidRPr="00A02F04">
        <w:rPr>
          <w:b/>
        </w:rPr>
        <w:t>нерезектабельный</w:t>
      </w:r>
      <w:proofErr w:type="spellEnd"/>
      <w:r w:rsidRPr="00A02F04">
        <w:rPr>
          <w:b/>
        </w:rPr>
        <w:t xml:space="preserve"> рак молочной железы </w:t>
      </w:r>
      <w:proofErr w:type="gramStart"/>
      <w:r w:rsidRPr="00A02F04">
        <w:rPr>
          <w:b/>
          <w:lang w:val="de-DE"/>
        </w:rPr>
        <w:t>III</w:t>
      </w:r>
      <w:proofErr w:type="spellStart"/>
      <w:proofErr w:type="gramEnd"/>
      <w:r w:rsidRPr="00A02F04">
        <w:rPr>
          <w:b/>
        </w:rPr>
        <w:t>Сстадия</w:t>
      </w:r>
      <w:proofErr w:type="spellEnd"/>
      <w:r w:rsidRPr="00A02F04">
        <w:rPr>
          <w:b/>
          <w:lang w:val="de-DE"/>
        </w:rPr>
        <w:t xml:space="preserve"> (</w:t>
      </w:r>
      <w:proofErr w:type="spellStart"/>
      <w:r w:rsidRPr="00A02F04">
        <w:rPr>
          <w:b/>
        </w:rPr>
        <w:t>Тлюбая</w:t>
      </w:r>
      <w:proofErr w:type="spellEnd"/>
      <w:r w:rsidRPr="00A02F04">
        <w:rPr>
          <w:b/>
          <w:lang w:val="de-DE"/>
        </w:rPr>
        <w:t xml:space="preserve"> N3M0)</w:t>
      </w:r>
    </w:p>
    <w:p w:rsidR="00BF5D9F" w:rsidRPr="00A02F04" w:rsidRDefault="00BF5D9F" w:rsidP="00BF5D9F">
      <w:pPr>
        <w:ind w:firstLine="720"/>
        <w:jc w:val="both"/>
        <w:rPr>
          <w:b/>
          <w:color w:val="000000"/>
        </w:rPr>
      </w:pPr>
    </w:p>
    <w:p w:rsidR="00BF5D9F" w:rsidRPr="00A02F04" w:rsidRDefault="00BF5D9F" w:rsidP="00BF5D9F">
      <w:pPr>
        <w:ind w:firstLine="720"/>
        <w:jc w:val="both"/>
        <w:rPr>
          <w:color w:val="000000"/>
        </w:rPr>
      </w:pPr>
      <w:r w:rsidRPr="00A02F04">
        <w:rPr>
          <w:color w:val="000000"/>
        </w:rPr>
        <w:t xml:space="preserve">Всем пациентам лечение начинают с </w:t>
      </w:r>
      <w:proofErr w:type="spellStart"/>
      <w:r w:rsidRPr="00A02F04">
        <w:rPr>
          <w:color w:val="000000"/>
        </w:rPr>
        <w:t>неоадъювантной</w:t>
      </w:r>
      <w:proofErr w:type="spellEnd"/>
      <w:r w:rsidRPr="00A02F04">
        <w:rPr>
          <w:color w:val="000000"/>
        </w:rPr>
        <w:t xml:space="preserve"> химиотерапии. Перед началом лечения в обязательном порядке показано выполнение </w:t>
      </w:r>
      <w:proofErr w:type="spellStart"/>
      <w:proofErr w:type="gramStart"/>
      <w:r w:rsidRPr="00A02F04">
        <w:rPr>
          <w:color w:val="000000"/>
        </w:rPr>
        <w:t>трепан-биопсии</w:t>
      </w:r>
      <w:proofErr w:type="spellEnd"/>
      <w:proofErr w:type="gramEnd"/>
      <w:r w:rsidRPr="00A02F04">
        <w:rPr>
          <w:color w:val="000000"/>
        </w:rPr>
        <w:t xml:space="preserve"> первичной опухоли. </w:t>
      </w:r>
    </w:p>
    <w:p w:rsidR="00BF5D9F" w:rsidRDefault="00BF5D9F" w:rsidP="00BF5D9F">
      <w:pPr>
        <w:ind w:firstLine="720"/>
        <w:jc w:val="both"/>
        <w:rPr>
          <w:color w:val="000000"/>
        </w:rPr>
      </w:pPr>
    </w:p>
    <w:p w:rsidR="00BF5D9F" w:rsidRDefault="00BF5D9F" w:rsidP="00BF5D9F">
      <w:pPr>
        <w:ind w:firstLine="720"/>
        <w:jc w:val="both"/>
        <w:rPr>
          <w:color w:val="000000"/>
        </w:rPr>
      </w:pPr>
    </w:p>
    <w:p w:rsidR="00BF5D9F" w:rsidRDefault="00BF5D9F" w:rsidP="00BF5D9F">
      <w:pPr>
        <w:ind w:firstLine="720"/>
        <w:jc w:val="both"/>
        <w:rPr>
          <w:color w:val="000000"/>
        </w:rPr>
      </w:pPr>
    </w:p>
    <w:p w:rsidR="00BF5D9F" w:rsidRDefault="00BF5D9F" w:rsidP="00BF5D9F">
      <w:pPr>
        <w:ind w:firstLine="720"/>
        <w:jc w:val="both"/>
        <w:rPr>
          <w:color w:val="000000"/>
        </w:rPr>
      </w:pPr>
    </w:p>
    <w:p w:rsidR="00BF5D9F" w:rsidRDefault="00BF5D9F" w:rsidP="00BF5D9F">
      <w:pPr>
        <w:ind w:firstLine="720"/>
        <w:jc w:val="both"/>
        <w:rPr>
          <w:color w:val="000000"/>
        </w:rPr>
      </w:pPr>
    </w:p>
    <w:p w:rsidR="00BF5D9F" w:rsidRDefault="00BF5D9F" w:rsidP="00BF5D9F">
      <w:pPr>
        <w:ind w:firstLine="720"/>
        <w:jc w:val="both"/>
        <w:rPr>
          <w:color w:val="000000"/>
        </w:rPr>
      </w:pPr>
    </w:p>
    <w:p w:rsidR="00BF5D9F" w:rsidRPr="00A02F04" w:rsidRDefault="00BF5D9F" w:rsidP="00BF5D9F">
      <w:pPr>
        <w:ind w:firstLine="720"/>
        <w:jc w:val="both"/>
        <w:rPr>
          <w:color w:val="000000"/>
        </w:rPr>
      </w:pPr>
      <w:r w:rsidRPr="00A02F04">
        <w:rPr>
          <w:color w:val="000000"/>
        </w:rPr>
        <w:t xml:space="preserve">Схема лечения представлена на рисунке </w: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Pr>
          <w:noProof/>
          <w:color w:val="000000"/>
        </w:rPr>
        <w:pict>
          <v:rect id="Прямоугольник 229" o:spid="_x0000_s1027" style="position:absolute;left:0;text-align:left;margin-left:-30.3pt;margin-top:7pt;width:180.75pt;height:42.8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">
            <v:textbox>
              <w:txbxContent>
                <w:p w:rsidR="00BF5D9F" w:rsidRPr="00865A2C" w:rsidRDefault="00BF5D9F" w:rsidP="00BF5D9F">
                  <w:pPr>
                    <w:jc w:val="both"/>
                  </w:pPr>
                  <w:r w:rsidRPr="00865A2C">
                    <w:t>Трепан-биопсия опухоли с ИГХ исследованием</w:t>
                  </w:r>
                </w:p>
              </w:txbxContent>
            </v:textbox>
          </v:rect>
        </w:pict>
      </w:r>
      <w:r>
        <w:rPr>
          <w:noProof/>
          <w:color w:val="000000"/>
        </w:rPr>
        <w:pict>
          <v:rect id="Прямоугольник 228" o:spid="_x0000_s1028" style="position:absolute;left:0;text-align:left;margin-left:173.7pt;margin-top:7pt;width:180.75pt;height:61.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">
            <v:textbox>
              <w:txbxContent>
                <w:p w:rsidR="00BF5D9F" w:rsidRPr="00DF2976" w:rsidRDefault="00BF5D9F" w:rsidP="00BF5D9F">
                  <w:pPr>
                    <w:jc w:val="both"/>
                    <w:rPr>
                      <w:color w:val="FF0000"/>
                    </w:rPr>
                  </w:pPr>
                  <w:proofErr w:type="spellStart"/>
                  <w:r w:rsidRPr="00865A2C">
                    <w:t>Неоадъювантная</w:t>
                  </w:r>
                  <w:proofErr w:type="spellEnd"/>
                  <w:r w:rsidRPr="00865A2C">
                    <w:t xml:space="preserve"> терапия (химиотерапия терапия или </w:t>
                  </w:r>
                  <w:r w:rsidRPr="00D64037">
                    <w:t>гормонотерапия) ± анти HER2/</w:t>
                  </w:r>
                  <w:proofErr w:type="spellStart"/>
                  <w:r w:rsidRPr="00D64037">
                    <w:rPr>
                      <w:lang w:val="en-US"/>
                    </w:rPr>
                    <w:t>neu</w:t>
                  </w:r>
                  <w:proofErr w:type="spellEnd"/>
                  <w:r w:rsidRPr="00D64037">
                    <w:t>- терапия</w:t>
                  </w:r>
                </w:p>
                <w:p w:rsidR="00BF5D9F" w:rsidRPr="00865A2C" w:rsidRDefault="00BF5D9F" w:rsidP="00BF5D9F">
                  <w:pPr>
                    <w:jc w:val="both"/>
                  </w:pPr>
                </w:p>
              </w:txbxContent>
            </v:textbox>
          </v:rect>
        </w:pic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Pr>
          <w:noProof/>
          <w:color w:val="000000"/>
        </w:rPr>
        <w:pict>
          <v:shapetype id="_x0000_t32" coordsize="21600,21600" o:spt="32" o:oned="t" path="m,l21600,21600e" filled="f">
            <v:path arrowok="t" fillok="f" o:connecttype="none"/>
            <o:lock v:ext="edit" shapetype="t"/>
          </v:shapetype>
          <v:shape id="Прямая со стрелкой 227" o:spid="_x0000_s1041" type="#_x0000_t32" style="position:absolute;left:0;text-align:left;margin-left:156.45pt;margin-top:7.05pt;width:12pt;height:0;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">
            <v:stroke endarrow="block"/>
          </v:shape>
        </w:pict>
      </w:r>
    </w:p>
    <w:p w:rsidR="00BF5D9F" w:rsidRPr="00A02F04" w:rsidRDefault="00BF5D9F" w:rsidP="00BF5D9F">
      <w:pPr>
        <w:ind w:firstLine="720"/>
        <w:jc w:val="both"/>
        <w:rPr>
          <w:color w:val="000000"/>
        </w:rPr>
      </w:pPr>
      <w:r>
        <w:rPr>
          <w:noProof/>
          <w:color w:val="000000"/>
        </w:rPr>
        <w:pict>
          <v:shape id="Прямая со стрелкой 226" o:spid="_x0000_s1043" type="#_x0000_t32" style="position:absolute;left:0;text-align:left;margin-left:292.95pt;margin-top:15.7pt;width:17.25pt;height:11.2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">
            <v:stroke endarrow="block"/>
          </v:shape>
        </w:pict>
      </w:r>
      <w:r>
        <w:rPr>
          <w:noProof/>
          <w:color w:val="000000"/>
        </w:rPr>
        <w:pict>
          <v:shape id="Прямая со стрелкой 225" o:spid="_x0000_s1042" type="#_x0000_t32" style="position:absolute;left:0;text-align:left;margin-left:217.2pt;margin-top:15.7pt;width:25.5pt;height:11.25pt;flip:x;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">
            <v:stroke endarrow="block"/>
          </v:shape>
        </w:pict>
      </w:r>
      <w:r w:rsidRPr="00A02F04">
        <w:rPr>
          <w:color w:val="000000"/>
        </w:rPr>
        <w:tab/>
      </w:r>
      <w:r w:rsidRPr="00A02F04">
        <w:rPr>
          <w:color w:val="000000"/>
        </w:rPr>
        <w:tab/>
      </w:r>
      <w:r w:rsidRPr="00A02F04">
        <w:rPr>
          <w:color w:val="000000"/>
        </w:rPr>
        <w:tab/>
      </w:r>
      <w:r w:rsidRPr="00A02F04">
        <w:rPr>
          <w:color w:val="000000"/>
        </w:rPr>
        <w:tab/>
      </w:r>
      <w:r w:rsidRPr="00A02F04">
        <w:rPr>
          <w:color w:val="000000"/>
        </w:rPr>
        <w:tab/>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Pr>
          <w:noProof/>
          <w:color w:val="000000"/>
        </w:rPr>
        <w:pict>
          <v:rect id="Прямоугольник 224" o:spid="_x0000_s1030" style="position:absolute;left:0;text-align:left;margin-left:292.95pt;margin-top:0;width:82.5pt;height:20.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">
            <v:textbox>
              <w:txbxContent>
                <w:p w:rsidR="00BF5D9F" w:rsidRPr="00865A2C" w:rsidRDefault="00BF5D9F" w:rsidP="00BF5D9F">
                  <w:pPr>
                    <w:jc w:val="both"/>
                  </w:pPr>
                  <w:r w:rsidRPr="00865A2C">
                    <w:t>Нет эффекта</w:t>
                  </w:r>
                </w:p>
              </w:txbxContent>
            </v:textbox>
          </v:rect>
        </w:pict>
      </w:r>
      <w:r>
        <w:rPr>
          <w:noProof/>
          <w:color w:val="000000"/>
        </w:rPr>
        <w:pict>
          <v:rect id="Прямоугольник 223" o:spid="_x0000_s1029" style="position:absolute;left:0;text-align:left;margin-left:173.7pt;margin-top:0;width:80.25pt;height:20.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">
            <v:textbox>
              <w:txbxContent>
                <w:p w:rsidR="00BF5D9F" w:rsidRPr="00865A2C" w:rsidRDefault="00BF5D9F" w:rsidP="00BF5D9F">
                  <w:pPr>
                    <w:jc w:val="both"/>
                  </w:pPr>
                  <w:r w:rsidRPr="00865A2C">
                    <w:t>Есть эффект</w:t>
                  </w:r>
                </w:p>
              </w:txbxContent>
            </v:textbox>
          </v:rect>
        </w:pict>
      </w:r>
    </w:p>
    <w:p w:rsidR="00BF5D9F" w:rsidRPr="00A02F04" w:rsidRDefault="00BF5D9F" w:rsidP="00BF5D9F">
      <w:pPr>
        <w:ind w:firstLine="720"/>
        <w:jc w:val="center"/>
        <w:rPr>
          <w:color w:val="000000"/>
        </w:rPr>
      </w:pPr>
      <w:r>
        <w:rPr>
          <w:noProof/>
          <w:color w:val="000000"/>
        </w:rPr>
        <w:pict>
          <v:shape id="Прямая со стрелкой 222" o:spid="_x0000_s1040" type="#_x0000_t32" style="position:absolute;left:0;text-align:left;margin-left:328.95pt;margin-top:7.9pt;width:0;height:12.7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">
            <v:stroke endarrow="block"/>
          </v:shape>
        </w:pict>
      </w:r>
      <w:r>
        <w:rPr>
          <w:noProof/>
          <w:color w:val="000000"/>
        </w:rPr>
        <w:pict>
          <v:shape id="Прямая со стрелкой 221" o:spid="_x0000_s1039" type="#_x0000_t32" style="position:absolute;left:0;text-align:left;margin-left:115.2pt;margin-top:7.9pt;width:53.25pt;height:16.5pt;flip:x;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">
            <v:stroke endarrow="block"/>
          </v:shape>
        </w:pict>
      </w:r>
    </w:p>
    <w:p w:rsidR="00BF5D9F" w:rsidRPr="00A02F04" w:rsidRDefault="00BF5D9F" w:rsidP="00BF5D9F">
      <w:pPr>
        <w:ind w:firstLine="720"/>
        <w:jc w:val="both"/>
        <w:rPr>
          <w:color w:val="000000"/>
        </w:rPr>
      </w:pPr>
      <w:r>
        <w:rPr>
          <w:noProof/>
          <w:color w:val="000000"/>
        </w:rPr>
        <w:pict>
          <v:rect id="Прямоугольник 220" o:spid="_x0000_s1032" style="position:absolute;left:0;text-align:left;margin-left:265.95pt;margin-top:12.05pt;width:180.75pt;height:54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">
            <v:textbox>
              <w:txbxContent>
                <w:p w:rsidR="00BF5D9F" w:rsidRPr="00865A2C" w:rsidRDefault="00BF5D9F" w:rsidP="00BF5D9F">
                  <w:pPr>
                    <w:jc w:val="both"/>
                  </w:pPr>
                  <w:r w:rsidRPr="00865A2C">
                    <w:t xml:space="preserve">Альтернативный </w:t>
                  </w:r>
                </w:p>
                <w:p w:rsidR="00BF5D9F" w:rsidRDefault="00BF5D9F" w:rsidP="00BF5D9F">
                  <w:pPr>
                    <w:jc w:val="both"/>
                  </w:pPr>
                  <w:r w:rsidRPr="00865A2C">
                    <w:t xml:space="preserve">вариант химиотерапии </w:t>
                  </w:r>
                </w:p>
                <w:p w:rsidR="00BF5D9F" w:rsidRPr="00865A2C" w:rsidRDefault="00BF5D9F" w:rsidP="00BF5D9F">
                  <w:pPr>
                    <w:jc w:val="both"/>
                  </w:pPr>
                  <w:r w:rsidRPr="00865A2C">
                    <w:t>или лучевая терапия</w:t>
                  </w:r>
                </w:p>
              </w:txbxContent>
            </v:textbox>
          </v:rect>
        </w:pict>
      </w:r>
    </w:p>
    <w:p w:rsidR="00BF5D9F" w:rsidRPr="00A02F04" w:rsidRDefault="00BF5D9F" w:rsidP="00BF5D9F">
      <w:pPr>
        <w:ind w:firstLine="720"/>
        <w:jc w:val="both"/>
        <w:rPr>
          <w:color w:val="000000"/>
        </w:rPr>
      </w:pPr>
      <w:r>
        <w:rPr>
          <w:noProof/>
          <w:color w:val="000000"/>
        </w:rPr>
        <w:pict>
          <v:rect id="Прямоугольник 219" o:spid="_x0000_s1031" style="position:absolute;left:0;text-align:left;margin-left:-24.3pt;margin-top:-.3pt;width:155.25pt;height:25.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">
            <v:textbox>
              <w:txbxContent>
                <w:p w:rsidR="00BF5D9F" w:rsidRPr="00865A2C" w:rsidRDefault="00BF5D9F" w:rsidP="00BF5D9F">
                  <w:pPr>
                    <w:jc w:val="both"/>
                  </w:pPr>
                  <w:r w:rsidRPr="00865A2C">
                    <w:t xml:space="preserve">Радикальная </w:t>
                  </w:r>
                  <w:proofErr w:type="spellStart"/>
                  <w:r w:rsidRPr="00865A2C">
                    <w:t>мастэктомия</w:t>
                  </w:r>
                  <w:proofErr w:type="spellEnd"/>
                </w:p>
              </w:txbxContent>
            </v:textbox>
          </v:rect>
        </w:pict>
      </w:r>
    </w:p>
    <w:p w:rsidR="00BF5D9F" w:rsidRPr="00A02F04" w:rsidRDefault="00BF5D9F" w:rsidP="00BF5D9F">
      <w:pPr>
        <w:ind w:firstLine="720"/>
        <w:jc w:val="both"/>
        <w:rPr>
          <w:color w:val="000000"/>
        </w:rPr>
      </w:pPr>
      <w:r>
        <w:rPr>
          <w:noProof/>
          <w:color w:val="000000"/>
        </w:rPr>
        <w:pict>
          <v:shape id="Прямая со стрелкой 218" o:spid="_x0000_s1046" type="#_x0000_t32" style="position:absolute;left:0;text-align:left;margin-left:61.95pt;margin-top:15.1pt;width:0;height:14.2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">
            <v:stroke endarrow="block"/>
          </v:shape>
        </w:pic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Pr>
          <w:noProof/>
          <w:color w:val="000000"/>
        </w:rPr>
        <w:pict>
          <v:shape id="Прямая со стрелкой 217" o:spid="_x0000_s1045" type="#_x0000_t32" style="position:absolute;left:0;text-align:left;margin-left:382.95pt;margin-top:6.9pt;width:17.25pt;height:10.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">
            <v:stroke endarrow="block"/>
          </v:shape>
        </w:pict>
      </w:r>
      <w:r>
        <w:rPr>
          <w:noProof/>
          <w:color w:val="000000"/>
        </w:rPr>
        <w:pict>
          <v:shape id="Прямая со стрелкой 216" o:spid="_x0000_s1044" type="#_x0000_t32" style="position:absolute;left:0;text-align:left;margin-left:303.45pt;margin-top:6.9pt;width:18.75pt;height:10.5pt;flip:x;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">
            <v:stroke endarrow="block"/>
          </v:shape>
        </w:pict>
      </w:r>
      <w:r>
        <w:rPr>
          <w:noProof/>
          <w:color w:val="000000"/>
        </w:rPr>
        <w:pict>
          <v:rect id="Прямоугольник 215" o:spid="_x0000_s1035" style="position:absolute;left:0;text-align:left;margin-left:-35.55pt;margin-top:1.65pt;width:180.75pt;height:61.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">
            <v:textbox>
              <w:txbxContent>
                <w:p w:rsidR="00BF5D9F" w:rsidRDefault="00BF5D9F" w:rsidP="00BF5D9F">
                  <w:pPr>
                    <w:jc w:val="both"/>
                  </w:pPr>
                  <w:proofErr w:type="spellStart"/>
                  <w:r w:rsidRPr="004B262F">
                    <w:t>Адъювантная</w:t>
                  </w:r>
                  <w:proofErr w:type="spellEnd"/>
                  <w:r w:rsidRPr="004B262F">
                    <w:t xml:space="preserve"> терапия </w:t>
                  </w:r>
                </w:p>
                <w:p w:rsidR="00BF5D9F" w:rsidRPr="004B262F" w:rsidRDefault="00BF5D9F" w:rsidP="00BF5D9F">
                  <w:pPr>
                    <w:jc w:val="both"/>
                  </w:pPr>
                  <w:r w:rsidRPr="004B262F">
                    <w:t>(</w:t>
                  </w:r>
                  <w:proofErr w:type="spellStart"/>
                  <w:r w:rsidRPr="004B262F">
                    <w:t>±химиотерапия</w:t>
                  </w:r>
                  <w:proofErr w:type="spellEnd"/>
                  <w:r w:rsidRPr="004B262F">
                    <w:t xml:space="preserve"> ± </w:t>
                  </w:r>
                  <w:proofErr w:type="spellStart"/>
                  <w:r w:rsidRPr="004B262F">
                    <w:t>таргетная</w:t>
                  </w:r>
                  <w:proofErr w:type="spellEnd"/>
                  <w:r w:rsidRPr="004B262F">
                    <w:t xml:space="preserve"> терапия </w:t>
                  </w:r>
                  <w:r w:rsidRPr="00930981">
                    <w:rPr>
                      <w:color w:val="000000"/>
                    </w:rPr>
                    <w:t>до года</w:t>
                  </w:r>
                  <w:r w:rsidRPr="004B262F">
                    <w:t xml:space="preserve"> ± гормонотерапия), лучевая терапия</w:t>
                  </w:r>
                </w:p>
              </w:txbxContent>
            </v:textbox>
          </v:rect>
        </w:pict>
      </w:r>
    </w:p>
    <w:p w:rsidR="00BF5D9F" w:rsidRPr="00A02F04" w:rsidRDefault="00BF5D9F" w:rsidP="00BF5D9F">
      <w:pPr>
        <w:ind w:firstLine="720"/>
        <w:jc w:val="both"/>
        <w:rPr>
          <w:color w:val="000000"/>
        </w:rPr>
      </w:pPr>
      <w:r>
        <w:rPr>
          <w:noProof/>
          <w:color w:val="000000"/>
        </w:rPr>
        <w:pict>
          <v:rect id="Прямоугольник 214" o:spid="_x0000_s1034" style="position:absolute;left:0;text-align:left;margin-left:375.45pt;margin-top:5.8pt;width:81pt;height:20.2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">
            <v:textbox>
              <w:txbxContent>
                <w:p w:rsidR="00BF5D9F" w:rsidRPr="00865A2C" w:rsidRDefault="00BF5D9F" w:rsidP="00BF5D9F">
                  <w:pPr>
                    <w:jc w:val="both"/>
                  </w:pPr>
                  <w:r w:rsidRPr="00865A2C">
                    <w:t>Нет эффекта</w:t>
                  </w:r>
                </w:p>
              </w:txbxContent>
            </v:textbox>
          </v:rect>
        </w:pict>
      </w:r>
      <w:r>
        <w:rPr>
          <w:noProof/>
          <w:color w:val="000000"/>
        </w:rPr>
        <w:pict>
          <v:rect id="Прямоугольник 213" o:spid="_x0000_s1033" style="position:absolute;left:0;text-align:left;margin-left:235.95pt;margin-top:5.8pt;width:81pt;height:20.2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">
            <v:textbox>
              <w:txbxContent>
                <w:p w:rsidR="00BF5D9F" w:rsidRPr="00865A2C" w:rsidRDefault="00BF5D9F" w:rsidP="00BF5D9F">
                  <w:pPr>
                    <w:jc w:val="both"/>
                  </w:pPr>
                  <w:r w:rsidRPr="00865A2C">
                    <w:t>Есть эффект</w:t>
                  </w:r>
                </w:p>
              </w:txbxContent>
            </v:textbox>
          </v:rect>
        </w:pic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Pr>
          <w:noProof/>
          <w:color w:val="000000"/>
        </w:rPr>
        <w:pict>
          <v:shape id="Прямая со стрелкой 212" o:spid="_x0000_s1048" type="#_x0000_t32" style="position:absolute;left:0;text-align:left;margin-left:412.2pt;margin-top:.6pt;width:0;height:14.2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">
            <v:stroke endarrow="block"/>
          </v:shape>
        </w:pict>
      </w:r>
      <w:r>
        <w:rPr>
          <w:noProof/>
          <w:color w:val="000000"/>
        </w:rPr>
        <w:pict>
          <v:shape id="Прямая со стрелкой 211" o:spid="_x0000_s1047" type="#_x0000_t32" style="position:absolute;left:0;text-align:left;margin-left:260.7pt;margin-top:.6pt;width:18.75pt;height:14.25pt;flip:x;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">
            <v:stroke endarrow="block"/>
          </v:shape>
        </w:pict>
      </w:r>
    </w:p>
    <w:p w:rsidR="00BF5D9F" w:rsidRPr="00A02F04" w:rsidRDefault="00BF5D9F" w:rsidP="00BF5D9F">
      <w:pPr>
        <w:ind w:firstLine="720"/>
        <w:jc w:val="both"/>
        <w:rPr>
          <w:color w:val="000000"/>
        </w:rPr>
      </w:pPr>
      <w:r>
        <w:rPr>
          <w:noProof/>
          <w:color w:val="000000"/>
        </w:rPr>
        <w:pict>
          <v:rect id="Прямоугольник 210" o:spid="_x0000_s1038" style="position:absolute;left:0;text-align:left;margin-left:328.95pt;margin-top:3.25pt;width:155.25pt;height:35.2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">
            <v:textbox>
              <w:txbxContent>
                <w:p w:rsidR="00BF5D9F" w:rsidRPr="00865A2C" w:rsidRDefault="00BF5D9F" w:rsidP="00BF5D9F">
                  <w:pPr>
                    <w:jc w:val="both"/>
                  </w:pPr>
                  <w:r>
                    <w:t>Индивидуальный план лечения</w:t>
                  </w:r>
                </w:p>
              </w:txbxContent>
            </v:textbox>
          </v:rect>
        </w:pict>
      </w:r>
      <w:r>
        <w:rPr>
          <w:noProof/>
          <w:color w:val="000000"/>
        </w:rPr>
        <w:pict>
          <v:rect id="Прямоугольник 209" o:spid="_x0000_s1036" style="position:absolute;left:0;text-align:left;margin-left:161.7pt;margin-top:3.25pt;width:155.25pt;height:25.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">
            <v:textbox>
              <w:txbxContent>
                <w:p w:rsidR="00BF5D9F" w:rsidRPr="00865A2C" w:rsidRDefault="00BF5D9F" w:rsidP="00BF5D9F">
                  <w:pPr>
                    <w:jc w:val="both"/>
                  </w:pPr>
                  <w:r w:rsidRPr="00865A2C">
                    <w:t xml:space="preserve">Радикальная </w:t>
                  </w:r>
                  <w:proofErr w:type="spellStart"/>
                  <w:r w:rsidRPr="00865A2C">
                    <w:t>мастэктомия</w:t>
                  </w:r>
                  <w:proofErr w:type="spellEnd"/>
                </w:p>
              </w:txbxContent>
            </v:textbox>
          </v:rect>
        </w:pict>
      </w:r>
    </w:p>
    <w:p w:rsidR="00BF5D9F" w:rsidRPr="00A02F04" w:rsidRDefault="00BF5D9F" w:rsidP="00BF5D9F">
      <w:pPr>
        <w:ind w:firstLine="720"/>
        <w:jc w:val="both"/>
        <w:rPr>
          <w:color w:val="000000"/>
        </w:rPr>
      </w:pPr>
      <w:r>
        <w:rPr>
          <w:noProof/>
          <w:color w:val="000000"/>
        </w:rPr>
        <w:pict>
          <v:shape id="Прямая со стрелкой 208" o:spid="_x0000_s1049" type="#_x0000_t32" style="position:absolute;left:0;text-align:left;margin-left:204.45pt;margin-top:12.65pt;width:6.75pt;height:14.25pt;flip:x;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">
            <v:stroke endarrow="block"/>
          </v:shape>
        </w:pict>
      </w:r>
    </w:p>
    <w:p w:rsidR="00BF5D9F" w:rsidRPr="00A02F04" w:rsidRDefault="00BF5D9F" w:rsidP="00BF5D9F">
      <w:pPr>
        <w:ind w:firstLine="720"/>
        <w:jc w:val="both"/>
        <w:rPr>
          <w:color w:val="000000"/>
        </w:rPr>
      </w:pPr>
      <w:r>
        <w:rPr>
          <w:noProof/>
          <w:color w:val="000000"/>
        </w:rPr>
        <w:pict>
          <v:rect id="Прямоугольник 207" o:spid="_x0000_s1037" style="position:absolute;left:0;text-align:left;margin-left:93.45pt;margin-top:14.55pt;width:180.75pt;height:61.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">
            <v:textbox>
              <w:txbxContent>
                <w:p w:rsidR="00BF5D9F" w:rsidRDefault="00BF5D9F" w:rsidP="00BF5D9F">
                  <w:pPr>
                    <w:jc w:val="both"/>
                  </w:pPr>
                  <w:proofErr w:type="spellStart"/>
                  <w:r w:rsidRPr="004B262F">
                    <w:t>Адъювантная</w:t>
                  </w:r>
                  <w:proofErr w:type="spellEnd"/>
                  <w:r w:rsidRPr="004B262F">
                    <w:t xml:space="preserve"> терапия </w:t>
                  </w:r>
                </w:p>
                <w:p w:rsidR="00BF5D9F" w:rsidRPr="004B262F" w:rsidRDefault="00BF5D9F" w:rsidP="00BF5D9F">
                  <w:pPr>
                    <w:jc w:val="both"/>
                  </w:pPr>
                  <w:r w:rsidRPr="004B262F">
                    <w:t>(</w:t>
                  </w:r>
                  <w:proofErr w:type="spellStart"/>
                  <w:r w:rsidRPr="004B262F">
                    <w:t>±химиотерапия</w:t>
                  </w:r>
                  <w:proofErr w:type="spellEnd"/>
                  <w:r w:rsidRPr="004B262F">
                    <w:t xml:space="preserve"> ± </w:t>
                  </w:r>
                  <w:proofErr w:type="spellStart"/>
                  <w:r w:rsidRPr="004B262F">
                    <w:t>таргетная</w:t>
                  </w:r>
                  <w:proofErr w:type="spellEnd"/>
                  <w:r w:rsidRPr="004B262F">
                    <w:t xml:space="preserve"> терапия </w:t>
                  </w:r>
                  <w:r w:rsidRPr="00D64037">
                    <w:t xml:space="preserve">до года ± гормонотерапия) </w:t>
                  </w:r>
                  <w:proofErr w:type="spellStart"/>
                  <w:r w:rsidRPr="00D64037">
                    <w:t>±</w:t>
                  </w:r>
                  <w:r w:rsidRPr="004B262F">
                    <w:t>лучевая</w:t>
                  </w:r>
                  <w:proofErr w:type="spellEnd"/>
                  <w:r w:rsidRPr="004B262F">
                    <w:t xml:space="preserve"> терапия</w:t>
                  </w:r>
                </w:p>
              </w:txbxContent>
            </v:textbox>
          </v:rect>
        </w:pict>
      </w:r>
    </w:p>
    <w:p w:rsidR="00BF5D9F" w:rsidRPr="00A02F04" w:rsidRDefault="00BF5D9F" w:rsidP="00BF5D9F">
      <w:pPr>
        <w:ind w:firstLine="720"/>
        <w:jc w:val="both"/>
        <w:rPr>
          <w:color w:val="000000"/>
        </w:rPr>
      </w:pPr>
    </w:p>
    <w:p w:rsidR="00BF5D9F" w:rsidRPr="00A02F04" w:rsidRDefault="00BF5D9F" w:rsidP="00BF5D9F">
      <w:pPr>
        <w:autoSpaceDE w:val="0"/>
        <w:autoSpaceDN w:val="0"/>
        <w:adjustRightInd w:val="0"/>
        <w:rPr>
          <w:rFonts w:eastAsia="Calibri"/>
          <w:b/>
          <w:color w:val="000000"/>
        </w:rPr>
      </w:pPr>
    </w:p>
    <w:p w:rsidR="00BF5D9F" w:rsidRDefault="00BF5D9F" w:rsidP="00BF5D9F">
      <w:pPr>
        <w:autoSpaceDE w:val="0"/>
        <w:autoSpaceDN w:val="0"/>
        <w:adjustRightInd w:val="0"/>
        <w:jc w:val="center"/>
        <w:rPr>
          <w:rFonts w:eastAsia="Calibri"/>
          <w:b/>
          <w:color w:val="000000"/>
        </w:rPr>
      </w:pPr>
    </w:p>
    <w:p w:rsidR="00BF5D9F" w:rsidRDefault="00BF5D9F" w:rsidP="00BF5D9F">
      <w:pPr>
        <w:autoSpaceDE w:val="0"/>
        <w:autoSpaceDN w:val="0"/>
        <w:adjustRightInd w:val="0"/>
        <w:jc w:val="center"/>
        <w:rPr>
          <w:rFonts w:eastAsia="Calibri"/>
          <w:b/>
          <w:color w:val="000000"/>
        </w:rPr>
      </w:pPr>
    </w:p>
    <w:p w:rsidR="00BF5D9F" w:rsidRPr="00A744B6" w:rsidRDefault="00BF5D9F" w:rsidP="00BF5D9F">
      <w:pPr>
        <w:autoSpaceDE w:val="0"/>
        <w:autoSpaceDN w:val="0"/>
        <w:adjustRightInd w:val="0"/>
        <w:ind w:firstLine="709"/>
        <w:jc w:val="both"/>
        <w:rPr>
          <w:rFonts w:eastAsia="Calibri"/>
          <w:b/>
          <w:color w:val="000000"/>
        </w:rPr>
      </w:pPr>
      <w:r w:rsidRPr="00A02F04">
        <w:rPr>
          <w:rFonts w:eastAsia="Calibri"/>
          <w:b/>
          <w:color w:val="000000"/>
        </w:rPr>
        <w:t xml:space="preserve">22.9.9. </w:t>
      </w:r>
      <w:proofErr w:type="spellStart"/>
      <w:r w:rsidRPr="00A02F04">
        <w:rPr>
          <w:rFonts w:eastAsia="Calibri"/>
          <w:b/>
          <w:color w:val="000000"/>
        </w:rPr>
        <w:t>Нерезектабельный</w:t>
      </w:r>
      <w:proofErr w:type="spellEnd"/>
      <w:r w:rsidRPr="00A02F04">
        <w:rPr>
          <w:rFonts w:eastAsia="Calibri"/>
          <w:b/>
          <w:color w:val="000000"/>
        </w:rPr>
        <w:t xml:space="preserve"> опухолевый процесс после завершения </w:t>
      </w:r>
      <w:r w:rsidRPr="00A02F04">
        <w:rPr>
          <w:rFonts w:eastAsia="Calibri"/>
          <w:b/>
        </w:rPr>
        <w:t>лекарственного лечения или отказ от операции</w:t>
      </w:r>
    </w:p>
    <w:p w:rsidR="00BF5D9F" w:rsidRPr="00A02F04" w:rsidRDefault="00BF5D9F" w:rsidP="00BF5D9F">
      <w:pPr>
        <w:autoSpaceDE w:val="0"/>
        <w:autoSpaceDN w:val="0"/>
        <w:adjustRightInd w:val="0"/>
        <w:ind w:firstLine="709"/>
        <w:jc w:val="both"/>
        <w:rPr>
          <w:rFonts w:eastAsia="Calibri"/>
          <w:szCs w:val="24"/>
        </w:rPr>
      </w:pPr>
    </w:p>
    <w:p w:rsidR="00BF5D9F" w:rsidRPr="00A02F04" w:rsidRDefault="00BF5D9F" w:rsidP="00BF5D9F">
      <w:pPr>
        <w:autoSpaceDE w:val="0"/>
        <w:autoSpaceDN w:val="0"/>
        <w:adjustRightInd w:val="0"/>
        <w:ind w:firstLine="709"/>
        <w:jc w:val="both"/>
        <w:rPr>
          <w:rFonts w:eastAsia="Calibri"/>
        </w:rPr>
      </w:pPr>
      <w:r w:rsidRPr="00A02F04">
        <w:rPr>
          <w:rFonts w:eastAsia="Calibri"/>
        </w:rPr>
        <w:lastRenderedPageBreak/>
        <w:t xml:space="preserve">Дистанционная лучевая терапия проводится в период от 2 до 4 </w:t>
      </w:r>
      <w:proofErr w:type="spellStart"/>
      <w:r w:rsidRPr="00A02F04">
        <w:rPr>
          <w:rFonts w:eastAsia="Calibri"/>
        </w:rPr>
        <w:t>нед</w:t>
      </w:r>
      <w:proofErr w:type="spellEnd"/>
      <w:r w:rsidRPr="00A02F04">
        <w:rPr>
          <w:rFonts w:eastAsia="Calibri"/>
        </w:rPr>
        <w:t xml:space="preserve"> после завершения лекарственной терапии, возможно одновременно с лекарственной терапией (после консилиума </w:t>
      </w:r>
      <w:r w:rsidRPr="00A02F04">
        <w:rPr>
          <w:rFonts w:eastAsia="Calibri"/>
          <w:color w:val="000000"/>
        </w:rPr>
        <w:t xml:space="preserve">радиационного онколога </w:t>
      </w:r>
      <w:proofErr w:type="spellStart"/>
      <w:r w:rsidRPr="00A02F04">
        <w:rPr>
          <w:rFonts w:eastAsia="Calibri"/>
          <w:color w:val="000000"/>
        </w:rPr>
        <w:t>и</w:t>
      </w:r>
      <w:r w:rsidRPr="00A02F04">
        <w:rPr>
          <w:rFonts w:eastAsia="Calibri"/>
        </w:rPr>
        <w:t>химиотерапевта</w:t>
      </w:r>
      <w:proofErr w:type="spellEnd"/>
      <w:r w:rsidRPr="00A02F04">
        <w:rPr>
          <w:rFonts w:eastAsia="Calibri"/>
        </w:rPr>
        <w:t>).</w:t>
      </w:r>
    </w:p>
    <w:p w:rsidR="00BF5D9F" w:rsidRPr="00A02F04" w:rsidRDefault="00BF5D9F" w:rsidP="00BF5D9F">
      <w:pPr>
        <w:autoSpaceDE w:val="0"/>
        <w:autoSpaceDN w:val="0"/>
        <w:adjustRightInd w:val="0"/>
        <w:ind w:firstLine="709"/>
        <w:jc w:val="both"/>
        <w:rPr>
          <w:rFonts w:eastAsia="Calibri"/>
        </w:rPr>
      </w:pPr>
    </w:p>
    <w:p w:rsidR="00BF5D9F" w:rsidRPr="00A02F04" w:rsidRDefault="00BF5D9F" w:rsidP="00BF5D9F">
      <w:pPr>
        <w:ind w:firstLine="709"/>
        <w:jc w:val="both"/>
        <w:rPr>
          <w:color w:val="000000"/>
        </w:rPr>
      </w:pPr>
      <w:r w:rsidRPr="00A02F04">
        <w:rPr>
          <w:color w:val="000000"/>
        </w:rPr>
        <w:t>Лучевая терапия проводится РОД 1,8–2Гр, СОД 45–50 Гр на молочную железу и зоны регионарного метастазирования (</w:t>
      </w:r>
      <w:proofErr w:type="spellStart"/>
      <w:r w:rsidRPr="00A02F04">
        <w:rPr>
          <w:color w:val="000000"/>
        </w:rPr>
        <w:t>над-п</w:t>
      </w:r>
      <w:r>
        <w:rPr>
          <w:color w:val="000000"/>
        </w:rPr>
        <w:t>одключичн</w:t>
      </w:r>
      <w:proofErr w:type="gramStart"/>
      <w:r>
        <w:rPr>
          <w:color w:val="000000"/>
        </w:rPr>
        <w:t>о</w:t>
      </w:r>
      <w:proofErr w:type="spellEnd"/>
      <w:r>
        <w:rPr>
          <w:color w:val="000000"/>
        </w:rPr>
        <w:t>-</w:t>
      </w:r>
      <w:proofErr w:type="gramEnd"/>
      <w:r>
        <w:rPr>
          <w:color w:val="000000"/>
        </w:rPr>
        <w:t xml:space="preserve"> подмышечную область</w:t>
      </w:r>
      <w:r w:rsidRPr="00A02F04">
        <w:rPr>
          <w:color w:val="000000"/>
        </w:rPr>
        <w:t xml:space="preserve"> на стороне поражения, на </w:t>
      </w:r>
      <w:proofErr w:type="spellStart"/>
      <w:r w:rsidRPr="00A02F04">
        <w:rPr>
          <w:color w:val="000000"/>
        </w:rPr>
        <w:t>парастернальную</w:t>
      </w:r>
      <w:proofErr w:type="spellEnd"/>
      <w:r w:rsidRPr="00A02F04">
        <w:rPr>
          <w:color w:val="000000"/>
        </w:rPr>
        <w:t xml:space="preserve"> область).</w:t>
      </w:r>
    </w:p>
    <w:p w:rsidR="00BF5D9F" w:rsidRPr="00A02F04" w:rsidRDefault="00BF5D9F" w:rsidP="00BF5D9F">
      <w:pPr>
        <w:ind w:firstLine="709"/>
        <w:jc w:val="both"/>
        <w:rPr>
          <w:color w:val="000000"/>
        </w:rPr>
      </w:pPr>
    </w:p>
    <w:p w:rsidR="00BF5D9F" w:rsidRPr="00A02F04" w:rsidRDefault="00BF5D9F" w:rsidP="00BF5D9F">
      <w:pPr>
        <w:ind w:firstLine="709"/>
        <w:jc w:val="both"/>
        <w:rPr>
          <w:rFonts w:eastAsia="Calibri"/>
        </w:rPr>
      </w:pPr>
      <w:r w:rsidRPr="00A02F04">
        <w:rPr>
          <w:rFonts w:eastAsia="Calibri"/>
        </w:rPr>
        <w:t xml:space="preserve">Через 3–4 недели – решение вопроса о хирургическом лечении. Если возможно хирургическое лечение – предпочтительно выполнение </w:t>
      </w:r>
      <w:proofErr w:type="gramStart"/>
      <w:r w:rsidRPr="00A02F04">
        <w:t>радикальной</w:t>
      </w:r>
      <w:proofErr w:type="gramEnd"/>
      <w:r w:rsidRPr="00A02F04">
        <w:t xml:space="preserve"> </w:t>
      </w:r>
      <w:proofErr w:type="spellStart"/>
      <w:r w:rsidRPr="00A02F04">
        <w:t>мастэктомии</w:t>
      </w:r>
      <w:proofErr w:type="spellEnd"/>
      <w:r w:rsidRPr="00A02F04">
        <w:rPr>
          <w:rFonts w:eastAsia="Calibri"/>
        </w:rPr>
        <w:t xml:space="preserve">. </w:t>
      </w:r>
    </w:p>
    <w:p w:rsidR="00BF5D9F" w:rsidRPr="00A02F04" w:rsidRDefault="00BF5D9F" w:rsidP="00BF5D9F">
      <w:pPr>
        <w:jc w:val="both"/>
        <w:rPr>
          <w:b/>
          <w:color w:val="000000"/>
        </w:rPr>
      </w:pPr>
    </w:p>
    <w:p w:rsidR="00BF5D9F" w:rsidRDefault="00BF5D9F" w:rsidP="00BF5D9F">
      <w:pPr>
        <w:ind w:firstLine="709"/>
        <w:jc w:val="both"/>
        <w:rPr>
          <w:b/>
        </w:rPr>
      </w:pPr>
    </w:p>
    <w:p w:rsidR="00BF5D9F" w:rsidRDefault="00BF5D9F" w:rsidP="00BF5D9F">
      <w:pPr>
        <w:ind w:firstLine="709"/>
        <w:jc w:val="both"/>
        <w:rPr>
          <w:b/>
        </w:rPr>
      </w:pPr>
    </w:p>
    <w:p w:rsidR="00BF5D9F" w:rsidRDefault="00BF5D9F" w:rsidP="00BF5D9F">
      <w:pPr>
        <w:ind w:firstLine="709"/>
        <w:jc w:val="both"/>
        <w:rPr>
          <w:b/>
        </w:rPr>
      </w:pPr>
    </w:p>
    <w:p w:rsidR="00BF5D9F" w:rsidRDefault="00BF5D9F" w:rsidP="00BF5D9F">
      <w:pPr>
        <w:ind w:firstLine="709"/>
        <w:jc w:val="both"/>
        <w:rPr>
          <w:b/>
        </w:rPr>
      </w:pPr>
    </w:p>
    <w:p w:rsidR="00BF5D9F" w:rsidRDefault="00BF5D9F" w:rsidP="00BF5D9F">
      <w:pPr>
        <w:ind w:firstLine="709"/>
        <w:jc w:val="both"/>
        <w:rPr>
          <w:b/>
        </w:rPr>
      </w:pPr>
    </w:p>
    <w:p w:rsidR="00BF5D9F" w:rsidRPr="00CE3655" w:rsidRDefault="00BF5D9F" w:rsidP="00BF5D9F">
      <w:pPr>
        <w:ind w:firstLine="709"/>
        <w:jc w:val="both"/>
        <w:rPr>
          <w:b/>
        </w:rPr>
      </w:pPr>
      <w:r w:rsidRPr="00A02F04">
        <w:rPr>
          <w:b/>
        </w:rPr>
        <w:t>22.9.10. Воспалительная (</w:t>
      </w:r>
      <w:proofErr w:type="spellStart"/>
      <w:r w:rsidRPr="00A02F04">
        <w:rPr>
          <w:b/>
        </w:rPr>
        <w:t>инфламаторная</w:t>
      </w:r>
      <w:proofErr w:type="spellEnd"/>
      <w:r w:rsidRPr="00A02F04">
        <w:rPr>
          <w:b/>
        </w:rPr>
        <w:t>) форма рака молочной железы (</w:t>
      </w:r>
      <w:r w:rsidRPr="00A02F04">
        <w:rPr>
          <w:b/>
          <w:lang w:val="en-US"/>
        </w:rPr>
        <w:t>T</w:t>
      </w:r>
      <w:r w:rsidRPr="00A02F04">
        <w:rPr>
          <w:b/>
        </w:rPr>
        <w:t>4</w:t>
      </w:r>
      <w:proofErr w:type="spellStart"/>
      <w:r w:rsidRPr="00A02F04">
        <w:rPr>
          <w:b/>
          <w:lang w:val="en-US"/>
        </w:rPr>
        <w:t>dN</w:t>
      </w:r>
      <w:proofErr w:type="spellEnd"/>
      <w:r w:rsidRPr="00A02F04">
        <w:rPr>
          <w:b/>
        </w:rPr>
        <w:t>0-3</w:t>
      </w:r>
      <w:r w:rsidRPr="00A02F04">
        <w:rPr>
          <w:b/>
          <w:lang w:val="en-US"/>
        </w:rPr>
        <w:t>M</w:t>
      </w:r>
      <w:r w:rsidRPr="00A02F04">
        <w:rPr>
          <w:b/>
        </w:rPr>
        <w:t>0)</w:t>
      </w:r>
      <w:r w:rsidRPr="00CE3655">
        <w:rPr>
          <w:b/>
        </w:rPr>
        <w:t>.</w:t>
      </w:r>
    </w:p>
    <w:p w:rsidR="00BF5D9F" w:rsidRPr="00A02F04" w:rsidRDefault="00BF5D9F" w:rsidP="00BF5D9F">
      <w:pPr>
        <w:ind w:firstLine="709"/>
        <w:jc w:val="both"/>
      </w:pPr>
    </w:p>
    <w:p w:rsidR="00BF5D9F" w:rsidRPr="00A02F04" w:rsidRDefault="00BF5D9F" w:rsidP="00BF5D9F">
      <w:pPr>
        <w:autoSpaceDE w:val="0"/>
        <w:autoSpaceDN w:val="0"/>
        <w:adjustRightInd w:val="0"/>
        <w:ind w:firstLine="708"/>
        <w:jc w:val="both"/>
        <w:rPr>
          <w:color w:val="000000"/>
        </w:rPr>
      </w:pPr>
      <w:r w:rsidRPr="00A02F04">
        <w:rPr>
          <w:color w:val="000000"/>
        </w:rPr>
        <w:t>Всем пациентам леч</w:t>
      </w:r>
      <w:r>
        <w:rPr>
          <w:color w:val="000000"/>
        </w:rPr>
        <w:t xml:space="preserve">ение начинают с </w:t>
      </w:r>
      <w:proofErr w:type="spellStart"/>
      <w:r>
        <w:rPr>
          <w:color w:val="000000"/>
        </w:rPr>
        <w:t>неоадъювантной</w:t>
      </w:r>
      <w:proofErr w:type="spellEnd"/>
      <w:r>
        <w:rPr>
          <w:color w:val="000000"/>
        </w:rPr>
        <w:t xml:space="preserve"> </w:t>
      </w:r>
      <w:r w:rsidRPr="00A02F04">
        <w:rPr>
          <w:color w:val="000000"/>
        </w:rPr>
        <w:t>химиотерапии.</w:t>
      </w:r>
      <w:r w:rsidRPr="00A02F04">
        <w:rPr>
          <w:color w:val="000000"/>
        </w:rPr>
        <w:tab/>
      </w:r>
    </w:p>
    <w:p w:rsidR="00BF5D9F" w:rsidRPr="00A02F04" w:rsidRDefault="00BF5D9F" w:rsidP="00BF5D9F">
      <w:pPr>
        <w:autoSpaceDE w:val="0"/>
        <w:autoSpaceDN w:val="0"/>
        <w:adjustRightInd w:val="0"/>
        <w:ind w:firstLine="708"/>
        <w:jc w:val="both"/>
        <w:rPr>
          <w:color w:val="000000"/>
        </w:rPr>
      </w:pPr>
    </w:p>
    <w:p w:rsidR="00BF5D9F" w:rsidRPr="00A02F04" w:rsidRDefault="00BF5D9F" w:rsidP="00BF5D9F">
      <w:pPr>
        <w:ind w:firstLine="720"/>
        <w:jc w:val="both"/>
        <w:rPr>
          <w:b/>
          <w:color w:val="000000"/>
        </w:rPr>
      </w:pPr>
      <w:r w:rsidRPr="002D3AE4">
        <w:rPr>
          <w:noProof/>
        </w:rPr>
        <w:pict>
          <v:rect id="Прямоугольник 206" o:spid="_x0000_s1067" style="position:absolute;left:0;text-align:left;margin-left:109.2pt;margin-top:2.55pt;width:220.05pt;height:61.5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">
            <v:textbox>
              <w:txbxContent>
                <w:p w:rsidR="00BF5D9F" w:rsidRPr="00D64037" w:rsidRDefault="00BF5D9F" w:rsidP="00BF5D9F">
                  <w:pPr>
                    <w:jc w:val="both"/>
                  </w:pPr>
                  <w:r>
                    <w:t xml:space="preserve">Химиотерапия с использованием </w:t>
                  </w:r>
                  <w:proofErr w:type="spellStart"/>
                  <w:r>
                    <w:t>антрациклинов</w:t>
                  </w:r>
                  <w:proofErr w:type="spellEnd"/>
                  <w:r>
                    <w:t xml:space="preserve"> и </w:t>
                  </w:r>
                  <w:proofErr w:type="spellStart"/>
                  <w:r>
                    <w:t>таксанов</w:t>
                  </w:r>
                  <w:proofErr w:type="spellEnd"/>
                  <w:r>
                    <w:t xml:space="preserve"> (предпочтительно)</w:t>
                  </w:r>
                  <w:r w:rsidRPr="00D64037">
                    <w:t>± анти HER2/</w:t>
                  </w:r>
                  <w:proofErr w:type="spellStart"/>
                  <w:r w:rsidRPr="00D64037">
                    <w:rPr>
                      <w:lang w:val="en-US"/>
                    </w:rPr>
                    <w:t>neu</w:t>
                  </w:r>
                  <w:proofErr w:type="spellEnd"/>
                  <w:r w:rsidRPr="00D64037">
                    <w:t xml:space="preserve">- терапия </w:t>
                  </w:r>
                </w:p>
                <w:p w:rsidR="00BF5D9F" w:rsidRPr="004B262F" w:rsidRDefault="00BF5D9F" w:rsidP="00BF5D9F">
                  <w:pPr>
                    <w:jc w:val="both"/>
                  </w:pPr>
                </w:p>
              </w:txbxContent>
            </v:textbox>
          </v:rect>
        </w:pict>
      </w:r>
    </w:p>
    <w:p w:rsidR="00BF5D9F" w:rsidRPr="00A02F04" w:rsidRDefault="00BF5D9F" w:rsidP="00BF5D9F">
      <w:pPr>
        <w:ind w:firstLine="720"/>
        <w:jc w:val="both"/>
        <w:rPr>
          <w:b/>
          <w:color w:val="000000"/>
        </w:rPr>
      </w:pPr>
    </w:p>
    <w:p w:rsidR="00BF5D9F" w:rsidRPr="00A02F04" w:rsidRDefault="00BF5D9F" w:rsidP="00BF5D9F">
      <w:pPr>
        <w:ind w:firstLine="720"/>
        <w:jc w:val="both"/>
        <w:rPr>
          <w:b/>
          <w:color w:val="000000"/>
        </w:rPr>
      </w:pPr>
    </w:p>
    <w:p w:rsidR="00BF5D9F" w:rsidRPr="00A02F04" w:rsidRDefault="00BF5D9F" w:rsidP="00BF5D9F">
      <w:pPr>
        <w:ind w:firstLine="720"/>
        <w:jc w:val="both"/>
        <w:rPr>
          <w:b/>
          <w:color w:val="000000"/>
        </w:rPr>
      </w:pPr>
    </w:p>
    <w:p w:rsidR="00BF5D9F" w:rsidRPr="00A02F04" w:rsidRDefault="00BF5D9F" w:rsidP="00BF5D9F">
      <w:pPr>
        <w:ind w:firstLine="720"/>
        <w:jc w:val="both"/>
        <w:rPr>
          <w:b/>
          <w:color w:val="000000"/>
        </w:rPr>
      </w:pPr>
      <w:r>
        <w:rPr>
          <w:b/>
          <w:noProof/>
          <w:color w:val="000000"/>
        </w:rPr>
        <w:pict>
          <v:shape id="Прямая со стрелкой 205" o:spid="_x0000_s1073" type="#_x0000_t32" style="position:absolute;left:0;text-align:left;margin-left:259.2pt;margin-top:5.3pt;width:51pt;height:42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">
            <v:stroke endarrow="block"/>
          </v:shape>
        </w:pict>
      </w:r>
      <w:r>
        <w:rPr>
          <w:b/>
          <w:noProof/>
          <w:color w:val="000000"/>
        </w:rPr>
        <w:pict>
          <v:shape id="Прямая со стрелкой 204" o:spid="_x0000_s1072" type="#_x0000_t32" style="position:absolute;left:0;text-align:left;margin-left:91.95pt;margin-top:12.8pt;width:44.25pt;height:34.5pt;flip:x;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">
            <v:stroke endarrow="block"/>
          </v:shape>
        </w:pict>
      </w:r>
    </w:p>
    <w:p w:rsidR="00BF5D9F" w:rsidRPr="00A02F04" w:rsidRDefault="00BF5D9F" w:rsidP="00BF5D9F">
      <w:pPr>
        <w:tabs>
          <w:tab w:val="left" w:pos="6495"/>
        </w:tabs>
        <w:ind w:firstLine="720"/>
        <w:jc w:val="both"/>
        <w:rPr>
          <w:b/>
          <w:color w:val="000000"/>
        </w:rPr>
      </w:pPr>
      <w:r w:rsidRPr="00A02F04">
        <w:rPr>
          <w:color w:val="000000"/>
          <w:szCs w:val="24"/>
        </w:rPr>
        <w:lastRenderedPageBreak/>
        <w:t>Есть эффект</w:t>
      </w:r>
      <w:proofErr w:type="gramStart"/>
      <w:r w:rsidRPr="00A02F04">
        <w:rPr>
          <w:b/>
          <w:color w:val="000000"/>
        </w:rPr>
        <w:tab/>
      </w:r>
      <w:r w:rsidRPr="00A02F04">
        <w:rPr>
          <w:color w:val="000000"/>
          <w:szCs w:val="24"/>
        </w:rPr>
        <w:t>Н</w:t>
      </w:r>
      <w:proofErr w:type="gramEnd"/>
      <w:r w:rsidRPr="00A02F04">
        <w:rPr>
          <w:color w:val="000000"/>
          <w:szCs w:val="24"/>
        </w:rPr>
        <w:t>ет эффекта</w:t>
      </w:r>
      <w:r w:rsidRPr="00A02F04">
        <w:rPr>
          <w:b/>
          <w:color w:val="000000"/>
          <w:szCs w:val="24"/>
        </w:rPr>
        <w:tab/>
      </w:r>
      <w:r w:rsidRPr="00A02F04">
        <w:rPr>
          <w:b/>
          <w:color w:val="000000"/>
        </w:rPr>
        <w:tab/>
      </w:r>
    </w:p>
    <w:p w:rsidR="00BF5D9F" w:rsidRPr="00A02F04" w:rsidRDefault="00BF5D9F" w:rsidP="00BF5D9F">
      <w:pPr>
        <w:ind w:firstLine="720"/>
        <w:jc w:val="both"/>
        <w:rPr>
          <w:b/>
          <w:color w:val="000000"/>
        </w:rPr>
      </w:pPr>
    </w:p>
    <w:p w:rsidR="00BF5D9F" w:rsidRPr="00A02F04" w:rsidRDefault="00BF5D9F" w:rsidP="00BF5D9F">
      <w:pPr>
        <w:ind w:firstLine="720"/>
        <w:jc w:val="both"/>
        <w:rPr>
          <w:b/>
          <w:color w:val="000000"/>
        </w:rPr>
      </w:pPr>
      <w:r>
        <w:rPr>
          <w:b/>
          <w:noProof/>
          <w:color w:val="000000"/>
        </w:rPr>
        <w:pict>
          <v:rect id="Прямоугольник 203" o:spid="_x0000_s1068" style="position:absolute;left:0;text-align:left;margin-left:-37.05pt;margin-top:7.25pt;width:180.75pt;height:90.1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">
            <v:textbox>
              <w:txbxContent>
                <w:p w:rsidR="00BF5D9F" w:rsidRDefault="00BF5D9F" w:rsidP="00BF5D9F">
                  <w:pPr>
                    <w:jc w:val="both"/>
                  </w:pPr>
                  <w:r>
                    <w:t xml:space="preserve">Радикальная </w:t>
                  </w:r>
                  <w:proofErr w:type="spellStart"/>
                  <w:r>
                    <w:t>мастэктомия</w:t>
                  </w:r>
                  <w:proofErr w:type="spellEnd"/>
                </w:p>
                <w:p w:rsidR="00BF5D9F" w:rsidRDefault="00BF5D9F" w:rsidP="00BF5D9F">
                  <w:pPr>
                    <w:jc w:val="both"/>
                  </w:pPr>
                  <w:r>
                    <w:t xml:space="preserve">химиотерапия до полного курса </w:t>
                  </w:r>
                </w:p>
                <w:p w:rsidR="00BF5D9F" w:rsidRDefault="00BF5D9F" w:rsidP="00BF5D9F">
                  <w:pPr>
                    <w:jc w:val="both"/>
                  </w:pPr>
                  <w:r w:rsidRPr="004B262F">
                    <w:t>±</w:t>
                  </w:r>
                  <w:r>
                    <w:t xml:space="preserve"> гормонотерапия </w:t>
                  </w:r>
                </w:p>
                <w:p w:rsidR="00BF5D9F" w:rsidRDefault="00BF5D9F" w:rsidP="00BF5D9F">
                  <w:pPr>
                    <w:jc w:val="both"/>
                  </w:pPr>
                  <w:proofErr w:type="spellStart"/>
                  <w:r w:rsidRPr="004B262F">
                    <w:t>±</w:t>
                  </w:r>
                  <w:r>
                    <w:t>анти</w:t>
                  </w:r>
                  <w:proofErr w:type="spellEnd"/>
                  <w:r>
                    <w:t xml:space="preserve"> HER2</w:t>
                  </w:r>
                  <w:r w:rsidRPr="00BF39F9">
                    <w:t>/</w:t>
                  </w:r>
                  <w:proofErr w:type="spellStart"/>
                  <w:r>
                    <w:rPr>
                      <w:lang w:val="en-US"/>
                    </w:rPr>
                    <w:t>neu</w:t>
                  </w:r>
                  <w:proofErr w:type="spellEnd"/>
                  <w:r>
                    <w:t xml:space="preserve">- терапия до года </w:t>
                  </w:r>
                </w:p>
                <w:p w:rsidR="00BF5D9F" w:rsidRDefault="00BF5D9F" w:rsidP="00BF5D9F">
                  <w:pPr>
                    <w:jc w:val="both"/>
                  </w:pPr>
                  <w:r>
                    <w:t>лучевая терапия</w:t>
                  </w:r>
                </w:p>
                <w:p w:rsidR="00BF5D9F" w:rsidRPr="004B262F" w:rsidRDefault="00BF5D9F" w:rsidP="00BF5D9F">
                  <w:pPr>
                    <w:jc w:val="both"/>
                  </w:pPr>
                </w:p>
              </w:txbxContent>
            </v:textbox>
          </v:rect>
        </w:pict>
      </w:r>
      <w:r>
        <w:rPr>
          <w:b/>
          <w:noProof/>
          <w:color w:val="000000"/>
        </w:rPr>
        <w:pict>
          <v:rect id="Прямоугольник 202" o:spid="_x0000_s1069" style="position:absolute;left:0;text-align:left;margin-left:254.7pt;margin-top:7.25pt;width:180.75pt;height:82.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">
            <v:textbox>
              <w:txbxContent>
                <w:p w:rsidR="00BF5D9F" w:rsidRDefault="00BF5D9F" w:rsidP="00BF5D9F">
                  <w:pPr>
                    <w:jc w:val="both"/>
                  </w:pPr>
                  <w:r>
                    <w:t>Рассматриваются варианты:</w:t>
                  </w:r>
                </w:p>
                <w:p w:rsidR="00BF5D9F" w:rsidRDefault="00BF5D9F" w:rsidP="00BF5D9F">
                  <w:pPr>
                    <w:jc w:val="both"/>
                  </w:pPr>
                  <w:r>
                    <w:t xml:space="preserve">смена схемы химиотерапии и/или </w:t>
                  </w:r>
                </w:p>
                <w:p w:rsidR="00BF5D9F" w:rsidRPr="004B262F" w:rsidRDefault="00BF5D9F" w:rsidP="00BF5D9F">
                  <w:pPr>
                    <w:jc w:val="both"/>
                  </w:pPr>
                  <w:r>
                    <w:t xml:space="preserve">предоперационная лучевая терапия </w:t>
                  </w:r>
                </w:p>
              </w:txbxContent>
            </v:textbox>
          </v:rect>
        </w:pict>
      </w:r>
    </w:p>
    <w:p w:rsidR="00BF5D9F" w:rsidRPr="00A02F04" w:rsidRDefault="00BF5D9F" w:rsidP="00BF5D9F">
      <w:pPr>
        <w:ind w:firstLine="720"/>
        <w:jc w:val="both"/>
        <w:rPr>
          <w:b/>
          <w:color w:val="000000"/>
        </w:rPr>
      </w:pPr>
    </w:p>
    <w:p w:rsidR="00BF5D9F" w:rsidRPr="00A02F04" w:rsidRDefault="00BF5D9F" w:rsidP="00BF5D9F">
      <w:pPr>
        <w:ind w:firstLine="720"/>
        <w:jc w:val="both"/>
        <w:rPr>
          <w:b/>
          <w:color w:val="000000"/>
        </w:rPr>
      </w:pPr>
      <w:r w:rsidRPr="00A02F04">
        <w:rPr>
          <w:b/>
          <w:color w:val="000000"/>
        </w:rPr>
        <w:tab/>
      </w:r>
      <w:r w:rsidRPr="00A02F04">
        <w:rPr>
          <w:b/>
          <w:color w:val="000000"/>
        </w:rPr>
        <w:tab/>
      </w:r>
      <w:r w:rsidRPr="00A02F04">
        <w:rPr>
          <w:b/>
          <w:color w:val="000000"/>
        </w:rPr>
        <w:tab/>
      </w:r>
      <w:r w:rsidRPr="00A02F04">
        <w:rPr>
          <w:b/>
          <w:color w:val="000000"/>
        </w:rPr>
        <w:tab/>
      </w:r>
      <w:r w:rsidRPr="00A02F04">
        <w:rPr>
          <w:b/>
          <w:color w:val="000000"/>
        </w:rPr>
        <w:tab/>
      </w:r>
    </w:p>
    <w:p w:rsidR="00BF5D9F" w:rsidRPr="00A02F04" w:rsidRDefault="00BF5D9F" w:rsidP="00BF5D9F">
      <w:pPr>
        <w:ind w:firstLine="720"/>
        <w:jc w:val="both"/>
        <w:rPr>
          <w:b/>
          <w:color w:val="000000"/>
        </w:rPr>
      </w:pPr>
      <w:r w:rsidRPr="00A02F04">
        <w:rPr>
          <w:b/>
          <w:color w:val="000000"/>
        </w:rPr>
        <w:tab/>
      </w:r>
      <w:r w:rsidRPr="00A02F04">
        <w:rPr>
          <w:b/>
          <w:color w:val="000000"/>
        </w:rPr>
        <w:tab/>
      </w:r>
      <w:r w:rsidRPr="00A02F04">
        <w:rPr>
          <w:b/>
          <w:color w:val="000000"/>
        </w:rPr>
        <w:tab/>
      </w:r>
      <w:r w:rsidRPr="00A02F04">
        <w:rPr>
          <w:b/>
          <w:color w:val="000000"/>
        </w:rPr>
        <w:tab/>
      </w:r>
      <w:r w:rsidRPr="00A02F04">
        <w:rPr>
          <w:b/>
          <w:color w:val="000000"/>
        </w:rPr>
        <w:tab/>
      </w:r>
      <w:r w:rsidRPr="00A02F04">
        <w:rPr>
          <w:b/>
          <w:color w:val="000000"/>
        </w:rPr>
        <w:tab/>
      </w:r>
      <w:r w:rsidRPr="00A02F04">
        <w:rPr>
          <w:b/>
          <w:color w:val="000000"/>
        </w:rPr>
        <w:tab/>
      </w:r>
      <w:r w:rsidRPr="00A02F04">
        <w:rPr>
          <w:b/>
          <w:color w:val="000000"/>
        </w:rPr>
        <w:tab/>
      </w:r>
      <w:r w:rsidRPr="00A02F04">
        <w:rPr>
          <w:b/>
          <w:color w:val="000000"/>
        </w:rPr>
        <w:tab/>
      </w:r>
      <w:r w:rsidRPr="00A02F04">
        <w:rPr>
          <w:b/>
          <w:color w:val="000000"/>
        </w:rPr>
        <w:tab/>
      </w:r>
    </w:p>
    <w:p w:rsidR="00BF5D9F" w:rsidRPr="00A02F04" w:rsidRDefault="00BF5D9F" w:rsidP="00BF5D9F">
      <w:pPr>
        <w:ind w:firstLine="720"/>
        <w:jc w:val="both"/>
        <w:rPr>
          <w:b/>
          <w:color w:val="000000"/>
        </w:rPr>
      </w:pPr>
    </w:p>
    <w:p w:rsidR="00BF5D9F" w:rsidRPr="00A02F04" w:rsidRDefault="00BF5D9F" w:rsidP="00BF5D9F">
      <w:pPr>
        <w:jc w:val="both"/>
        <w:rPr>
          <w:b/>
          <w:color w:val="000000"/>
        </w:rPr>
      </w:pPr>
      <w:r w:rsidRPr="00A02F04">
        <w:rPr>
          <w:color w:val="000000"/>
          <w:szCs w:val="24"/>
        </w:rPr>
        <w:t xml:space="preserve">                                                   Есть </w:t>
      </w:r>
      <w:r>
        <w:rPr>
          <w:b/>
          <w:noProof/>
          <w:color w:val="000000"/>
        </w:rPr>
        <w:pict>
          <v:shape id="Прямая со стрелкой 201" o:spid="_x0000_s1074" type="#_x0000_t32" style="position:absolute;left:0;text-align:left;margin-left:207.45pt;margin-top:4.2pt;width:34.5pt;height:33pt;flip:x;z-index:2517094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">
            <v:stroke endarrow="block"/>
          </v:shape>
        </w:pict>
      </w:r>
      <w:r w:rsidRPr="00A02F04">
        <w:rPr>
          <w:color w:val="000000"/>
          <w:szCs w:val="24"/>
        </w:rPr>
        <w:t>эффект</w:t>
      </w:r>
    </w:p>
    <w:p w:rsidR="00BF5D9F" w:rsidRPr="00A02F04" w:rsidRDefault="00BF5D9F" w:rsidP="00BF5D9F">
      <w:pPr>
        <w:ind w:left="7776" w:firstLine="720"/>
        <w:jc w:val="both"/>
        <w:rPr>
          <w:b/>
          <w:color w:val="000000"/>
        </w:rPr>
      </w:pPr>
      <w:r>
        <w:rPr>
          <w:b/>
          <w:noProof/>
          <w:color w:val="000000"/>
        </w:rPr>
        <w:pict>
          <v:shape id="Прямая со стрелкой 200" o:spid="_x0000_s1075" type="#_x0000_t32" style="position:absolute;left:0;text-align:left;margin-left:355.2pt;margin-top:3.1pt;width:41.25pt;height:33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">
            <v:stroke endarrow="block"/>
          </v:shape>
        </w:pict>
      </w:r>
      <w:r w:rsidRPr="00A02F04">
        <w:rPr>
          <w:color w:val="000000"/>
          <w:szCs w:val="24"/>
        </w:rPr>
        <w:t>Нет     эффекта</w:t>
      </w:r>
    </w:p>
    <w:p w:rsidR="00BF5D9F" w:rsidRPr="00A02F04" w:rsidRDefault="00BF5D9F" w:rsidP="00BF5D9F">
      <w:pPr>
        <w:ind w:firstLine="720"/>
        <w:jc w:val="both"/>
        <w:rPr>
          <w:b/>
          <w:color w:val="000000"/>
        </w:rPr>
      </w:pPr>
    </w:p>
    <w:p w:rsidR="00BF5D9F" w:rsidRPr="00A02F04" w:rsidRDefault="00BF5D9F" w:rsidP="00BF5D9F">
      <w:pPr>
        <w:ind w:firstLine="720"/>
        <w:jc w:val="both"/>
        <w:rPr>
          <w:b/>
          <w:color w:val="000000"/>
        </w:rPr>
      </w:pPr>
      <w:r>
        <w:rPr>
          <w:b/>
          <w:noProof/>
          <w:color w:val="000000"/>
        </w:rPr>
        <w:pict>
          <v:rect id="Прямоугольник 199" o:spid="_x0000_s1070" style="position:absolute;left:0;text-align:left;margin-left:61.2pt;margin-top:.15pt;width:180.75pt;height:76.6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">
            <v:textbox>
              <w:txbxContent>
                <w:p w:rsidR="00BF5D9F" w:rsidRDefault="00BF5D9F" w:rsidP="00BF5D9F">
                  <w:pPr>
                    <w:jc w:val="both"/>
                  </w:pPr>
                  <w:r>
                    <w:t xml:space="preserve">Радикальная </w:t>
                  </w:r>
                  <w:proofErr w:type="spellStart"/>
                  <w:r>
                    <w:t>мастэктомия</w:t>
                  </w:r>
                  <w:proofErr w:type="spellEnd"/>
                </w:p>
                <w:p w:rsidR="00BF5D9F" w:rsidRDefault="00BF5D9F" w:rsidP="00BF5D9F">
                  <w:pPr>
                    <w:jc w:val="both"/>
                  </w:pPr>
                  <w:r>
                    <w:t xml:space="preserve">химиотерапия до полного курса </w:t>
                  </w:r>
                </w:p>
                <w:p w:rsidR="00BF5D9F" w:rsidRDefault="00BF5D9F" w:rsidP="00BF5D9F">
                  <w:pPr>
                    <w:jc w:val="both"/>
                  </w:pPr>
                  <w:r w:rsidRPr="004B262F">
                    <w:t>±</w:t>
                  </w:r>
                  <w:r>
                    <w:t xml:space="preserve"> гормонотерапия </w:t>
                  </w:r>
                </w:p>
                <w:p w:rsidR="00BF5D9F" w:rsidRDefault="00BF5D9F" w:rsidP="00BF5D9F">
                  <w:pPr>
                    <w:jc w:val="both"/>
                  </w:pPr>
                  <w:proofErr w:type="spellStart"/>
                  <w:r w:rsidRPr="004B262F">
                    <w:t>±</w:t>
                  </w:r>
                  <w:r>
                    <w:t>анти</w:t>
                  </w:r>
                  <w:proofErr w:type="spellEnd"/>
                  <w:r>
                    <w:t xml:space="preserve"> HER2</w:t>
                  </w:r>
                  <w:r w:rsidRPr="00D64037">
                    <w:t>/</w:t>
                  </w:r>
                  <w:proofErr w:type="spellStart"/>
                  <w:r w:rsidRPr="00D64037">
                    <w:rPr>
                      <w:lang w:val="en-US"/>
                    </w:rPr>
                    <w:t>neu</w:t>
                  </w:r>
                  <w:proofErr w:type="spellEnd"/>
                  <w:r>
                    <w:t xml:space="preserve">- терапия до года </w:t>
                  </w:r>
                </w:p>
                <w:p w:rsidR="00BF5D9F" w:rsidRPr="00703DB0" w:rsidRDefault="00BF5D9F" w:rsidP="00BF5D9F">
                  <w:r>
                    <w:t>лучевая терапия</w:t>
                  </w:r>
                </w:p>
              </w:txbxContent>
            </v:textbox>
          </v:rect>
        </w:pict>
      </w:r>
    </w:p>
    <w:p w:rsidR="00BF5D9F" w:rsidRPr="00A02F04" w:rsidRDefault="00BF5D9F" w:rsidP="00BF5D9F">
      <w:pPr>
        <w:ind w:firstLine="720"/>
        <w:jc w:val="both"/>
        <w:rPr>
          <w:b/>
          <w:color w:val="000000"/>
        </w:rPr>
      </w:pPr>
      <w:r>
        <w:rPr>
          <w:b/>
          <w:noProof/>
          <w:color w:val="000000"/>
        </w:rPr>
        <w:pict>
          <v:rect id="Прямоугольник 198" o:spid="_x0000_s1071" style="position:absolute;left:0;text-align:left;margin-left:310.2pt;margin-top:4.6pt;width:180.75pt;height:22.5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">
            <v:textbox>
              <w:txbxContent>
                <w:p w:rsidR="00BF5D9F" w:rsidRPr="004B262F" w:rsidRDefault="00BF5D9F" w:rsidP="00BF5D9F">
                  <w:pPr>
                    <w:jc w:val="center"/>
                  </w:pPr>
                  <w:r>
                    <w:t>Индивидуальное лечение</w:t>
                  </w:r>
                </w:p>
              </w:txbxContent>
            </v:textbox>
          </v:rect>
        </w:pict>
      </w:r>
    </w:p>
    <w:p w:rsidR="00BF5D9F" w:rsidRPr="00A02F04" w:rsidRDefault="00BF5D9F" w:rsidP="00BF5D9F">
      <w:pPr>
        <w:ind w:firstLine="720"/>
        <w:jc w:val="both"/>
        <w:rPr>
          <w:b/>
          <w:color w:val="000000"/>
        </w:rPr>
      </w:pPr>
    </w:p>
    <w:p w:rsidR="00BF5D9F" w:rsidRPr="00A02F04" w:rsidRDefault="00BF5D9F" w:rsidP="00BF5D9F">
      <w:pPr>
        <w:ind w:firstLine="720"/>
        <w:jc w:val="both"/>
        <w:rPr>
          <w:b/>
          <w:color w:val="000000"/>
        </w:rPr>
      </w:pPr>
    </w:p>
    <w:p w:rsidR="00BF5D9F" w:rsidRPr="00A02F04" w:rsidRDefault="00BF5D9F" w:rsidP="00BF5D9F">
      <w:pPr>
        <w:ind w:firstLine="720"/>
        <w:jc w:val="both"/>
        <w:rPr>
          <w:b/>
          <w:color w:val="000000"/>
        </w:rPr>
      </w:pPr>
    </w:p>
    <w:p w:rsidR="00BF5D9F" w:rsidRPr="00A02F04" w:rsidRDefault="00BF5D9F" w:rsidP="00BF5D9F">
      <w:pPr>
        <w:ind w:firstLine="720"/>
        <w:jc w:val="both"/>
        <w:rPr>
          <w:b/>
          <w:color w:val="000000"/>
        </w:rPr>
      </w:pPr>
    </w:p>
    <w:p w:rsidR="00BF5D9F" w:rsidRDefault="00BF5D9F" w:rsidP="00BF5D9F">
      <w:pPr>
        <w:ind w:firstLine="709"/>
        <w:jc w:val="both"/>
        <w:rPr>
          <w:b/>
          <w:color w:val="000000"/>
        </w:rPr>
      </w:pPr>
    </w:p>
    <w:p w:rsidR="00BF5D9F" w:rsidRPr="00A02F04" w:rsidRDefault="00BF5D9F" w:rsidP="00BF5D9F">
      <w:pPr>
        <w:ind w:firstLine="709"/>
        <w:jc w:val="both"/>
        <w:rPr>
          <w:b/>
          <w:color w:val="000000"/>
        </w:rPr>
      </w:pPr>
      <w:r w:rsidRPr="00A02F04">
        <w:rPr>
          <w:b/>
          <w:color w:val="000000"/>
        </w:rPr>
        <w:t xml:space="preserve">22.9.11. Первично диссеминированный рак молочной железы </w:t>
      </w:r>
      <w:r w:rsidRPr="00A02F04">
        <w:rPr>
          <w:b/>
          <w:color w:val="000000"/>
          <w:lang w:val="de-DE"/>
        </w:rPr>
        <w:t>(</w:t>
      </w:r>
      <w:proofErr w:type="spellStart"/>
      <w:r w:rsidRPr="00A02F04">
        <w:rPr>
          <w:b/>
          <w:color w:val="000000"/>
        </w:rPr>
        <w:t>Тлюбая</w:t>
      </w:r>
      <w:proofErr w:type="spellEnd"/>
      <w:r w:rsidRPr="00A02F04">
        <w:rPr>
          <w:b/>
          <w:color w:val="000000"/>
          <w:lang w:val="de-DE"/>
        </w:rPr>
        <w:t xml:space="preserve"> N</w:t>
      </w:r>
      <w:r w:rsidRPr="00A02F04">
        <w:rPr>
          <w:b/>
          <w:color w:val="000000"/>
        </w:rPr>
        <w:t xml:space="preserve"> любая </w:t>
      </w:r>
      <w:r w:rsidRPr="00A02F04">
        <w:rPr>
          <w:b/>
          <w:color w:val="000000"/>
          <w:lang w:val="de-DE"/>
        </w:rPr>
        <w:t>M</w:t>
      </w:r>
      <w:r w:rsidRPr="00A02F04">
        <w:rPr>
          <w:b/>
          <w:color w:val="000000"/>
        </w:rPr>
        <w:t>1</w:t>
      </w:r>
      <w:r w:rsidRPr="00A02F04">
        <w:rPr>
          <w:b/>
          <w:color w:val="000000"/>
          <w:lang w:val="de-DE"/>
        </w:rPr>
        <w:t>)</w:t>
      </w:r>
      <w:r>
        <w:rPr>
          <w:b/>
          <w:color w:val="000000"/>
          <w:lang w:val="de-DE"/>
        </w:rPr>
        <w:t>.</w:t>
      </w:r>
    </w:p>
    <w:p w:rsidR="00BF5D9F" w:rsidRPr="00A02F04" w:rsidRDefault="00BF5D9F" w:rsidP="00BF5D9F">
      <w:pPr>
        <w:ind w:firstLine="709"/>
        <w:jc w:val="both"/>
        <w:rPr>
          <w:color w:val="000000"/>
        </w:rPr>
      </w:pPr>
    </w:p>
    <w:p w:rsidR="00BF5D9F" w:rsidRPr="00A02F04" w:rsidRDefault="00BF5D9F" w:rsidP="00BF5D9F">
      <w:pPr>
        <w:ind w:firstLine="709"/>
        <w:jc w:val="both"/>
        <w:rPr>
          <w:color w:val="000000"/>
        </w:rPr>
      </w:pPr>
      <w:r w:rsidRPr="00A02F04">
        <w:rPr>
          <w:color w:val="000000"/>
        </w:rPr>
        <w:t>Методом выбора первично диссеминированного гормонозависимого рака молочной железы при отсутствии признаков висцерального криза является гормонотерапия.</w:t>
      </w:r>
    </w:p>
    <w:p w:rsidR="00BF5D9F" w:rsidRPr="00A02F04" w:rsidRDefault="00BF5D9F" w:rsidP="00BF5D9F">
      <w:pPr>
        <w:ind w:firstLine="709"/>
        <w:jc w:val="both"/>
        <w:rPr>
          <w:color w:val="000000"/>
        </w:rPr>
      </w:pPr>
      <w:r w:rsidRPr="00A02F04">
        <w:rPr>
          <w:color w:val="000000"/>
        </w:rPr>
        <w:t>Признаки висцерального криза:</w:t>
      </w:r>
    </w:p>
    <w:p w:rsidR="00BF5D9F" w:rsidRPr="00A02F04" w:rsidRDefault="00BF5D9F" w:rsidP="00BF5D9F">
      <w:pPr>
        <w:ind w:firstLine="709"/>
        <w:jc w:val="both"/>
      </w:pPr>
      <w:r w:rsidRPr="00A02F04">
        <w:t>– массивное, быстро нарастающее, симптоматичное ме</w:t>
      </w:r>
      <w:r w:rsidRPr="00A02F04">
        <w:softHyphen/>
        <w:t>тастатическое поражение внутренних органов, мозговых оболочек, костного мозга;</w:t>
      </w:r>
    </w:p>
    <w:p w:rsidR="00BF5D9F" w:rsidRPr="00A02F04" w:rsidRDefault="00BF5D9F" w:rsidP="00BF5D9F">
      <w:pPr>
        <w:ind w:firstLine="709"/>
        <w:jc w:val="both"/>
      </w:pPr>
      <w:r w:rsidRPr="00A02F04">
        <w:lastRenderedPageBreak/>
        <w:t xml:space="preserve"> – </w:t>
      </w:r>
      <w:proofErr w:type="spellStart"/>
      <w:r w:rsidRPr="00A02F04">
        <w:t>лептоменингеальные</w:t>
      </w:r>
      <w:proofErr w:type="spellEnd"/>
      <w:r w:rsidRPr="00A02F04">
        <w:t xml:space="preserve"> метастазы;</w:t>
      </w:r>
    </w:p>
    <w:p w:rsidR="00BF5D9F" w:rsidRPr="00A02F04" w:rsidRDefault="00BF5D9F" w:rsidP="00BF5D9F">
      <w:pPr>
        <w:ind w:firstLine="709"/>
        <w:jc w:val="both"/>
      </w:pPr>
      <w:r w:rsidRPr="00A02F04">
        <w:t xml:space="preserve"> – метастатическое поражение печени, сопровождающееся явлениями печеночной недостаточности (повышение уровня билирубина, АЛТ, АСТ); </w:t>
      </w:r>
    </w:p>
    <w:p w:rsidR="00BF5D9F" w:rsidRPr="00A02F04" w:rsidRDefault="00BF5D9F" w:rsidP="00BF5D9F">
      <w:pPr>
        <w:ind w:firstLine="709"/>
        <w:jc w:val="both"/>
      </w:pPr>
      <w:r w:rsidRPr="00A02F04">
        <w:t xml:space="preserve">– лимфангоит легких и/или множественное метастатическое поражение легких, сопровождающееся явлениями дыхательной недостаточности; </w:t>
      </w:r>
    </w:p>
    <w:p w:rsidR="00BF5D9F" w:rsidRPr="00A02F04" w:rsidRDefault="00BF5D9F" w:rsidP="00BF5D9F">
      <w:pPr>
        <w:ind w:firstLine="709"/>
        <w:jc w:val="both"/>
      </w:pPr>
      <w:r w:rsidRPr="00A02F04">
        <w:t>– метастатическое поражение костного мозга;</w:t>
      </w:r>
    </w:p>
    <w:p w:rsidR="00BF5D9F" w:rsidRPr="00A02F04" w:rsidRDefault="00BF5D9F" w:rsidP="00BF5D9F">
      <w:pPr>
        <w:ind w:firstLine="709"/>
        <w:jc w:val="both"/>
      </w:pPr>
      <w:r w:rsidRPr="00A02F04">
        <w:t xml:space="preserve">– </w:t>
      </w:r>
      <w:proofErr w:type="spellStart"/>
      <w:r w:rsidRPr="00A02F04">
        <w:t>литические</w:t>
      </w:r>
      <w:proofErr w:type="spellEnd"/>
      <w:r w:rsidRPr="00A02F04">
        <w:t xml:space="preserve"> метастазы в костях как дебют заболевания и/или прогрессирования болезни, сопровождающиеся </w:t>
      </w:r>
      <w:proofErr w:type="spellStart"/>
      <w:r w:rsidRPr="00A02F04">
        <w:t>гиперкальциемией</w:t>
      </w:r>
      <w:proofErr w:type="spellEnd"/>
      <w:r w:rsidRPr="00A02F04">
        <w:t>.</w:t>
      </w:r>
    </w:p>
    <w:p w:rsidR="00BF5D9F" w:rsidRPr="00A02F04" w:rsidRDefault="00BF5D9F" w:rsidP="00BF5D9F">
      <w:pPr>
        <w:ind w:firstLine="709"/>
        <w:rPr>
          <w:szCs w:val="24"/>
        </w:rPr>
      </w:pPr>
    </w:p>
    <w:p w:rsidR="00BF5D9F" w:rsidRPr="00A02F04" w:rsidRDefault="00BF5D9F" w:rsidP="00BF5D9F">
      <w:pPr>
        <w:ind w:firstLine="709"/>
        <w:jc w:val="both"/>
        <w:rPr>
          <w:color w:val="000000"/>
        </w:rPr>
      </w:pPr>
      <w:r w:rsidRPr="00A02F04">
        <w:rPr>
          <w:color w:val="000000"/>
        </w:rPr>
        <w:t>При наличии у пациента</w:t>
      </w:r>
      <w:r w:rsidRPr="00A02F04">
        <w:rPr>
          <w:color w:val="000000"/>
          <w:lang/>
        </w:rPr>
        <w:t xml:space="preserve"> изъязвленной опухол</w:t>
      </w:r>
      <w:r w:rsidRPr="00A02F04">
        <w:rPr>
          <w:color w:val="000000"/>
        </w:rPr>
        <w:t>и</w:t>
      </w:r>
      <w:r w:rsidRPr="00A02F04">
        <w:rPr>
          <w:color w:val="000000"/>
          <w:lang/>
        </w:rPr>
        <w:t>, осложненной инфицированием</w:t>
      </w:r>
      <w:r w:rsidRPr="00A02F04">
        <w:rPr>
          <w:color w:val="000000"/>
        </w:rPr>
        <w:t xml:space="preserve"> и/или</w:t>
      </w:r>
      <w:r w:rsidRPr="00A02F04">
        <w:rPr>
          <w:color w:val="000000"/>
          <w:lang/>
        </w:rPr>
        <w:t xml:space="preserve"> </w:t>
      </w:r>
      <w:proofErr w:type="spellStart"/>
      <w:r w:rsidRPr="00A02F04">
        <w:rPr>
          <w:color w:val="000000"/>
          <w:lang/>
        </w:rPr>
        <w:t>кровотечением</w:t>
      </w:r>
      <w:proofErr w:type="gramStart"/>
      <w:r w:rsidRPr="00A02F04">
        <w:rPr>
          <w:color w:val="000000"/>
        </w:rPr>
        <w:t>,п</w:t>
      </w:r>
      <w:proofErr w:type="gramEnd"/>
      <w:r w:rsidRPr="00A02F04">
        <w:rPr>
          <w:color w:val="000000"/>
        </w:rPr>
        <w:t>ервым</w:t>
      </w:r>
      <w:proofErr w:type="spellEnd"/>
      <w:r w:rsidRPr="00A02F04">
        <w:rPr>
          <w:color w:val="000000"/>
        </w:rPr>
        <w:t xml:space="preserve"> этапом </w:t>
      </w:r>
      <w:r w:rsidRPr="00A02F04">
        <w:rPr>
          <w:color w:val="000000"/>
          <w:lang/>
        </w:rPr>
        <w:t xml:space="preserve">выполняется паллиативная </w:t>
      </w:r>
      <w:proofErr w:type="spellStart"/>
      <w:r w:rsidRPr="00A02F04">
        <w:rPr>
          <w:color w:val="000000"/>
          <w:lang/>
        </w:rPr>
        <w:t>мастэктомия</w:t>
      </w:r>
      <w:proofErr w:type="spellEnd"/>
      <w:r w:rsidRPr="00A02F04">
        <w:rPr>
          <w:color w:val="000000"/>
          <w:lang/>
        </w:rPr>
        <w:t xml:space="preserve"> или ампутация молочной железы. </w:t>
      </w:r>
    </w:p>
    <w:p w:rsidR="00BF5D9F" w:rsidRPr="00A02F04" w:rsidRDefault="00BF5D9F" w:rsidP="00BF5D9F">
      <w:pPr>
        <w:ind w:firstLine="709"/>
        <w:jc w:val="both"/>
        <w:rPr>
          <w:color w:val="000000"/>
        </w:rPr>
      </w:pPr>
      <w:r w:rsidRPr="00A02F04">
        <w:rPr>
          <w:color w:val="000000"/>
        </w:rPr>
        <w:t xml:space="preserve">Перед началом лечения выполняется трепан-биопсия опухоли или биопсия метастатического лимфатического узла </w:t>
      </w:r>
      <w:proofErr w:type="gramStart"/>
      <w:r w:rsidRPr="00A02F04">
        <w:rPr>
          <w:color w:val="000000"/>
        </w:rPr>
        <w:t>с</w:t>
      </w:r>
      <w:proofErr w:type="gramEnd"/>
      <w:r w:rsidRPr="00A02F04">
        <w:rPr>
          <w:color w:val="000000"/>
        </w:rPr>
        <w:t xml:space="preserve"> обязательным </w:t>
      </w:r>
      <w:proofErr w:type="spellStart"/>
      <w:r w:rsidRPr="00A02F04">
        <w:rPr>
          <w:color w:val="000000"/>
        </w:rPr>
        <w:t>ИГХ-исследованием</w:t>
      </w:r>
      <w:proofErr w:type="spellEnd"/>
      <w:r w:rsidRPr="00A02F04">
        <w:rPr>
          <w:color w:val="000000"/>
        </w:rPr>
        <w:t>.</w:t>
      </w:r>
    </w:p>
    <w:p w:rsidR="00BF5D9F" w:rsidRPr="00A02F04" w:rsidRDefault="00BF5D9F" w:rsidP="00BF5D9F">
      <w:pPr>
        <w:ind w:firstLine="709"/>
        <w:jc w:val="both"/>
        <w:rPr>
          <w:color w:val="000000"/>
          <w:szCs w:val="24"/>
        </w:rPr>
      </w:pPr>
      <w:r w:rsidRPr="00A02F04">
        <w:t>Алгоритм</w:t>
      </w:r>
      <w:r w:rsidRPr="00A02F04">
        <w:rPr>
          <w:color w:val="000000"/>
        </w:rPr>
        <w:t xml:space="preserve"> лечения пациентов с метастатическим раком молочной железы основывается на гормональном статусе и состоянии экспрессии</w:t>
      </w:r>
      <w:r w:rsidRPr="00A02F04">
        <w:rPr>
          <w:color w:val="000000"/>
          <w:lang w:val="en-US"/>
        </w:rPr>
        <w:t>HER</w:t>
      </w:r>
      <w:r w:rsidRPr="00A02F04">
        <w:rPr>
          <w:color w:val="000000"/>
        </w:rPr>
        <w:t>-</w:t>
      </w:r>
      <w:r w:rsidRPr="00A02F04">
        <w:rPr>
          <w:lang/>
        </w:rPr>
        <w:t>2</w:t>
      </w:r>
      <w:r w:rsidRPr="00A02F04">
        <w:t>/</w:t>
      </w:r>
      <w:proofErr w:type="spellStart"/>
      <w:r w:rsidRPr="00A02F04">
        <w:rPr>
          <w:lang w:val="en-US"/>
        </w:rPr>
        <w:t>neu</w:t>
      </w:r>
      <w:proofErr w:type="spellEnd"/>
      <w:r w:rsidRPr="00A02F04">
        <w:rPr>
          <w:color w:val="000000"/>
        </w:rPr>
        <w:t>.</w:t>
      </w:r>
    </w:p>
    <w:p w:rsidR="00BF5D9F" w:rsidRPr="00A02F04" w:rsidRDefault="00BF5D9F" w:rsidP="00BF5D9F">
      <w:pPr>
        <w:ind w:firstLine="709"/>
        <w:jc w:val="both"/>
        <w:rPr>
          <w:color w:val="000000"/>
        </w:rPr>
      </w:pPr>
      <w:r w:rsidRPr="00A02F04">
        <w:rPr>
          <w:color w:val="000000"/>
        </w:rPr>
        <w:t xml:space="preserve">Пациентам с гормонозависимым </w:t>
      </w:r>
      <w:r w:rsidRPr="00A02F04">
        <w:rPr>
          <w:lang w:val="en-US"/>
        </w:rPr>
        <w:t>HER</w:t>
      </w:r>
      <w:r w:rsidRPr="00A02F04">
        <w:rPr>
          <w:lang/>
        </w:rPr>
        <w:t>-2</w:t>
      </w:r>
      <w:r w:rsidRPr="00A02F04">
        <w:t>/</w:t>
      </w:r>
      <w:proofErr w:type="spellStart"/>
      <w:r w:rsidRPr="00A02F04">
        <w:rPr>
          <w:lang w:val="en-US"/>
        </w:rPr>
        <w:t>neu</w:t>
      </w:r>
      <w:proofErr w:type="spellEnd"/>
      <w:r w:rsidRPr="00A02F04">
        <w:rPr>
          <w:lang/>
        </w:rPr>
        <w:t xml:space="preserve"> – </w:t>
      </w:r>
      <w:r w:rsidRPr="00A02F04">
        <w:t>позитивным раком молочной железы, без висцерального криза</w:t>
      </w:r>
      <w:r w:rsidRPr="00A02F04">
        <w:rPr>
          <w:color w:val="000000"/>
        </w:rPr>
        <w:t xml:space="preserve">, может быть назначена гормонотерапия с </w:t>
      </w:r>
      <w:proofErr w:type="spellStart"/>
      <w:r w:rsidRPr="00A02F04">
        <w:rPr>
          <w:color w:val="000000"/>
        </w:rPr>
        <w:t>трастузумабом</w:t>
      </w:r>
      <w:proofErr w:type="spellEnd"/>
      <w:r w:rsidRPr="00A02F04">
        <w:rPr>
          <w:color w:val="000000"/>
        </w:rPr>
        <w:t xml:space="preserve">. Гормонотерапия одной линии проводится до прогрессирования болезни или признаков неприемлемой токсичности. При этом назначаются последовательно все возможные линии гормонотерапии. </w:t>
      </w:r>
    </w:p>
    <w:p w:rsidR="00BF5D9F" w:rsidRPr="00A02F04" w:rsidRDefault="00BF5D9F" w:rsidP="00BF5D9F">
      <w:pPr>
        <w:ind w:firstLine="709"/>
        <w:jc w:val="both"/>
        <w:rPr>
          <w:rFonts w:eastAsia="Calibri"/>
        </w:rPr>
      </w:pPr>
      <w:r w:rsidRPr="00A02F04">
        <w:rPr>
          <w:lang/>
        </w:rPr>
        <w:t xml:space="preserve">У </w:t>
      </w:r>
      <w:proofErr w:type="spellStart"/>
      <w:r w:rsidRPr="00A02F04">
        <w:rPr>
          <w:lang/>
        </w:rPr>
        <w:t>постменопаузальных</w:t>
      </w:r>
      <w:proofErr w:type="spellEnd"/>
      <w:r w:rsidRPr="00A02F04">
        <w:rPr>
          <w:lang/>
        </w:rPr>
        <w:t xml:space="preserve"> женщин при </w:t>
      </w:r>
      <w:proofErr w:type="spellStart"/>
      <w:r w:rsidRPr="00A02F04">
        <w:rPr>
          <w:lang/>
        </w:rPr>
        <w:t>гормонопозитивном</w:t>
      </w:r>
      <w:proofErr w:type="spellEnd"/>
      <w:r w:rsidRPr="00A02F04">
        <w:rPr>
          <w:lang/>
        </w:rPr>
        <w:t xml:space="preserve"> </w:t>
      </w:r>
      <w:r w:rsidRPr="00A02F04">
        <w:rPr>
          <w:lang w:val="en-US"/>
        </w:rPr>
        <w:t>Her</w:t>
      </w:r>
      <w:r w:rsidRPr="00A02F04">
        <w:rPr>
          <w:lang/>
        </w:rPr>
        <w:t>2/</w:t>
      </w:r>
      <w:proofErr w:type="spellStart"/>
      <w:r w:rsidRPr="00A02F04">
        <w:rPr>
          <w:lang w:val="en-US"/>
        </w:rPr>
        <w:t>neu</w:t>
      </w:r>
      <w:proofErr w:type="spellEnd"/>
      <w:r w:rsidRPr="00A02F04">
        <w:rPr>
          <w:lang/>
        </w:rPr>
        <w:t xml:space="preserve">-негативном метастатическом раке молочной железы при отсутствии висцерального криза значительно увеличивается эффект лечения при назначении в первой линии терапии </w:t>
      </w:r>
      <w:proofErr w:type="spellStart"/>
      <w:r w:rsidRPr="00A02F04">
        <w:rPr>
          <w:color w:val="000000"/>
          <w:lang/>
        </w:rPr>
        <w:t>палбоциклиба</w:t>
      </w:r>
      <w:proofErr w:type="spellEnd"/>
      <w:r w:rsidRPr="00A02F04">
        <w:rPr>
          <w:color w:val="000000"/>
          <w:lang/>
        </w:rPr>
        <w:t xml:space="preserve"> </w:t>
      </w:r>
      <w:r w:rsidRPr="00A02F04">
        <w:rPr>
          <w:rFonts w:eastAsia="Calibri"/>
          <w:color w:val="000000"/>
          <w:lang/>
        </w:rPr>
        <w:t xml:space="preserve">(ингибитор CDK 4 / 6) с ингибиторами </w:t>
      </w:r>
      <w:proofErr w:type="spellStart"/>
      <w:r w:rsidRPr="00A02F04">
        <w:rPr>
          <w:rFonts w:eastAsia="Calibri"/>
          <w:color w:val="000000"/>
          <w:lang/>
        </w:rPr>
        <w:t>ароматазы</w:t>
      </w:r>
      <w:proofErr w:type="spellEnd"/>
      <w:r w:rsidRPr="00A02F04">
        <w:rPr>
          <w:rFonts w:eastAsia="Calibri"/>
          <w:color w:val="000000"/>
          <w:lang/>
        </w:rPr>
        <w:t xml:space="preserve">. </w:t>
      </w:r>
      <w:r w:rsidRPr="00A02F04">
        <w:rPr>
          <w:color w:val="000000"/>
          <w:lang/>
        </w:rPr>
        <w:t xml:space="preserve">В качестве второй линии гормонотерапии у </w:t>
      </w:r>
      <w:proofErr w:type="spellStart"/>
      <w:r w:rsidRPr="00A02F04">
        <w:rPr>
          <w:color w:val="000000"/>
          <w:lang/>
        </w:rPr>
        <w:t>постменопаузальных</w:t>
      </w:r>
      <w:proofErr w:type="spellEnd"/>
      <w:r w:rsidRPr="00A02F04">
        <w:rPr>
          <w:color w:val="000000"/>
          <w:lang/>
        </w:rPr>
        <w:t xml:space="preserve"> женщин при отсутствии висцерального криза назначается схема </w:t>
      </w:r>
      <w:proofErr w:type="spellStart"/>
      <w:r w:rsidRPr="00A02F04">
        <w:rPr>
          <w:color w:val="000000"/>
          <w:lang/>
        </w:rPr>
        <w:t>палбоциклиб</w:t>
      </w:r>
      <w:proofErr w:type="spellEnd"/>
      <w:r w:rsidRPr="00A02F04">
        <w:rPr>
          <w:color w:val="000000"/>
          <w:lang/>
        </w:rPr>
        <w:t xml:space="preserve"> с </w:t>
      </w:r>
      <w:proofErr w:type="spellStart"/>
      <w:r w:rsidRPr="00A02F04">
        <w:rPr>
          <w:color w:val="000000"/>
          <w:lang/>
        </w:rPr>
        <w:t>фулвестрантом</w:t>
      </w:r>
      <w:proofErr w:type="spellEnd"/>
      <w:r w:rsidRPr="00A02F04">
        <w:rPr>
          <w:color w:val="000000"/>
          <w:lang/>
        </w:rPr>
        <w:t xml:space="preserve">. </w:t>
      </w:r>
      <w:r w:rsidRPr="00A02F04">
        <w:rPr>
          <w:rFonts w:eastAsia="Calibri"/>
        </w:rPr>
        <w:t xml:space="preserve">Решение о назначении данной схемы лечения принимается </w:t>
      </w:r>
      <w:r w:rsidRPr="00A02F04">
        <w:t xml:space="preserve">решением </w:t>
      </w:r>
      <w:proofErr w:type="spellStart"/>
      <w:r w:rsidRPr="00A02F04">
        <w:rPr>
          <w:rFonts w:eastAsia="Calibri"/>
        </w:rPr>
        <w:t>мультидисциплинарного</w:t>
      </w:r>
      <w:proofErr w:type="spellEnd"/>
      <w:r w:rsidRPr="00A02F04">
        <w:rPr>
          <w:rFonts w:eastAsia="Calibri"/>
        </w:rPr>
        <w:t xml:space="preserve"> консилиума специалистов онкологического учреждения.</w:t>
      </w:r>
    </w:p>
    <w:p w:rsidR="00BF5D9F" w:rsidRPr="00A02F04" w:rsidRDefault="00BF5D9F" w:rsidP="00BF5D9F">
      <w:pPr>
        <w:ind w:firstLine="709"/>
        <w:jc w:val="both"/>
        <w:rPr>
          <w:rFonts w:eastAsia="Calibri"/>
        </w:rPr>
      </w:pPr>
      <w:r w:rsidRPr="00A02F04">
        <w:lastRenderedPageBreak/>
        <w:t xml:space="preserve">В качестве альтернативы </w:t>
      </w:r>
      <w:proofErr w:type="spellStart"/>
      <w:r w:rsidRPr="00A02F04">
        <w:t>постменопаузальным</w:t>
      </w:r>
      <w:proofErr w:type="spellEnd"/>
      <w:r w:rsidRPr="00A02F04">
        <w:t xml:space="preserve"> пациентам </w:t>
      </w:r>
      <w:r w:rsidRPr="00A02F04">
        <w:rPr>
          <w:lang/>
        </w:rPr>
        <w:t xml:space="preserve">с </w:t>
      </w:r>
      <w:proofErr w:type="spellStart"/>
      <w:r w:rsidRPr="00A02F04">
        <w:rPr>
          <w:lang/>
        </w:rPr>
        <w:t>гормонопозитивным</w:t>
      </w:r>
      <w:proofErr w:type="spellEnd"/>
      <w:r w:rsidRPr="00A02F04">
        <w:rPr>
          <w:lang/>
        </w:rPr>
        <w:t xml:space="preserve"> </w:t>
      </w:r>
      <w:r w:rsidRPr="00A02F04">
        <w:rPr>
          <w:lang w:val="en-US"/>
        </w:rPr>
        <w:t>Her</w:t>
      </w:r>
      <w:r w:rsidRPr="00A02F04">
        <w:rPr>
          <w:lang/>
        </w:rPr>
        <w:t>2/</w:t>
      </w:r>
      <w:proofErr w:type="spellStart"/>
      <w:r w:rsidRPr="00A02F04">
        <w:rPr>
          <w:lang w:val="en-US"/>
        </w:rPr>
        <w:t>neu</w:t>
      </w:r>
      <w:proofErr w:type="spellEnd"/>
      <w:r w:rsidRPr="00A02F04">
        <w:rPr>
          <w:lang/>
        </w:rPr>
        <w:t xml:space="preserve">-негативным раком молочной железы после развития </w:t>
      </w:r>
      <w:proofErr w:type="spellStart"/>
      <w:r w:rsidRPr="00A02F04">
        <w:rPr>
          <w:lang/>
        </w:rPr>
        <w:t>резистентности</w:t>
      </w:r>
      <w:proofErr w:type="spellEnd"/>
      <w:r w:rsidRPr="00A02F04">
        <w:rPr>
          <w:lang/>
        </w:rPr>
        <w:t xml:space="preserve"> к </w:t>
      </w:r>
      <w:proofErr w:type="spellStart"/>
      <w:r w:rsidRPr="00A02F04">
        <w:rPr>
          <w:lang/>
        </w:rPr>
        <w:t>летрозолу</w:t>
      </w:r>
      <w:proofErr w:type="spellEnd"/>
      <w:r w:rsidRPr="00A02F04">
        <w:rPr>
          <w:lang/>
        </w:rPr>
        <w:t xml:space="preserve"> или </w:t>
      </w:r>
      <w:proofErr w:type="spellStart"/>
      <w:r w:rsidRPr="00A02F04">
        <w:rPr>
          <w:lang/>
        </w:rPr>
        <w:t>анастрозолу</w:t>
      </w:r>
      <w:proofErr w:type="spellEnd"/>
      <w:r w:rsidRPr="00A02F04">
        <w:rPr>
          <w:lang/>
        </w:rPr>
        <w:t xml:space="preserve"> при отсутствии висцерального </w:t>
      </w:r>
      <w:proofErr w:type="spellStart"/>
      <w:r w:rsidRPr="00A02F04">
        <w:rPr>
          <w:lang/>
        </w:rPr>
        <w:t>криза</w:t>
      </w:r>
      <w:r w:rsidRPr="00A02F04">
        <w:t>может</w:t>
      </w:r>
      <w:proofErr w:type="spellEnd"/>
      <w:r w:rsidRPr="00A02F04">
        <w:t xml:space="preserve"> быть </w:t>
      </w:r>
      <w:proofErr w:type="gramStart"/>
      <w:r w:rsidRPr="00A02F04">
        <w:t>назначен</w:t>
      </w:r>
      <w:proofErr w:type="gramEnd"/>
      <w:r w:rsidRPr="00A02F04">
        <w:t xml:space="preserve"> </w:t>
      </w:r>
      <w:proofErr w:type="spellStart"/>
      <w:r w:rsidRPr="00A02F04">
        <w:rPr>
          <w:lang/>
        </w:rPr>
        <w:t>эверолимусв</w:t>
      </w:r>
      <w:proofErr w:type="spellEnd"/>
      <w:r w:rsidRPr="00A02F04">
        <w:rPr>
          <w:lang/>
        </w:rPr>
        <w:t xml:space="preserve"> комбинации с ингибиторами </w:t>
      </w:r>
      <w:proofErr w:type="spellStart"/>
      <w:r w:rsidRPr="00A02F04">
        <w:rPr>
          <w:lang/>
        </w:rPr>
        <w:t>ароматазы</w:t>
      </w:r>
      <w:proofErr w:type="spellEnd"/>
      <w:r w:rsidRPr="00A02F04">
        <w:rPr>
          <w:rFonts w:eastAsia="Calibri"/>
        </w:rPr>
        <w:t xml:space="preserve">. Решение о назначении данной схемы лечения принимается </w:t>
      </w:r>
      <w:r w:rsidRPr="00A02F04">
        <w:t xml:space="preserve">решением </w:t>
      </w:r>
      <w:proofErr w:type="spellStart"/>
      <w:r w:rsidRPr="00A02F04">
        <w:rPr>
          <w:rFonts w:eastAsia="Calibri"/>
        </w:rPr>
        <w:t>мультидисциплинарного</w:t>
      </w:r>
      <w:proofErr w:type="spellEnd"/>
      <w:r w:rsidRPr="00A02F04">
        <w:rPr>
          <w:rFonts w:eastAsia="Calibri"/>
        </w:rPr>
        <w:t xml:space="preserve"> консилиума специалистов онкологического учреждения.</w:t>
      </w:r>
    </w:p>
    <w:p w:rsidR="00BF5D9F" w:rsidRPr="00A02F04" w:rsidRDefault="00BF5D9F" w:rsidP="00BF5D9F">
      <w:pPr>
        <w:ind w:firstLine="709"/>
        <w:jc w:val="both"/>
        <w:rPr>
          <w:color w:val="000000"/>
        </w:rPr>
      </w:pPr>
      <w:r w:rsidRPr="00A02F04">
        <w:rPr>
          <w:color w:val="000000"/>
        </w:rPr>
        <w:t xml:space="preserve">В случае отсутствия эффекта, что свидетельствует о </w:t>
      </w:r>
      <w:proofErr w:type="spellStart"/>
      <w:r w:rsidRPr="00A02F04">
        <w:rPr>
          <w:color w:val="000000"/>
        </w:rPr>
        <w:t>резистентности</w:t>
      </w:r>
      <w:proofErr w:type="spellEnd"/>
      <w:r w:rsidRPr="00A02F04">
        <w:rPr>
          <w:color w:val="000000"/>
        </w:rPr>
        <w:t xml:space="preserve"> к гормонотерапии, назначается химиотерапия. Одновременное использование </w:t>
      </w:r>
      <w:proofErr w:type="spellStart"/>
      <w:r w:rsidRPr="00A02F04">
        <w:rPr>
          <w:color w:val="000000"/>
        </w:rPr>
        <w:t>химио</w:t>
      </w:r>
      <w:proofErr w:type="spellEnd"/>
      <w:r w:rsidRPr="00A02F04">
        <w:rPr>
          <w:color w:val="000000"/>
        </w:rPr>
        <w:t xml:space="preserve">- и гормонотерапии не рекомендуется. </w:t>
      </w:r>
    </w:p>
    <w:p w:rsidR="00BF5D9F" w:rsidRPr="00A02F04" w:rsidRDefault="00BF5D9F" w:rsidP="00BF5D9F">
      <w:pPr>
        <w:ind w:firstLine="709"/>
        <w:jc w:val="both"/>
        <w:rPr>
          <w:color w:val="000000"/>
        </w:rPr>
      </w:pPr>
      <w:r w:rsidRPr="00A02F04">
        <w:rPr>
          <w:color w:val="000000"/>
        </w:rPr>
        <w:t>Показаниями к назначению химиотерапии являются:</w:t>
      </w:r>
    </w:p>
    <w:p w:rsidR="00BF5D9F" w:rsidRPr="00A02F04" w:rsidRDefault="00BF5D9F" w:rsidP="00BF5D9F">
      <w:pPr>
        <w:ind w:firstLine="709"/>
        <w:jc w:val="both"/>
        <w:rPr>
          <w:color w:val="000000"/>
        </w:rPr>
      </w:pPr>
      <w:r w:rsidRPr="00A02F04">
        <w:rPr>
          <w:color w:val="000000"/>
        </w:rPr>
        <w:t xml:space="preserve">– </w:t>
      </w:r>
      <w:proofErr w:type="spellStart"/>
      <w:r w:rsidRPr="00A02F04">
        <w:rPr>
          <w:color w:val="000000"/>
        </w:rPr>
        <w:t>гормононезависимый</w:t>
      </w:r>
      <w:proofErr w:type="spellEnd"/>
      <w:r w:rsidRPr="00A02F04">
        <w:rPr>
          <w:color w:val="000000"/>
        </w:rPr>
        <w:t xml:space="preserve"> рак молочной железы;</w:t>
      </w:r>
    </w:p>
    <w:p w:rsidR="00BF5D9F" w:rsidRPr="00A02F04" w:rsidRDefault="00BF5D9F" w:rsidP="00BF5D9F">
      <w:pPr>
        <w:ind w:firstLine="709"/>
        <w:jc w:val="both"/>
        <w:rPr>
          <w:color w:val="000000"/>
        </w:rPr>
      </w:pPr>
      <w:r w:rsidRPr="00A02F04">
        <w:rPr>
          <w:color w:val="000000"/>
        </w:rPr>
        <w:t xml:space="preserve">– </w:t>
      </w:r>
      <w:proofErr w:type="spellStart"/>
      <w:r w:rsidRPr="00A02F04">
        <w:rPr>
          <w:color w:val="000000"/>
        </w:rPr>
        <w:t>люминальный</w:t>
      </w:r>
      <w:proofErr w:type="spellEnd"/>
      <w:r w:rsidRPr="00A02F04">
        <w:rPr>
          <w:color w:val="000000"/>
        </w:rPr>
        <w:t xml:space="preserve"> рак молочной железы, резистентный к гормонотерапии;</w:t>
      </w:r>
    </w:p>
    <w:p w:rsidR="00BF5D9F" w:rsidRPr="00A02F04" w:rsidRDefault="00BF5D9F" w:rsidP="00BF5D9F">
      <w:pPr>
        <w:ind w:firstLine="709"/>
        <w:jc w:val="both"/>
        <w:rPr>
          <w:color w:val="000000"/>
        </w:rPr>
      </w:pPr>
      <w:r w:rsidRPr="00A02F04">
        <w:rPr>
          <w:color w:val="000000"/>
        </w:rPr>
        <w:t xml:space="preserve">– </w:t>
      </w:r>
      <w:proofErr w:type="spellStart"/>
      <w:r w:rsidRPr="00A02F04">
        <w:rPr>
          <w:color w:val="000000"/>
        </w:rPr>
        <w:t>люминальный</w:t>
      </w:r>
      <w:proofErr w:type="spellEnd"/>
      <w:r w:rsidRPr="00A02F04">
        <w:rPr>
          <w:color w:val="000000"/>
        </w:rPr>
        <w:t xml:space="preserve"> рак молочной железы с признаками висцерального криза.</w:t>
      </w:r>
    </w:p>
    <w:p w:rsidR="00BF5D9F" w:rsidRDefault="00BF5D9F" w:rsidP="00BF5D9F">
      <w:pPr>
        <w:ind w:firstLine="720"/>
        <w:jc w:val="both"/>
        <w:rPr>
          <w:color w:val="000000"/>
        </w:rPr>
      </w:pPr>
    </w:p>
    <w:p w:rsidR="00BF5D9F" w:rsidRDefault="00BF5D9F" w:rsidP="00BF5D9F">
      <w:pPr>
        <w:ind w:firstLine="720"/>
        <w:jc w:val="both"/>
        <w:rPr>
          <w:color w:val="000000"/>
        </w:rPr>
      </w:pPr>
    </w:p>
    <w:p w:rsidR="00BF5D9F" w:rsidRDefault="00BF5D9F" w:rsidP="00BF5D9F">
      <w:pPr>
        <w:ind w:firstLine="720"/>
        <w:jc w:val="both"/>
        <w:rPr>
          <w:color w:val="000000"/>
        </w:rPr>
      </w:pPr>
    </w:p>
    <w:p w:rsidR="00BF5D9F" w:rsidRDefault="00BF5D9F" w:rsidP="00BF5D9F">
      <w:pPr>
        <w:ind w:firstLine="720"/>
        <w:jc w:val="both"/>
        <w:rPr>
          <w:color w:val="000000"/>
        </w:rPr>
      </w:pPr>
    </w:p>
    <w:p w:rsidR="00BF5D9F" w:rsidRDefault="00BF5D9F" w:rsidP="00BF5D9F">
      <w:pPr>
        <w:ind w:firstLine="720"/>
        <w:jc w:val="both"/>
        <w:rPr>
          <w:color w:val="000000"/>
        </w:rPr>
      </w:pPr>
    </w:p>
    <w:p w:rsidR="00BF5D9F" w:rsidRDefault="00BF5D9F" w:rsidP="00BF5D9F">
      <w:pPr>
        <w:ind w:firstLine="720"/>
        <w:jc w:val="both"/>
        <w:rPr>
          <w:color w:val="000000"/>
        </w:rPr>
      </w:pPr>
    </w:p>
    <w:p w:rsidR="00BF5D9F" w:rsidRPr="00A02F04" w:rsidRDefault="00BF5D9F" w:rsidP="00BF5D9F">
      <w:pPr>
        <w:ind w:firstLine="720"/>
        <w:jc w:val="both"/>
        <w:rPr>
          <w:color w:val="000000"/>
        </w:rPr>
      </w:pPr>
      <w:r w:rsidRPr="002D3AE4">
        <w:rPr>
          <w:noProof/>
        </w:rPr>
        <w:pict>
          <v:rect id="Прямоугольник 197" o:spid="_x0000_s1026" style="position:absolute;left:0;text-align:left;margin-left:155.7pt;margin-top:3.4pt;width:147.75pt;height:53.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">
            <v:textbox>
              <w:txbxContent>
                <w:p w:rsidR="00BF5D9F" w:rsidRPr="00867803" w:rsidRDefault="00BF5D9F" w:rsidP="00BF5D9F">
                  <w:pPr>
                    <w:jc w:val="center"/>
                    <w:rPr>
                      <w:sz w:val="22"/>
                    </w:rPr>
                  </w:pPr>
                  <w:r w:rsidRPr="00867803">
                    <w:rPr>
                      <w:sz w:val="22"/>
                    </w:rPr>
                    <w:t>Первично диссеминированный  рак молочной железы</w:t>
                  </w:r>
                </w:p>
              </w:txbxContent>
            </v:textbox>
          </v:rect>
        </w:pict>
      </w:r>
    </w:p>
    <w:p w:rsidR="00BF5D9F" w:rsidRPr="00A02F04" w:rsidRDefault="00BF5D9F" w:rsidP="00BF5D9F">
      <w:pPr>
        <w:ind w:firstLine="720"/>
        <w:jc w:val="both"/>
      </w:pPr>
    </w:p>
    <w:p w:rsidR="00BF5D9F" w:rsidRPr="00A02F04" w:rsidRDefault="00BF5D9F" w:rsidP="00BF5D9F">
      <w:pPr>
        <w:ind w:firstLine="720"/>
        <w:jc w:val="both"/>
        <w:rPr>
          <w:szCs w:val="24"/>
        </w:rPr>
      </w:pPr>
    </w:p>
    <w:p w:rsidR="00BF5D9F" w:rsidRPr="00A02F04" w:rsidRDefault="00BF5D9F" w:rsidP="00BF5D9F">
      <w:pPr>
        <w:ind w:firstLine="720"/>
        <w:jc w:val="both"/>
      </w:pPr>
      <w:r>
        <w:rPr>
          <w:noProof/>
        </w:rPr>
        <w:pict>
          <v:shape id="Прямая со стрелкой 196" o:spid="_x0000_s1050" type="#_x0000_t32" style="position:absolute;left:0;text-align:left;margin-left:167.7pt;margin-top:10.65pt;width:21pt;height:10.5pt;flip:x;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">
            <v:stroke endarrow="block"/>
          </v:shape>
        </w:pict>
      </w:r>
      <w:r>
        <w:rPr>
          <w:noProof/>
        </w:rPr>
        <w:pict>
          <v:shape id="Прямая со стрелкой 195" o:spid="_x0000_s1051" type="#_x0000_t32" style="position:absolute;left:0;text-align:left;margin-left:271.2pt;margin-top:10.65pt;width:21pt;height:10.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">
            <v:stroke endarrow="block"/>
          </v:shape>
        </w:pict>
      </w:r>
    </w:p>
    <w:p w:rsidR="00BF5D9F" w:rsidRPr="00A02F04" w:rsidRDefault="00BF5D9F" w:rsidP="00BF5D9F">
      <w:pPr>
        <w:ind w:firstLine="720"/>
        <w:jc w:val="both"/>
      </w:pPr>
      <w:r>
        <w:rPr>
          <w:noProof/>
        </w:rPr>
        <w:pict>
          <v:rect id="Прямоугольник 194" o:spid="_x0000_s1099" style="position:absolute;left:0;text-align:left;margin-left:38.7pt;margin-top:5.05pt;width:129pt;height:42.15pt;z-index:251735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">
            <v:textbox>
              <w:txbxContent>
                <w:p w:rsidR="00BF5D9F" w:rsidRPr="00867803" w:rsidRDefault="00BF5D9F" w:rsidP="00BF5D9F">
                  <w:pPr>
                    <w:jc w:val="center"/>
                    <w:rPr>
                      <w:sz w:val="20"/>
                    </w:rPr>
                  </w:pPr>
                  <w:r w:rsidRPr="00867803">
                    <w:rPr>
                      <w:sz w:val="20"/>
                    </w:rPr>
                    <w:t>Эстроген и/или прогестерон позитивная опухоль</w:t>
                  </w:r>
                </w:p>
                <w:p w:rsidR="00BF5D9F" w:rsidRDefault="00BF5D9F" w:rsidP="00BF5D9F">
                  <w:r>
                    <w:t>Гормонотерапия</w:t>
                  </w:r>
                </w:p>
                <w:p w:rsidR="00BF5D9F" w:rsidRDefault="00BF5D9F" w:rsidP="00BF5D9F"/>
              </w:txbxContent>
            </v:textbox>
          </v:rect>
        </w:pict>
      </w:r>
      <w:r w:rsidRPr="002D3AE4">
        <w:rPr>
          <w:noProof/>
          <w:color w:val="FF0000"/>
        </w:rPr>
        <w:pict>
          <v:rect id="Прямоугольник 193" o:spid="_x0000_s1100" style="position:absolute;left:0;text-align:left;margin-left:296.7pt;margin-top:5.05pt;width:137.25pt;height:32.4pt;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">
            <v:textbox>
              <w:txbxContent>
                <w:p w:rsidR="00BF5D9F" w:rsidRPr="003D1CFD" w:rsidRDefault="00BF5D9F" w:rsidP="00BF5D9F">
                  <w:pPr>
                    <w:jc w:val="center"/>
                    <w:rPr>
                      <w:sz w:val="22"/>
                    </w:rPr>
                  </w:pPr>
                  <w:proofErr w:type="spellStart"/>
                  <w:r w:rsidRPr="003D1CFD">
                    <w:rPr>
                      <w:sz w:val="22"/>
                    </w:rPr>
                    <w:t>Гормононегативная</w:t>
                  </w:r>
                  <w:proofErr w:type="spellEnd"/>
                  <w:r w:rsidRPr="003D1CFD">
                    <w:rPr>
                      <w:sz w:val="22"/>
                    </w:rPr>
                    <w:t xml:space="preserve"> опухоль</w:t>
                  </w:r>
                </w:p>
                <w:p w:rsidR="00BF5D9F" w:rsidRPr="003D1CFD" w:rsidRDefault="00BF5D9F" w:rsidP="00BF5D9F">
                  <w:pPr>
                    <w:rPr>
                      <w:sz w:val="22"/>
                    </w:rPr>
                  </w:pPr>
                </w:p>
              </w:txbxContent>
            </v:textbox>
          </v:rect>
        </w:pict>
      </w:r>
    </w:p>
    <w:p w:rsidR="00BF5D9F" w:rsidRPr="00A02F04" w:rsidRDefault="00BF5D9F" w:rsidP="00BF5D9F">
      <w:pPr>
        <w:ind w:firstLine="720"/>
        <w:jc w:val="both"/>
      </w:pPr>
    </w:p>
    <w:p w:rsidR="00BF5D9F" w:rsidRPr="00A02F04" w:rsidRDefault="00BF5D9F" w:rsidP="00BF5D9F">
      <w:pPr>
        <w:ind w:firstLine="720"/>
        <w:jc w:val="both"/>
      </w:pPr>
      <w:r w:rsidRPr="002D3AE4">
        <w:rPr>
          <w:noProof/>
          <w:color w:val="000000"/>
        </w:rPr>
        <w:pict>
          <v:rect id="Прямоугольник 192" o:spid="_x0000_s1107" style="position:absolute;left:0;text-align:left;margin-left:319.2pt;margin-top:15pt;width:93pt;height:21.75pt;z-index:251743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">
            <v:textbox>
              <w:txbxContent>
                <w:p w:rsidR="00BF5D9F" w:rsidRPr="003D1CFD" w:rsidRDefault="00BF5D9F" w:rsidP="00BF5D9F">
                  <w:pPr>
                    <w:jc w:val="center"/>
                    <w:rPr>
                      <w:sz w:val="22"/>
                    </w:rPr>
                  </w:pPr>
                  <w:r w:rsidRPr="003D1CFD">
                    <w:rPr>
                      <w:sz w:val="22"/>
                    </w:rPr>
                    <w:t>Химиотерапия</w:t>
                  </w:r>
                </w:p>
                <w:p w:rsidR="00BF5D9F" w:rsidRDefault="00BF5D9F" w:rsidP="00BF5D9F"/>
              </w:txbxContent>
            </v:textbox>
          </v:rect>
        </w:pict>
      </w:r>
      <w:r w:rsidRPr="002D3AE4">
        <w:rPr>
          <w:noProof/>
          <w:color w:val="FF0000"/>
        </w:rPr>
        <w:pict>
          <v:shape id="Прямая со стрелкой 191" o:spid="_x0000_s1052" type="#_x0000_t32" style="position:absolute;left:0;text-align:left;margin-left:364.2pt;margin-top:5.25pt;width:0;height:9.7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">
            <v:stroke endarrow="block"/>
          </v:shape>
        </w:pict>
      </w:r>
    </w:p>
    <w:p w:rsidR="00BF5D9F" w:rsidRPr="00A02F04" w:rsidRDefault="00BF5D9F" w:rsidP="00BF5D9F">
      <w:pPr>
        <w:ind w:firstLine="720"/>
        <w:jc w:val="both"/>
        <w:rPr>
          <w:color w:val="FF0000"/>
        </w:rPr>
      </w:pPr>
      <w:r w:rsidRPr="002D3AE4">
        <w:rPr>
          <w:noProof/>
        </w:rPr>
        <w:lastRenderedPageBreak/>
        <w:pict>
          <v:rect id="Прямоугольник 190" o:spid="_x0000_s1102" style="position:absolute;left:0;text-align:left;margin-left:134.7pt;margin-top:14pt;width:118.5pt;height:33.1pt;z-index:251738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">
            <v:textbox>
              <w:txbxContent>
                <w:p w:rsidR="00BF5D9F" w:rsidRDefault="00BF5D9F" w:rsidP="00BF5D9F">
                  <w:pPr>
                    <w:rPr>
                      <w:sz w:val="22"/>
                    </w:rPr>
                  </w:pPr>
                  <w:r w:rsidRPr="003D1CFD">
                    <w:rPr>
                      <w:sz w:val="22"/>
                      <w:lang w:val="en-US"/>
                    </w:rPr>
                    <w:t>HER</w:t>
                  </w:r>
                  <w:r w:rsidRPr="003D1CFD">
                    <w:rPr>
                      <w:sz w:val="22"/>
                    </w:rPr>
                    <w:t>2</w:t>
                  </w:r>
                  <w:r w:rsidRPr="003D1CFD">
                    <w:rPr>
                      <w:sz w:val="22"/>
                      <w:lang w:val="en-US"/>
                    </w:rPr>
                    <w:t>/</w:t>
                  </w:r>
                  <w:proofErr w:type="spellStart"/>
                  <w:r w:rsidRPr="003D1CFD">
                    <w:rPr>
                      <w:sz w:val="22"/>
                      <w:lang w:val="en-US"/>
                    </w:rPr>
                    <w:t>neu</w:t>
                  </w:r>
                  <w:proofErr w:type="spellEnd"/>
                  <w:r w:rsidRPr="003D1CFD">
                    <w:rPr>
                      <w:sz w:val="22"/>
                    </w:rPr>
                    <w:t xml:space="preserve"> – </w:t>
                  </w:r>
                </w:p>
                <w:p w:rsidR="00BF5D9F" w:rsidRPr="003D1CFD" w:rsidRDefault="00BF5D9F" w:rsidP="00BF5D9F">
                  <w:pPr>
                    <w:rPr>
                      <w:sz w:val="22"/>
                    </w:rPr>
                  </w:pPr>
                  <w:r>
                    <w:rPr>
                      <w:sz w:val="22"/>
                    </w:rPr>
                    <w:t xml:space="preserve">позитивная </w:t>
                  </w:r>
                  <w:r w:rsidRPr="003D1CFD">
                    <w:rPr>
                      <w:sz w:val="22"/>
                    </w:rPr>
                    <w:t>опухоль</w:t>
                  </w:r>
                </w:p>
              </w:txbxContent>
            </v:textbox>
          </v:rect>
        </w:pict>
      </w:r>
      <w:r w:rsidRPr="002D3AE4">
        <w:rPr>
          <w:noProof/>
          <w:color w:val="000000"/>
        </w:rPr>
        <w:pict>
          <v:rect id="Прямоугольник 189" o:spid="_x0000_s1101" style="position:absolute;left:0;text-align:left;margin-left:-12.3pt;margin-top:10.5pt;width:97.5pt;height:30.95pt;z-index:251737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">
            <v:textbox>
              <w:txbxContent>
                <w:p w:rsidR="00BF5D9F" w:rsidRPr="00867803" w:rsidRDefault="00BF5D9F" w:rsidP="00BF5D9F">
                  <w:pPr>
                    <w:jc w:val="center"/>
                    <w:rPr>
                      <w:sz w:val="20"/>
                    </w:rPr>
                  </w:pPr>
                  <w:r w:rsidRPr="00867803">
                    <w:rPr>
                      <w:sz w:val="20"/>
                      <w:lang w:val="en-US"/>
                    </w:rPr>
                    <w:t>HER</w:t>
                  </w:r>
                  <w:r w:rsidRPr="00867803">
                    <w:rPr>
                      <w:sz w:val="20"/>
                    </w:rPr>
                    <w:t>2</w:t>
                  </w:r>
                  <w:r w:rsidRPr="00867803">
                    <w:rPr>
                      <w:sz w:val="20"/>
                      <w:lang w:val="en-US"/>
                    </w:rPr>
                    <w:t>/</w:t>
                  </w:r>
                  <w:proofErr w:type="spellStart"/>
                  <w:r w:rsidRPr="00867803">
                    <w:rPr>
                      <w:sz w:val="20"/>
                      <w:lang w:val="en-US"/>
                    </w:rPr>
                    <w:t>neu</w:t>
                  </w:r>
                  <w:proofErr w:type="spellEnd"/>
                  <w:r w:rsidRPr="00867803">
                    <w:rPr>
                      <w:sz w:val="20"/>
                    </w:rPr>
                    <w:t xml:space="preserve"> –</w:t>
                  </w:r>
                </w:p>
                <w:p w:rsidR="00BF5D9F" w:rsidRPr="00867803" w:rsidRDefault="00BF5D9F" w:rsidP="00BF5D9F">
                  <w:pPr>
                    <w:jc w:val="center"/>
                    <w:rPr>
                      <w:sz w:val="20"/>
                    </w:rPr>
                  </w:pPr>
                  <w:proofErr w:type="spellStart"/>
                  <w:r w:rsidRPr="00867803">
                    <w:rPr>
                      <w:sz w:val="20"/>
                    </w:rPr>
                    <w:t>негативнаяопухоль</w:t>
                  </w:r>
                  <w:proofErr w:type="spellEnd"/>
                </w:p>
              </w:txbxContent>
            </v:textbox>
          </v:rect>
        </w:pict>
      </w:r>
      <w:r w:rsidRPr="002D3AE4">
        <w:rPr>
          <w:noProof/>
          <w:color w:val="000000"/>
        </w:rPr>
        <w:pict>
          <v:shape id="Прямая со стрелкой 188" o:spid="_x0000_s1103" type="#_x0000_t32" style="position:absolute;left:0;text-align:left;margin-left:52.95pt;margin-top:1pt;width:21.75pt;height:6.35pt;flip:x;z-index:251739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">
            <v:stroke endarrow="block"/>
          </v:shape>
        </w:pict>
      </w:r>
      <w:r w:rsidRPr="002D3AE4">
        <w:rPr>
          <w:noProof/>
        </w:rPr>
        <w:pict>
          <v:shape id="Прямая со стрелкой 187" o:spid="_x0000_s1104" type="#_x0000_t32" style="position:absolute;left:0;text-align:left;margin-left:134.7pt;margin-top:3.5pt;width:21pt;height:10.5pt;z-index:251740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">
            <v:stroke endarrow="block"/>
          </v:shape>
        </w:pict>
      </w:r>
    </w:p>
    <w:p w:rsidR="00BF5D9F" w:rsidRPr="00A02F04" w:rsidRDefault="00BF5D9F" w:rsidP="00BF5D9F">
      <w:pPr>
        <w:ind w:firstLine="720"/>
        <w:jc w:val="both"/>
      </w:pPr>
      <w:r>
        <w:rPr>
          <w:noProof/>
        </w:rPr>
        <w:pict>
          <v:shape id="Прямая со стрелкой 186" o:spid="_x0000_s1112" type="#_x0000_t32" style="position:absolute;left:0;text-align:left;margin-left:385.2pt;margin-top:4.55pt;width:27pt;height:18pt;z-index:251748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">
            <v:stroke endarrow="block"/>
          </v:shape>
        </w:pict>
      </w:r>
      <w:r>
        <w:rPr>
          <w:noProof/>
        </w:rPr>
        <w:pict>
          <v:shape id="Прямая со стрелкой 185" o:spid="_x0000_s1110" type="#_x0000_t32" style="position:absolute;left:0;text-align:left;margin-left:326.7pt;margin-top:7.35pt;width:21.75pt;height:18pt;flip:x;z-index:251746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">
            <v:stroke endarrow="block"/>
          </v:shape>
        </w:pict>
      </w:r>
      <w:r w:rsidRPr="00A02F04">
        <w:rPr>
          <w:color w:val="FF0000"/>
        </w:rPr>
        <w:tab/>
      </w:r>
      <w:r w:rsidRPr="00A02F04">
        <w:rPr>
          <w:color w:val="FF0000"/>
        </w:rPr>
        <w:tab/>
      </w:r>
      <w:r w:rsidRPr="00A02F04">
        <w:rPr>
          <w:color w:val="FF0000"/>
        </w:rPr>
        <w:tab/>
      </w:r>
      <w:r w:rsidRPr="00A02F04">
        <w:rPr>
          <w:color w:val="FF0000"/>
        </w:rPr>
        <w:tab/>
      </w:r>
    </w:p>
    <w:p w:rsidR="00BF5D9F" w:rsidRPr="00A02F04" w:rsidRDefault="00BF5D9F" w:rsidP="00BF5D9F">
      <w:pPr>
        <w:ind w:firstLine="720"/>
        <w:jc w:val="both"/>
        <w:rPr>
          <w:color w:val="FF0000"/>
        </w:rPr>
      </w:pPr>
      <w:r w:rsidRPr="002D3AE4">
        <w:rPr>
          <w:noProof/>
          <w:color w:val="000000"/>
        </w:rPr>
        <w:pict>
          <v:shape id="Прямая со стрелкой 184" o:spid="_x0000_s1106" type="#_x0000_t32" style="position:absolute;left:0;text-align:left;margin-left:34.95pt;margin-top:8.3pt;width:0;height:15.1pt;z-index:251742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">
            <v:stroke endarrow="block"/>
          </v:shape>
        </w:pict>
      </w:r>
      <w:r>
        <w:rPr>
          <w:noProof/>
          <w:color w:val="FF0000"/>
        </w:rPr>
        <w:pict>
          <v:shape id="Прямая со стрелкой 183" o:spid="_x0000_s1108" type="#_x0000_t32" style="position:absolute;left:0;text-align:left;margin-left:188.7pt;margin-top:14.9pt;width:0;height:9.75pt;z-index:251744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">
            <v:stroke endarrow="block"/>
          </v:shape>
        </w:pict>
      </w:r>
      <w:r w:rsidRPr="002D3AE4">
        <w:rPr>
          <w:noProof/>
        </w:rPr>
        <w:pict>
          <v:rect id="Прямоугольник 182" o:spid="_x0000_s1111" style="position:absolute;left:0;text-align:left;margin-left:393.45pt;margin-top:10.65pt;width:74.25pt;height:47.65pt;z-index:251747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">
            <v:textbox>
              <w:txbxContent>
                <w:p w:rsidR="00BF5D9F" w:rsidRDefault="00BF5D9F" w:rsidP="00BF5D9F">
                  <w:pPr>
                    <w:jc w:val="center"/>
                    <w:rPr>
                      <w:sz w:val="22"/>
                    </w:rPr>
                  </w:pPr>
                  <w:r w:rsidRPr="003D1CFD">
                    <w:rPr>
                      <w:sz w:val="22"/>
                      <w:lang w:val="en-US"/>
                    </w:rPr>
                    <w:t>HER</w:t>
                  </w:r>
                  <w:r w:rsidRPr="003D1CFD">
                    <w:rPr>
                      <w:sz w:val="22"/>
                    </w:rPr>
                    <w:t>2</w:t>
                  </w:r>
                  <w:r w:rsidRPr="003D1CFD">
                    <w:rPr>
                      <w:sz w:val="22"/>
                      <w:lang w:val="en-US"/>
                    </w:rPr>
                    <w:t>/</w:t>
                  </w:r>
                  <w:proofErr w:type="spellStart"/>
                  <w:r w:rsidRPr="003D1CFD">
                    <w:rPr>
                      <w:sz w:val="22"/>
                      <w:lang w:val="en-US"/>
                    </w:rPr>
                    <w:t>neu</w:t>
                  </w:r>
                  <w:proofErr w:type="spellEnd"/>
                  <w:r w:rsidRPr="003D1CFD">
                    <w:rPr>
                      <w:sz w:val="22"/>
                    </w:rPr>
                    <w:t xml:space="preserve"> – негативная</w:t>
                  </w:r>
                </w:p>
                <w:p w:rsidR="00BF5D9F" w:rsidRPr="003D1CFD" w:rsidRDefault="00BF5D9F" w:rsidP="00BF5D9F">
                  <w:pPr>
                    <w:jc w:val="center"/>
                    <w:rPr>
                      <w:sz w:val="22"/>
                    </w:rPr>
                  </w:pPr>
                  <w:r w:rsidRPr="003D1CFD">
                    <w:rPr>
                      <w:sz w:val="22"/>
                    </w:rPr>
                    <w:t>опухоль</w:t>
                  </w:r>
                </w:p>
              </w:txbxContent>
            </v:textbox>
          </v:rect>
        </w:pict>
      </w:r>
      <w:r w:rsidRPr="002D3AE4">
        <w:rPr>
          <w:noProof/>
        </w:rPr>
        <w:pict>
          <v:rect id="Прямоугольник 181" o:spid="_x0000_s1109" style="position:absolute;left:0;text-align:left;margin-left:285.45pt;margin-top:10.65pt;width:70.5pt;height:48.9pt;z-index:251745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">
            <v:textbox>
              <w:txbxContent>
                <w:p w:rsidR="00BF5D9F" w:rsidRDefault="00BF5D9F" w:rsidP="00BF5D9F">
                  <w:pPr>
                    <w:jc w:val="center"/>
                    <w:rPr>
                      <w:sz w:val="22"/>
                    </w:rPr>
                  </w:pPr>
                  <w:r w:rsidRPr="003D1CFD">
                    <w:rPr>
                      <w:sz w:val="22"/>
                      <w:lang w:val="en-US"/>
                    </w:rPr>
                    <w:t>HER</w:t>
                  </w:r>
                  <w:r w:rsidRPr="003D1CFD">
                    <w:rPr>
                      <w:sz w:val="22"/>
                    </w:rPr>
                    <w:t>2</w:t>
                  </w:r>
                  <w:r w:rsidRPr="003D1CFD">
                    <w:rPr>
                      <w:sz w:val="22"/>
                      <w:lang w:val="en-US"/>
                    </w:rPr>
                    <w:t>/</w:t>
                  </w:r>
                  <w:proofErr w:type="spellStart"/>
                  <w:r w:rsidRPr="003D1CFD">
                    <w:rPr>
                      <w:sz w:val="22"/>
                      <w:lang w:val="en-US"/>
                    </w:rPr>
                    <w:t>neu</w:t>
                  </w:r>
                  <w:proofErr w:type="spellEnd"/>
                  <w:r w:rsidRPr="003D1CFD">
                    <w:rPr>
                      <w:sz w:val="22"/>
                    </w:rPr>
                    <w:t xml:space="preserve"> – позитивная</w:t>
                  </w:r>
                </w:p>
                <w:p w:rsidR="00BF5D9F" w:rsidRPr="003D1CFD" w:rsidRDefault="00BF5D9F" w:rsidP="00BF5D9F">
                  <w:pPr>
                    <w:jc w:val="center"/>
                    <w:rPr>
                      <w:sz w:val="22"/>
                    </w:rPr>
                  </w:pPr>
                  <w:r w:rsidRPr="003D1CFD">
                    <w:rPr>
                      <w:sz w:val="22"/>
                    </w:rPr>
                    <w:t>опухоль</w:t>
                  </w:r>
                </w:p>
              </w:txbxContent>
            </v:textbox>
          </v:rect>
        </w:pict>
      </w:r>
    </w:p>
    <w:p w:rsidR="00BF5D9F" w:rsidRPr="00A02F04" w:rsidRDefault="00BF5D9F" w:rsidP="00BF5D9F">
      <w:pPr>
        <w:tabs>
          <w:tab w:val="left" w:pos="8160"/>
        </w:tabs>
        <w:ind w:firstLine="720"/>
        <w:jc w:val="both"/>
      </w:pPr>
      <w:r>
        <w:rPr>
          <w:noProof/>
        </w:rPr>
        <w:pict>
          <v:rect id="Прямоугольник 180" o:spid="_x0000_s1124" style="position:absolute;left:0;text-align:left;margin-left:141.45pt;margin-top:15.3pt;width:102pt;height:34.95pt;z-index:251760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">
            <v:textbox>
              <w:txbxContent>
                <w:p w:rsidR="00BF5D9F" w:rsidRPr="003D1CFD" w:rsidRDefault="00BF5D9F" w:rsidP="00BF5D9F">
                  <w:pPr>
                    <w:rPr>
                      <w:sz w:val="22"/>
                    </w:rPr>
                  </w:pPr>
                  <w:proofErr w:type="spellStart"/>
                  <w:r w:rsidRPr="003D1CFD">
                    <w:rPr>
                      <w:sz w:val="22"/>
                    </w:rPr>
                    <w:t>Трастузумаб</w:t>
                  </w:r>
                  <w:proofErr w:type="spellEnd"/>
                  <w:r w:rsidRPr="003D1CFD">
                    <w:rPr>
                      <w:sz w:val="22"/>
                    </w:rPr>
                    <w:t xml:space="preserve"> +</w:t>
                  </w:r>
                  <w:r>
                    <w:rPr>
                      <w:sz w:val="22"/>
                    </w:rPr>
                    <w:t>гормоно</w:t>
                  </w:r>
                  <w:r w:rsidRPr="003D1CFD">
                    <w:rPr>
                      <w:sz w:val="22"/>
                    </w:rPr>
                    <w:t>терапия</w:t>
                  </w:r>
                </w:p>
              </w:txbxContent>
            </v:textbox>
          </v:rect>
        </w:pict>
      </w:r>
      <w:r w:rsidRPr="002D3AE4">
        <w:rPr>
          <w:noProof/>
          <w:color w:val="FF0000"/>
        </w:rPr>
        <w:pict>
          <v:rect id="Прямоугольник 179" o:spid="_x0000_s1105" style="position:absolute;left:0;text-align:left;margin-left:-12.3pt;margin-top:8.55pt;width:102.75pt;height:19.25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">
            <v:textbox>
              <w:txbxContent>
                <w:p w:rsidR="00BF5D9F" w:rsidRPr="00867803" w:rsidRDefault="00BF5D9F" w:rsidP="00BF5D9F">
                  <w:pPr>
                    <w:jc w:val="center"/>
                    <w:rPr>
                      <w:sz w:val="22"/>
                    </w:rPr>
                  </w:pPr>
                  <w:r w:rsidRPr="00867803">
                    <w:rPr>
                      <w:sz w:val="22"/>
                    </w:rPr>
                    <w:t>Гормонотерапия</w:t>
                  </w:r>
                </w:p>
                <w:p w:rsidR="00BF5D9F" w:rsidRDefault="00BF5D9F" w:rsidP="00BF5D9F"/>
              </w:txbxContent>
            </v:textbox>
          </v:rect>
        </w:pict>
      </w:r>
      <w:r w:rsidRPr="00A02F04">
        <w:tab/>
      </w:r>
    </w:p>
    <w:p w:rsidR="00BF5D9F" w:rsidRPr="00A02F04" w:rsidRDefault="00BF5D9F" w:rsidP="00BF5D9F">
      <w:pPr>
        <w:ind w:firstLine="720"/>
        <w:jc w:val="both"/>
      </w:pPr>
      <w:r>
        <w:rPr>
          <w:noProof/>
        </w:rPr>
        <w:pict>
          <v:shape id="Прямая со стрелкой 178" o:spid="_x0000_s1119" type="#_x0000_t32" style="position:absolute;left:0;text-align:left;margin-left:38.7pt;margin-top:11.7pt;width:0;height:6.1pt;z-index:251755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">
            <v:stroke endarrow="block"/>
          </v:shape>
        </w:pict>
      </w:r>
    </w:p>
    <w:p w:rsidR="00BF5D9F" w:rsidRPr="00A02F04" w:rsidRDefault="00BF5D9F" w:rsidP="00BF5D9F">
      <w:pPr>
        <w:ind w:firstLine="720"/>
        <w:jc w:val="both"/>
      </w:pPr>
      <w:r>
        <w:rPr>
          <w:noProof/>
        </w:rPr>
        <w:pict>
          <v:rect id="Прямоугольник 177" o:spid="_x0000_s1120" style="position:absolute;left:0;text-align:left;margin-left:-10.8pt;margin-top:1.7pt;width:101.25pt;height:34.2pt;z-index:251756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">
            <v:textbox>
              <w:txbxContent>
                <w:p w:rsidR="00BF5D9F" w:rsidRPr="00867803" w:rsidRDefault="00BF5D9F" w:rsidP="00BF5D9F">
                  <w:pPr>
                    <w:jc w:val="center"/>
                    <w:rPr>
                      <w:sz w:val="22"/>
                      <w:szCs w:val="22"/>
                    </w:rPr>
                  </w:pPr>
                  <w:proofErr w:type="spellStart"/>
                  <w:r w:rsidRPr="00867803">
                    <w:rPr>
                      <w:sz w:val="22"/>
                      <w:szCs w:val="22"/>
                    </w:rPr>
                    <w:t>Резистентность</w:t>
                  </w:r>
                  <w:proofErr w:type="spellEnd"/>
                  <w:r w:rsidRPr="00867803">
                    <w:rPr>
                      <w:sz w:val="22"/>
                      <w:szCs w:val="22"/>
                    </w:rPr>
                    <w:t xml:space="preserve"> к гормонотерапии</w:t>
                  </w:r>
                </w:p>
              </w:txbxContent>
            </v:textbox>
          </v:rect>
        </w:pict>
      </w:r>
      <w:r w:rsidRPr="002D3AE4">
        <w:rPr>
          <w:noProof/>
          <w:color w:val="FF0000"/>
        </w:rPr>
        <w:pict>
          <v:shape id="Прямая со стрелкой 176" o:spid="_x0000_s1117" type="#_x0000_t32" style="position:absolute;left:0;text-align:left;margin-left:437.7pt;margin-top:11.25pt;width:3.75pt;height:15pt;z-index:251753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">
            <v:stroke endarrow="block"/>
          </v:shape>
        </w:pict>
      </w:r>
      <w:r w:rsidRPr="002D3AE4">
        <w:rPr>
          <w:noProof/>
          <w:color w:val="FF0000"/>
        </w:rPr>
        <w:pict>
          <v:shape id="Прямая со стрелкой 175" o:spid="_x0000_s1115" type="#_x0000_t32" style="position:absolute;left:0;text-align:left;margin-left:319.2pt;margin-top:11.25pt;width:7.5pt;height:15pt;flip:x;z-index:251751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">
            <v:stroke endarrow="block"/>
          </v:shape>
        </w:pict>
      </w:r>
    </w:p>
    <w:p w:rsidR="00BF5D9F" w:rsidRPr="00A02F04" w:rsidRDefault="00BF5D9F" w:rsidP="00BF5D9F">
      <w:pPr>
        <w:ind w:firstLine="720"/>
        <w:jc w:val="both"/>
      </w:pPr>
      <w:r w:rsidRPr="002D3AE4">
        <w:rPr>
          <w:noProof/>
          <w:color w:val="FF0000"/>
        </w:rPr>
        <w:pict>
          <v:shape id="Прямая со стрелкой 174" o:spid="_x0000_s1125" type="#_x0000_t32" style="position:absolute;left:0;text-align:left;margin-left:188.7pt;margin-top:1.95pt;width:0;height:4.5pt;z-index:251761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yE4YgIAAHg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">
            <v:stroke endarrow="block"/>
          </v:shape>
        </w:pict>
      </w:r>
      <w:r w:rsidRPr="002D3AE4">
        <w:rPr>
          <w:noProof/>
          <w:color w:val="FF0000"/>
        </w:rPr>
        <w:pict>
          <v:rect id="Прямоугольник 173" o:spid="_x0000_s1114" style="position:absolute;left:0;text-align:left;margin-left:124.2pt;margin-top:11.45pt;width:119.25pt;height:34.95pt;z-index:251750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">
            <v:textbox>
              <w:txbxContent>
                <w:p w:rsidR="00BF5D9F" w:rsidRDefault="00BF5D9F" w:rsidP="00BF5D9F">
                  <w:pPr>
                    <w:jc w:val="center"/>
                  </w:pPr>
                  <w:proofErr w:type="spellStart"/>
                  <w:r w:rsidRPr="003D1CFD">
                    <w:rPr>
                      <w:sz w:val="22"/>
                    </w:rPr>
                    <w:t>Резистентность</w:t>
                  </w:r>
                  <w:proofErr w:type="spellEnd"/>
                  <w:r w:rsidRPr="003D1CFD">
                    <w:rPr>
                      <w:sz w:val="22"/>
                    </w:rPr>
                    <w:t xml:space="preserve"> к </w:t>
                  </w:r>
                  <w:r>
                    <w:t>гормонотерапии</w:t>
                  </w:r>
                </w:p>
                <w:p w:rsidR="00BF5D9F" w:rsidRPr="006D2614" w:rsidRDefault="00BF5D9F" w:rsidP="00BF5D9F"/>
              </w:txbxContent>
            </v:textbox>
          </v:rect>
        </w:pict>
      </w:r>
      <w:r w:rsidRPr="002D3AE4">
        <w:rPr>
          <w:noProof/>
          <w:color w:val="000000"/>
        </w:rPr>
        <w:pict>
          <v:rect id="Прямоугольник 172" o:spid="_x0000_s1123" style="position:absolute;left:0;text-align:left;margin-left:-12.3pt;margin-top:31.5pt;width:107.25pt;height:19.5pt;flip:y;z-index:251759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">
            <v:textbox>
              <w:txbxContent>
                <w:p w:rsidR="00BF5D9F" w:rsidRDefault="00BF5D9F" w:rsidP="00BF5D9F">
                  <w:pPr>
                    <w:jc w:val="center"/>
                  </w:pPr>
                  <w:r>
                    <w:t>Химиотерапия</w:t>
                  </w:r>
                </w:p>
              </w:txbxContent>
            </v:textbox>
          </v:rect>
        </w:pict>
      </w:r>
      <w:r>
        <w:rPr>
          <w:noProof/>
        </w:rPr>
        <w:pict>
          <v:shape id="Прямая со стрелкой 171" o:spid="_x0000_s1121" type="#_x0000_t32" style="position:absolute;left:0;text-align:left;margin-left:38.7pt;margin-top:21.55pt;width:0;height:6.2pt;z-index:251757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">
            <v:stroke endarrow="block"/>
          </v:shape>
        </w:pict>
      </w:r>
      <w:r w:rsidRPr="002D3AE4">
        <w:rPr>
          <w:noProof/>
          <w:color w:val="FF0000"/>
        </w:rPr>
        <w:pict>
          <v:rect id="Прямоугольник 170" o:spid="_x0000_s1118" style="position:absolute;left:0;text-align:left;margin-left:397.95pt;margin-top:14.95pt;width:90pt;height:24.9pt;z-index:251754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">
            <v:textbox>
              <w:txbxContent>
                <w:p w:rsidR="00BF5D9F" w:rsidRPr="003D1CFD" w:rsidRDefault="00BF5D9F" w:rsidP="00BF5D9F">
                  <w:pPr>
                    <w:jc w:val="center"/>
                    <w:rPr>
                      <w:sz w:val="22"/>
                    </w:rPr>
                  </w:pPr>
                  <w:r w:rsidRPr="003D1CFD">
                    <w:rPr>
                      <w:sz w:val="22"/>
                    </w:rPr>
                    <w:t>Химиотерапия</w:t>
                  </w:r>
                </w:p>
              </w:txbxContent>
            </v:textbox>
          </v:rect>
        </w:pict>
      </w:r>
      <w:r w:rsidRPr="002D3AE4">
        <w:rPr>
          <w:noProof/>
          <w:color w:val="FF0000"/>
        </w:rPr>
        <w:pict>
          <v:rect id="Прямоугольник 169" o:spid="_x0000_s1116" style="position:absolute;left:0;text-align:left;margin-left:285.45pt;margin-top:11.45pt;width:87pt;height:34.95pt;z-index:251752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">
            <v:textbox>
              <w:txbxContent>
                <w:p w:rsidR="00BF5D9F" w:rsidRDefault="00BF5D9F" w:rsidP="00BF5D9F">
                  <w:pPr>
                    <w:rPr>
                      <w:sz w:val="22"/>
                    </w:rPr>
                  </w:pPr>
                  <w:proofErr w:type="spellStart"/>
                  <w:r w:rsidRPr="003D1CFD">
                    <w:rPr>
                      <w:sz w:val="22"/>
                    </w:rPr>
                    <w:t>Трастузумаб</w:t>
                  </w:r>
                  <w:proofErr w:type="spellEnd"/>
                  <w:r w:rsidRPr="003D1CFD">
                    <w:rPr>
                      <w:sz w:val="22"/>
                    </w:rPr>
                    <w:t xml:space="preserve"> +</w:t>
                  </w:r>
                </w:p>
                <w:p w:rsidR="00BF5D9F" w:rsidRPr="003D1CFD" w:rsidRDefault="00BF5D9F" w:rsidP="00BF5D9F">
                  <w:pPr>
                    <w:rPr>
                      <w:sz w:val="22"/>
                    </w:rPr>
                  </w:pPr>
                  <w:r w:rsidRPr="003D1CFD">
                    <w:rPr>
                      <w:sz w:val="22"/>
                    </w:rPr>
                    <w:t>химиотерапия</w:t>
                  </w:r>
                </w:p>
              </w:txbxContent>
            </v:textbox>
          </v:rect>
        </w:pict>
      </w:r>
    </w:p>
    <w:p w:rsidR="00BF5D9F" w:rsidRPr="00A02F04" w:rsidRDefault="00BF5D9F" w:rsidP="00BF5D9F">
      <w:pPr>
        <w:jc w:val="both"/>
        <w:rPr>
          <w:color w:val="000000"/>
        </w:rPr>
      </w:pPr>
    </w:p>
    <w:p w:rsidR="00BF5D9F" w:rsidRPr="00A02F04" w:rsidRDefault="00BF5D9F" w:rsidP="00BF5D9F">
      <w:pPr>
        <w:jc w:val="both"/>
        <w:rPr>
          <w:color w:val="000000"/>
        </w:rPr>
      </w:pPr>
    </w:p>
    <w:p w:rsidR="00BF5D9F" w:rsidRPr="00A02F04" w:rsidRDefault="00BF5D9F" w:rsidP="00BF5D9F">
      <w:pPr>
        <w:jc w:val="both"/>
        <w:rPr>
          <w:color w:val="000000"/>
        </w:rPr>
      </w:pPr>
    </w:p>
    <w:p w:rsidR="00BF5D9F" w:rsidRPr="00A02F04" w:rsidRDefault="00BF5D9F" w:rsidP="00BF5D9F">
      <w:pPr>
        <w:jc w:val="both"/>
        <w:rPr>
          <w:color w:val="000000"/>
        </w:rPr>
      </w:pPr>
    </w:p>
    <w:p w:rsidR="00BF5D9F" w:rsidRPr="00A02F04" w:rsidRDefault="00BF5D9F" w:rsidP="00BF5D9F">
      <w:pPr>
        <w:jc w:val="both"/>
        <w:rPr>
          <w:color w:val="000000"/>
        </w:rPr>
      </w:pPr>
    </w:p>
    <w:p w:rsidR="00BF5D9F" w:rsidRPr="00A02F04" w:rsidRDefault="00BF5D9F" w:rsidP="00BF5D9F">
      <w:pPr>
        <w:jc w:val="both"/>
        <w:rPr>
          <w:color w:val="000000"/>
        </w:rPr>
      </w:pPr>
      <w:r w:rsidRPr="002D3AE4">
        <w:rPr>
          <w:noProof/>
          <w:color w:val="FF0000"/>
        </w:rPr>
        <w:pict>
          <v:shape id="Прямая со стрелкой 168" o:spid="_x0000_s1113" type="#_x0000_t32" style="position:absolute;left:0;text-align:left;margin-left:180.45pt;margin-top:-51.35pt;width:0;height:11.9pt;z-index:251749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">
            <v:stroke endarrow="block"/>
          </v:shape>
        </w:pict>
      </w:r>
      <w:r w:rsidRPr="002D3AE4">
        <w:rPr>
          <w:noProof/>
          <w:color w:val="FF0000"/>
        </w:rPr>
        <w:pict>
          <v:rect id="Прямоугольник 167" o:spid="_x0000_s1122" style="position:absolute;left:0;text-align:left;margin-left:135.45pt;margin-top:-39.45pt;width:85.5pt;height:34.5pt;z-index:25175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">
            <v:textbox>
              <w:txbxContent>
                <w:p w:rsidR="00BF5D9F" w:rsidRDefault="00BF5D9F" w:rsidP="00BF5D9F">
                  <w:pPr>
                    <w:rPr>
                      <w:sz w:val="22"/>
                    </w:rPr>
                  </w:pPr>
                  <w:proofErr w:type="spellStart"/>
                  <w:r w:rsidRPr="003D1CFD">
                    <w:rPr>
                      <w:sz w:val="22"/>
                    </w:rPr>
                    <w:t>Трастузумаб</w:t>
                  </w:r>
                  <w:proofErr w:type="spellEnd"/>
                  <w:r w:rsidRPr="003D1CFD">
                    <w:rPr>
                      <w:sz w:val="22"/>
                    </w:rPr>
                    <w:t xml:space="preserve"> +</w:t>
                  </w:r>
                </w:p>
                <w:p w:rsidR="00BF5D9F" w:rsidRPr="003D1CFD" w:rsidRDefault="00BF5D9F" w:rsidP="00BF5D9F">
                  <w:pPr>
                    <w:rPr>
                      <w:sz w:val="22"/>
                    </w:rPr>
                  </w:pPr>
                  <w:r w:rsidRPr="003D1CFD">
                    <w:rPr>
                      <w:sz w:val="22"/>
                    </w:rPr>
                    <w:t>химиотерапия</w:t>
                  </w:r>
                </w:p>
              </w:txbxContent>
            </v:textbox>
          </v:rect>
        </w:pict>
      </w:r>
    </w:p>
    <w:p w:rsidR="00BF5D9F" w:rsidRPr="00A02F04" w:rsidRDefault="00BF5D9F" w:rsidP="00BF5D9F">
      <w:pPr>
        <w:ind w:firstLine="709"/>
        <w:jc w:val="both"/>
        <w:rPr>
          <w:color w:val="000000"/>
        </w:rPr>
      </w:pPr>
      <w:r w:rsidRPr="00A02F04">
        <w:rPr>
          <w:color w:val="000000"/>
        </w:rPr>
        <w:t xml:space="preserve">Стандартной химиотерапии первой линии метастатического рака молочной железы нет. Выбор схемы определяется молекулярно-генетической структурой опухоли, ранее проводимым лечением, индивидуальными особенностями пациента. </w:t>
      </w:r>
    </w:p>
    <w:p w:rsidR="00BF5D9F" w:rsidRPr="00A02F04" w:rsidRDefault="00BF5D9F" w:rsidP="00BF5D9F">
      <w:pPr>
        <w:ind w:firstLine="709"/>
        <w:jc w:val="both"/>
        <w:rPr>
          <w:color w:val="000000"/>
        </w:rPr>
      </w:pPr>
      <w:r w:rsidRPr="00A02F04">
        <w:rPr>
          <w:color w:val="000000"/>
        </w:rPr>
        <w:t xml:space="preserve">Рекомендуется последовательное назначение химиопрепаратов в </w:t>
      </w:r>
      <w:proofErr w:type="spellStart"/>
      <w:r w:rsidRPr="00A02F04">
        <w:rPr>
          <w:color w:val="000000"/>
        </w:rPr>
        <w:t>монотерапии</w:t>
      </w:r>
      <w:proofErr w:type="spellEnd"/>
      <w:r w:rsidRPr="00A02F04">
        <w:rPr>
          <w:color w:val="000000"/>
        </w:rPr>
        <w:t xml:space="preserve"> с последующим переходом на </w:t>
      </w:r>
      <w:proofErr w:type="spellStart"/>
      <w:r w:rsidRPr="00A02F04">
        <w:rPr>
          <w:color w:val="000000"/>
        </w:rPr>
        <w:t>полихимиотерапию</w:t>
      </w:r>
      <w:proofErr w:type="spellEnd"/>
      <w:r w:rsidRPr="00A02F04">
        <w:rPr>
          <w:color w:val="000000"/>
        </w:rPr>
        <w:t xml:space="preserve">. </w:t>
      </w:r>
    </w:p>
    <w:p w:rsidR="00BF5D9F" w:rsidRPr="00A02F04" w:rsidRDefault="00BF5D9F" w:rsidP="00BF5D9F">
      <w:pPr>
        <w:ind w:firstLine="709"/>
        <w:jc w:val="both"/>
        <w:rPr>
          <w:color w:val="000000"/>
        </w:rPr>
      </w:pPr>
      <w:r w:rsidRPr="00A02F04">
        <w:rPr>
          <w:color w:val="000000"/>
        </w:rPr>
        <w:t xml:space="preserve">Химиотерапия по выбранной схеме проводится до момента установления прогрессирования болезни. Длительная стабилизация расценивается как положительный эффект и не является основанием для прекращения или смены терапии при отсутствии выраженной токсичности. </w:t>
      </w:r>
    </w:p>
    <w:p w:rsidR="00BF5D9F" w:rsidRPr="00A02F04" w:rsidRDefault="00BF5D9F" w:rsidP="00BF5D9F">
      <w:pPr>
        <w:autoSpaceDE w:val="0"/>
        <w:autoSpaceDN w:val="0"/>
        <w:adjustRightInd w:val="0"/>
        <w:ind w:firstLine="709"/>
        <w:rPr>
          <w:color w:val="000000"/>
        </w:rPr>
      </w:pPr>
      <w:r w:rsidRPr="00A02F04">
        <w:rPr>
          <w:color w:val="000000"/>
        </w:rPr>
        <w:t xml:space="preserve">При </w:t>
      </w:r>
      <w:r w:rsidRPr="00A02F04">
        <w:rPr>
          <w:lang w:val="en-US"/>
        </w:rPr>
        <w:t>HER</w:t>
      </w:r>
      <w:r w:rsidRPr="00A02F04">
        <w:t>2/</w:t>
      </w:r>
      <w:proofErr w:type="spellStart"/>
      <w:r w:rsidRPr="00A02F04">
        <w:rPr>
          <w:lang w:val="en-US"/>
        </w:rPr>
        <w:t>neu</w:t>
      </w:r>
      <w:proofErr w:type="spellEnd"/>
      <w:r w:rsidRPr="00A02F04">
        <w:rPr>
          <w:color w:val="000000"/>
        </w:rPr>
        <w:t xml:space="preserve"> – позитивным раке молочной железы анти- </w:t>
      </w:r>
      <w:r w:rsidRPr="00A02F04">
        <w:rPr>
          <w:color w:val="000000"/>
          <w:lang w:val="en-US"/>
        </w:rPr>
        <w:t>HER</w:t>
      </w:r>
      <w:r w:rsidRPr="00A02F04">
        <w:rPr>
          <w:color w:val="000000"/>
        </w:rPr>
        <w:t>2</w:t>
      </w:r>
      <w:r w:rsidRPr="00A02F04">
        <w:t>/</w:t>
      </w:r>
      <w:proofErr w:type="spellStart"/>
      <w:r w:rsidRPr="00A02F04">
        <w:rPr>
          <w:lang w:val="en-US"/>
        </w:rPr>
        <w:t>neu</w:t>
      </w:r>
      <w:proofErr w:type="spellEnd"/>
      <w:r w:rsidRPr="00A02F04">
        <w:rPr>
          <w:color w:val="000000"/>
        </w:rPr>
        <w:t xml:space="preserve">-терапия сочетается с </w:t>
      </w:r>
      <w:proofErr w:type="spellStart"/>
      <w:r w:rsidRPr="00A02F04">
        <w:rPr>
          <w:color w:val="000000"/>
        </w:rPr>
        <w:t>гормон</w:t>
      </w:r>
      <w:proofErr w:type="gramStart"/>
      <w:r w:rsidRPr="00A02F04">
        <w:rPr>
          <w:color w:val="000000"/>
        </w:rPr>
        <w:t>о</w:t>
      </w:r>
      <w:proofErr w:type="spellEnd"/>
      <w:r w:rsidRPr="00A02F04">
        <w:rPr>
          <w:color w:val="000000"/>
        </w:rPr>
        <w:t>-</w:t>
      </w:r>
      <w:proofErr w:type="gramEnd"/>
      <w:r w:rsidRPr="00A02F04">
        <w:rPr>
          <w:color w:val="000000"/>
        </w:rPr>
        <w:t xml:space="preserve"> или химиотерапией. </w:t>
      </w:r>
    </w:p>
    <w:p w:rsidR="00BF5D9F" w:rsidRPr="00A02F04" w:rsidRDefault="00BF5D9F" w:rsidP="00BF5D9F">
      <w:pPr>
        <w:autoSpaceDE w:val="0"/>
        <w:autoSpaceDN w:val="0"/>
        <w:adjustRightInd w:val="0"/>
        <w:ind w:firstLine="709"/>
        <w:jc w:val="both"/>
      </w:pPr>
      <w:r w:rsidRPr="00A02F04">
        <w:rPr>
          <w:rFonts w:eastAsia="Calibri"/>
          <w:color w:val="000000"/>
        </w:rPr>
        <w:t xml:space="preserve">В качестве первой линии рекомендуется назначение </w:t>
      </w:r>
      <w:proofErr w:type="spellStart"/>
      <w:r w:rsidRPr="00A02F04">
        <w:rPr>
          <w:rFonts w:eastAsia="Calibri"/>
          <w:color w:val="000000"/>
        </w:rPr>
        <w:t>трастузумаба</w:t>
      </w:r>
      <w:proofErr w:type="spellEnd"/>
      <w:r w:rsidRPr="00A02F04">
        <w:rPr>
          <w:rFonts w:eastAsia="Calibri"/>
          <w:color w:val="000000"/>
        </w:rPr>
        <w:t xml:space="preserve"> </w:t>
      </w:r>
      <w:r w:rsidRPr="00A02F04">
        <w:rPr>
          <w:color w:val="000000"/>
        </w:rPr>
        <w:t xml:space="preserve">в сочетании с лекарственными средствами группы </w:t>
      </w:r>
      <w:proofErr w:type="spellStart"/>
      <w:r w:rsidRPr="00A02F04">
        <w:rPr>
          <w:color w:val="000000"/>
        </w:rPr>
        <w:t>таксанов</w:t>
      </w:r>
      <w:proofErr w:type="spellEnd"/>
      <w:r w:rsidRPr="00A02F04">
        <w:rPr>
          <w:color w:val="000000"/>
        </w:rPr>
        <w:t xml:space="preserve">. Перед назначением и в процессе лечения </w:t>
      </w:r>
      <w:proofErr w:type="spellStart"/>
      <w:r w:rsidRPr="00A02F04">
        <w:rPr>
          <w:rFonts w:eastAsia="Calibri"/>
          <w:color w:val="000000"/>
        </w:rPr>
        <w:t>трастузумабом</w:t>
      </w:r>
      <w:proofErr w:type="spellEnd"/>
      <w:r w:rsidRPr="00A02F04">
        <w:rPr>
          <w:color w:val="000000"/>
        </w:rPr>
        <w:t xml:space="preserve"> н</w:t>
      </w:r>
      <w:r w:rsidRPr="00A02F04">
        <w:rPr>
          <w:rFonts w:eastAsia="Calibri"/>
          <w:color w:val="000000"/>
        </w:rPr>
        <w:t xml:space="preserve">еобходимо проводить оценку сократительной способности миокарда </w:t>
      </w:r>
      <w:r w:rsidRPr="00A02F04">
        <w:rPr>
          <w:rFonts w:eastAsia="Calibri"/>
        </w:rPr>
        <w:t xml:space="preserve">(УЗИ </w:t>
      </w:r>
      <w:proofErr w:type="gramStart"/>
      <w:r w:rsidRPr="00A02F04">
        <w:rPr>
          <w:rFonts w:eastAsia="Calibri"/>
        </w:rPr>
        <w:t>сердца–определение</w:t>
      </w:r>
      <w:proofErr w:type="gramEnd"/>
      <w:r w:rsidRPr="00A02F04">
        <w:rPr>
          <w:rFonts w:eastAsia="Calibri"/>
        </w:rPr>
        <w:t xml:space="preserve"> фракции выброса левого желудочка).</w:t>
      </w:r>
    </w:p>
    <w:p w:rsidR="00BF5D9F" w:rsidRPr="00A02F04" w:rsidRDefault="00BF5D9F" w:rsidP="00BF5D9F">
      <w:pPr>
        <w:ind w:firstLine="709"/>
        <w:jc w:val="both"/>
        <w:rPr>
          <w:rFonts w:eastAsia="Calibri"/>
          <w:b/>
          <w:bCs/>
        </w:rPr>
      </w:pPr>
      <w:r w:rsidRPr="00A02F04">
        <w:lastRenderedPageBreak/>
        <w:t xml:space="preserve">В отдельных случаях, если пациент ранее не получал лечение </w:t>
      </w:r>
      <w:proofErr w:type="spellStart"/>
      <w:r w:rsidRPr="00A02F04">
        <w:t>трастузумабом</w:t>
      </w:r>
      <w:proofErr w:type="spellEnd"/>
      <w:r w:rsidRPr="00A02F04">
        <w:t xml:space="preserve">, решением </w:t>
      </w:r>
      <w:proofErr w:type="spellStart"/>
      <w:r w:rsidRPr="00A02F04">
        <w:t>мультидисциплинарного</w:t>
      </w:r>
      <w:proofErr w:type="spellEnd"/>
      <w:r w:rsidRPr="00A02F04">
        <w:t xml:space="preserve"> консилиума специалистов онкологического учреждения</w:t>
      </w:r>
      <w:r w:rsidRPr="00A02F04">
        <w:rPr>
          <w:rFonts w:eastAsia="Calibri"/>
        </w:rPr>
        <w:t xml:space="preserve"> может быть назначена схема лечения, включающая </w:t>
      </w:r>
      <w:proofErr w:type="spellStart"/>
      <w:r w:rsidRPr="00A02F04">
        <w:rPr>
          <w:rFonts w:eastAsia="Calibri"/>
        </w:rPr>
        <w:t>пертузумаб</w:t>
      </w:r>
      <w:proofErr w:type="spellEnd"/>
      <w:r w:rsidRPr="00A02F04">
        <w:rPr>
          <w:rFonts w:eastAsia="Calibri"/>
        </w:rPr>
        <w:t xml:space="preserve"> – </w:t>
      </w:r>
      <w:proofErr w:type="spellStart"/>
      <w:r w:rsidRPr="00A02F04">
        <w:t>п</w:t>
      </w:r>
      <w:r w:rsidRPr="00A02F04">
        <w:rPr>
          <w:lang/>
        </w:rPr>
        <w:t>ертузумаб+трастузумаб+доцетаксел</w:t>
      </w:r>
      <w:proofErr w:type="spellEnd"/>
      <w:r w:rsidRPr="00A02F04">
        <w:rPr>
          <w:rFonts w:eastAsia="Calibri"/>
          <w:b/>
          <w:bCs/>
          <w:lang/>
        </w:rPr>
        <w:t>:</w:t>
      </w:r>
    </w:p>
    <w:p w:rsidR="00BF5D9F" w:rsidRPr="00A02F04" w:rsidRDefault="00BF5D9F" w:rsidP="00BF5D9F">
      <w:pPr>
        <w:ind w:firstLine="709"/>
        <w:jc w:val="both"/>
        <w:rPr>
          <w:rFonts w:eastAsia="Calibri"/>
        </w:rPr>
      </w:pPr>
      <w:proofErr w:type="spellStart"/>
      <w:r w:rsidRPr="00A02F04">
        <w:rPr>
          <w:rFonts w:eastAsia="Calibri"/>
          <w:lang/>
        </w:rPr>
        <w:t>пертузумаб</w:t>
      </w:r>
      <w:proofErr w:type="spellEnd"/>
      <w:r w:rsidRPr="00A02F04">
        <w:rPr>
          <w:rFonts w:eastAsia="Calibri"/>
          <w:lang/>
        </w:rPr>
        <w:t>, 840 мг (первое введение)</w:t>
      </w:r>
      <w:r w:rsidRPr="00A02F04">
        <w:rPr>
          <w:rFonts w:eastAsia="Calibri"/>
        </w:rPr>
        <w:t xml:space="preserve">, в последующем </w:t>
      </w:r>
      <w:r w:rsidRPr="00A02F04">
        <w:rPr>
          <w:rFonts w:eastAsia="Calibri"/>
          <w:lang/>
        </w:rPr>
        <w:t xml:space="preserve">420 мг внутривенно в день 1 каждые 3 </w:t>
      </w:r>
      <w:proofErr w:type="spellStart"/>
      <w:r w:rsidRPr="00A02F04">
        <w:rPr>
          <w:rFonts w:eastAsia="Calibri"/>
          <w:lang/>
        </w:rPr>
        <w:t>нед</w:t>
      </w:r>
      <w:proofErr w:type="spellEnd"/>
      <w:r w:rsidRPr="00A02F04">
        <w:rPr>
          <w:rFonts w:eastAsia="Calibri"/>
          <w:lang/>
        </w:rPr>
        <w:t xml:space="preserve"> + </w:t>
      </w:r>
      <w:proofErr w:type="spellStart"/>
      <w:r w:rsidRPr="00A02F04">
        <w:rPr>
          <w:rFonts w:eastAsia="Calibri"/>
          <w:lang/>
        </w:rPr>
        <w:t>трастузумаб</w:t>
      </w:r>
      <w:proofErr w:type="spellEnd"/>
      <w:r w:rsidRPr="00A02F04">
        <w:rPr>
          <w:rFonts w:eastAsia="Calibri"/>
          <w:lang/>
        </w:rPr>
        <w:t>, 8 мг/кг (первое введение)</w:t>
      </w:r>
      <w:r>
        <w:rPr>
          <w:rFonts w:eastAsia="Calibri"/>
        </w:rPr>
        <w:t>, в последующем</w:t>
      </w:r>
      <w:r w:rsidRPr="00A02F04">
        <w:rPr>
          <w:rFonts w:eastAsia="Calibri"/>
          <w:lang/>
        </w:rPr>
        <w:t xml:space="preserve"> 6 мг/кг внутривенно в день 1</w:t>
      </w:r>
      <w:r w:rsidRPr="00A02F04">
        <w:rPr>
          <w:rFonts w:eastAsia="Calibri"/>
        </w:rPr>
        <w:t>-й</w:t>
      </w:r>
      <w:r w:rsidRPr="00A02F04">
        <w:rPr>
          <w:rFonts w:eastAsia="Calibri"/>
          <w:lang/>
        </w:rPr>
        <w:t xml:space="preserve"> каждые 3 нед</w:t>
      </w:r>
      <w:r w:rsidRPr="00A02F04">
        <w:rPr>
          <w:rFonts w:eastAsia="Calibri"/>
        </w:rPr>
        <w:t xml:space="preserve">ели(или 600 мг </w:t>
      </w:r>
      <w:proofErr w:type="spellStart"/>
      <w:r w:rsidRPr="00A02F04">
        <w:rPr>
          <w:rFonts w:eastAsia="Calibri"/>
        </w:rPr>
        <w:t>подкожнокаждые</w:t>
      </w:r>
      <w:proofErr w:type="spellEnd"/>
      <w:r w:rsidRPr="00A02F04">
        <w:rPr>
          <w:rFonts w:eastAsia="Calibri"/>
        </w:rPr>
        <w:t xml:space="preserve"> 3 недели) </w:t>
      </w:r>
      <w:r w:rsidRPr="00A02F04">
        <w:rPr>
          <w:rFonts w:eastAsia="Calibri"/>
          <w:lang/>
        </w:rPr>
        <w:t xml:space="preserve">+ </w:t>
      </w:r>
      <w:proofErr w:type="spellStart"/>
      <w:r w:rsidRPr="00A02F04">
        <w:rPr>
          <w:rFonts w:eastAsia="Calibri"/>
          <w:lang/>
        </w:rPr>
        <w:t>доцетаксел</w:t>
      </w:r>
      <w:proofErr w:type="spellEnd"/>
      <w:r w:rsidRPr="00A02F04">
        <w:rPr>
          <w:rFonts w:eastAsia="Calibri"/>
          <w:lang/>
        </w:rPr>
        <w:t>, 75 мг/м</w:t>
      </w:r>
      <w:r w:rsidRPr="00A02F04">
        <w:rPr>
          <w:rFonts w:eastAsia="Calibri"/>
          <w:vertAlign w:val="superscript"/>
          <w:lang/>
        </w:rPr>
        <w:t>2</w:t>
      </w:r>
      <w:r w:rsidRPr="00A02F04">
        <w:rPr>
          <w:rFonts w:eastAsia="Calibri"/>
          <w:lang/>
        </w:rPr>
        <w:t xml:space="preserve"> внутривенно в день 1</w:t>
      </w:r>
      <w:r w:rsidRPr="00A02F04">
        <w:rPr>
          <w:rFonts w:eastAsia="Calibri"/>
        </w:rPr>
        <w:t>-й</w:t>
      </w:r>
      <w:r w:rsidRPr="00A02F04">
        <w:rPr>
          <w:rFonts w:eastAsia="Calibri"/>
          <w:lang/>
        </w:rPr>
        <w:t xml:space="preserve"> каждые 3 недели. При хорошей переносимости первого цикла доза </w:t>
      </w:r>
      <w:proofErr w:type="spellStart"/>
      <w:r w:rsidRPr="00A02F04">
        <w:rPr>
          <w:rFonts w:eastAsia="Calibri"/>
          <w:lang/>
        </w:rPr>
        <w:t>доцетаксела</w:t>
      </w:r>
      <w:proofErr w:type="spellEnd"/>
      <w:r w:rsidRPr="00A02F04">
        <w:rPr>
          <w:rFonts w:eastAsia="Calibri"/>
          <w:lang/>
        </w:rPr>
        <w:t xml:space="preserve"> может быть повышена до 100 мг/м</w:t>
      </w:r>
      <w:r w:rsidRPr="00A02F04">
        <w:rPr>
          <w:rFonts w:eastAsia="Calibri"/>
          <w:vertAlign w:val="superscript"/>
          <w:lang/>
        </w:rPr>
        <w:t>2</w:t>
      </w:r>
      <w:r w:rsidRPr="00A02F04">
        <w:rPr>
          <w:rFonts w:eastAsia="Calibri"/>
          <w:lang/>
        </w:rPr>
        <w:t>.</w:t>
      </w:r>
    </w:p>
    <w:p w:rsidR="00BF5D9F" w:rsidRPr="00A02F04" w:rsidRDefault="00BF5D9F" w:rsidP="00BF5D9F">
      <w:pPr>
        <w:ind w:firstLine="709"/>
        <w:jc w:val="both"/>
        <w:rPr>
          <w:rFonts w:eastAsia="Calibri"/>
        </w:rPr>
      </w:pPr>
    </w:p>
    <w:p w:rsidR="00BF5D9F" w:rsidRPr="00A02F04" w:rsidRDefault="00BF5D9F" w:rsidP="00BF5D9F">
      <w:pPr>
        <w:ind w:firstLine="709"/>
        <w:jc w:val="both"/>
        <w:rPr>
          <w:color w:val="000000"/>
        </w:rPr>
      </w:pPr>
      <w:r w:rsidRPr="00A02F04">
        <w:rPr>
          <w:color w:val="000000"/>
        </w:rPr>
        <w:t xml:space="preserve">При первом эпизоде прогрессирования возможно продолжить анти- </w:t>
      </w:r>
      <w:r w:rsidRPr="00A02F04">
        <w:rPr>
          <w:lang w:val="en-US"/>
        </w:rPr>
        <w:t>HER</w:t>
      </w:r>
      <w:r w:rsidRPr="00A02F04">
        <w:t>2/</w:t>
      </w:r>
      <w:proofErr w:type="spellStart"/>
      <w:r w:rsidRPr="00A02F04">
        <w:rPr>
          <w:lang w:val="en-US"/>
        </w:rPr>
        <w:t>neu</w:t>
      </w:r>
      <w:proofErr w:type="spellEnd"/>
      <w:r w:rsidRPr="00A02F04">
        <w:t xml:space="preserve"> – терапию со сменой </w:t>
      </w:r>
      <w:proofErr w:type="spellStart"/>
      <w:r w:rsidRPr="00A02F04">
        <w:t>хими</w:t>
      </w:r>
      <w:proofErr w:type="gramStart"/>
      <w:r w:rsidRPr="00A02F04">
        <w:t>о</w:t>
      </w:r>
      <w:proofErr w:type="spellEnd"/>
      <w:r w:rsidRPr="00A02F04">
        <w:t>-</w:t>
      </w:r>
      <w:proofErr w:type="gramEnd"/>
      <w:r w:rsidRPr="00A02F04">
        <w:t xml:space="preserve"> или </w:t>
      </w:r>
      <w:proofErr w:type="spellStart"/>
      <w:r w:rsidRPr="00A02F04">
        <w:t>гормонотерапевтического</w:t>
      </w:r>
      <w:proofErr w:type="spellEnd"/>
      <w:r w:rsidRPr="00A02F04">
        <w:rPr>
          <w:color w:val="000000"/>
        </w:rPr>
        <w:t xml:space="preserve"> компонента.</w:t>
      </w:r>
    </w:p>
    <w:p w:rsidR="00BF5D9F" w:rsidRPr="00A02F04" w:rsidRDefault="00BF5D9F" w:rsidP="00BF5D9F">
      <w:pPr>
        <w:ind w:firstLine="709"/>
        <w:jc w:val="both"/>
        <w:rPr>
          <w:color w:val="000000"/>
        </w:rPr>
      </w:pPr>
      <w:r w:rsidRPr="00A02F04">
        <w:rPr>
          <w:color w:val="000000"/>
        </w:rPr>
        <w:t>Оценка эффективности гормонотерапии проводится каждые 2-3 месяца, химиотерапии – каждые 2-3 курса.</w:t>
      </w:r>
    </w:p>
    <w:p w:rsidR="00BF5D9F" w:rsidRPr="00A02F04" w:rsidRDefault="00BF5D9F" w:rsidP="00BF5D9F">
      <w:pPr>
        <w:ind w:firstLine="709"/>
        <w:jc w:val="both"/>
        <w:rPr>
          <w:color w:val="000000"/>
        </w:rPr>
      </w:pPr>
      <w:r w:rsidRPr="00A02F04">
        <w:rPr>
          <w:color w:val="000000"/>
        </w:rPr>
        <w:t xml:space="preserve">Показанием к смене лечения является прогрессирование опухолевого процесса, которое может проявиться в виде: </w:t>
      </w:r>
    </w:p>
    <w:p w:rsidR="00BF5D9F" w:rsidRPr="00A02F04" w:rsidRDefault="00BF5D9F" w:rsidP="00BF5D9F">
      <w:pPr>
        <w:ind w:firstLine="709"/>
        <w:jc w:val="both"/>
        <w:rPr>
          <w:color w:val="000000"/>
        </w:rPr>
      </w:pPr>
      <w:r w:rsidRPr="00A02F04">
        <w:rPr>
          <w:color w:val="000000"/>
        </w:rPr>
        <w:t>– появление новых или усугубление имеющихся симптомов заболевания;</w:t>
      </w:r>
    </w:p>
    <w:p w:rsidR="00BF5D9F" w:rsidRPr="00A02F04" w:rsidRDefault="00BF5D9F" w:rsidP="00BF5D9F">
      <w:pPr>
        <w:ind w:firstLine="709"/>
        <w:jc w:val="both"/>
        <w:rPr>
          <w:color w:val="000000"/>
        </w:rPr>
      </w:pPr>
      <w:r w:rsidRPr="00A02F04">
        <w:rPr>
          <w:color w:val="000000"/>
        </w:rPr>
        <w:t>– появление новых или существенное увеличение имеющихся ранее опухолевых очагов;</w:t>
      </w:r>
    </w:p>
    <w:p w:rsidR="00BF5D9F" w:rsidRPr="00A02F04" w:rsidRDefault="00BF5D9F" w:rsidP="00BF5D9F">
      <w:pPr>
        <w:ind w:firstLine="709"/>
        <w:jc w:val="both"/>
        <w:rPr>
          <w:color w:val="000000"/>
        </w:rPr>
      </w:pPr>
      <w:r w:rsidRPr="00A02F04">
        <w:rPr>
          <w:color w:val="000000"/>
        </w:rPr>
        <w:t>– ухудшение общего состояния пациента, немотивированная потеря веса;</w:t>
      </w:r>
    </w:p>
    <w:p w:rsidR="00BF5D9F" w:rsidRPr="00A02F04" w:rsidRDefault="00BF5D9F" w:rsidP="00BF5D9F">
      <w:pPr>
        <w:ind w:firstLine="709"/>
        <w:jc w:val="both"/>
        <w:rPr>
          <w:color w:val="000000"/>
        </w:rPr>
      </w:pPr>
      <w:r w:rsidRPr="00A02F04">
        <w:rPr>
          <w:color w:val="000000"/>
        </w:rPr>
        <w:t>– выраженные изменения со стороны крови, не связанные с токсичностью химиотерапии.</w:t>
      </w:r>
    </w:p>
    <w:p w:rsidR="00BF5D9F" w:rsidRPr="00A02F04" w:rsidRDefault="00BF5D9F" w:rsidP="00BF5D9F">
      <w:pPr>
        <w:ind w:firstLine="709"/>
        <w:jc w:val="both"/>
        <w:rPr>
          <w:color w:val="000000"/>
        </w:rPr>
      </w:pPr>
      <w:r w:rsidRPr="00A02F04">
        <w:rPr>
          <w:color w:val="000000"/>
          <w:lang/>
        </w:rPr>
        <w:t xml:space="preserve">При </w:t>
      </w:r>
      <w:proofErr w:type="spellStart"/>
      <w:r w:rsidRPr="00A02F04">
        <w:rPr>
          <w:color w:val="000000"/>
          <w:lang/>
        </w:rPr>
        <w:t>гиперкальциемии</w:t>
      </w:r>
      <w:proofErr w:type="spellEnd"/>
      <w:r w:rsidRPr="00A02F04">
        <w:rPr>
          <w:color w:val="000000"/>
          <w:lang/>
        </w:rPr>
        <w:t xml:space="preserve"> и </w:t>
      </w:r>
      <w:proofErr w:type="spellStart"/>
      <w:r w:rsidRPr="00A02F04">
        <w:rPr>
          <w:color w:val="000000"/>
          <w:lang/>
        </w:rPr>
        <w:t>литических</w:t>
      </w:r>
      <w:proofErr w:type="spellEnd"/>
      <w:r w:rsidRPr="00A02F04">
        <w:rPr>
          <w:color w:val="000000"/>
          <w:lang/>
        </w:rPr>
        <w:t xml:space="preserve"> метастазах в костях длительно назначаются </w:t>
      </w:r>
      <w:proofErr w:type="spellStart"/>
      <w:r w:rsidRPr="00A02F04">
        <w:rPr>
          <w:color w:val="000000"/>
          <w:lang/>
        </w:rPr>
        <w:t>бисфосфонаты</w:t>
      </w:r>
      <w:proofErr w:type="spellEnd"/>
      <w:r w:rsidRPr="00A02F04">
        <w:rPr>
          <w:color w:val="000000"/>
        </w:rPr>
        <w:t xml:space="preserve"> (</w:t>
      </w:r>
      <w:proofErr w:type="spellStart"/>
      <w:r w:rsidRPr="00A02F04">
        <w:rPr>
          <w:color w:val="000000"/>
        </w:rPr>
        <w:t>золедроновая</w:t>
      </w:r>
      <w:proofErr w:type="spellEnd"/>
      <w:r w:rsidRPr="00A02F04">
        <w:rPr>
          <w:color w:val="000000"/>
        </w:rPr>
        <w:t xml:space="preserve"> кислота)</w:t>
      </w:r>
      <w:r w:rsidRPr="00A02F04">
        <w:rPr>
          <w:color w:val="000000"/>
          <w:lang/>
        </w:rPr>
        <w:t xml:space="preserve">. </w:t>
      </w:r>
      <w:r w:rsidRPr="00A02F04">
        <w:rPr>
          <w:color w:val="000000"/>
        </w:rPr>
        <w:t>Первые 3 введения выполняются ежемесячно, далее 1 раз в 3 месяца.</w:t>
      </w:r>
    </w:p>
    <w:p w:rsidR="00BF5D9F" w:rsidRPr="00A02F04" w:rsidRDefault="00BF5D9F" w:rsidP="00BF5D9F">
      <w:pPr>
        <w:ind w:firstLine="709"/>
        <w:jc w:val="both"/>
        <w:rPr>
          <w:color w:val="000000"/>
        </w:rPr>
      </w:pPr>
      <w:r w:rsidRPr="00A02F04">
        <w:rPr>
          <w:color w:val="000000"/>
        </w:rPr>
        <w:t>Лучевая терапия может быть использована с симптоматической целью.</w:t>
      </w:r>
    </w:p>
    <w:p w:rsidR="00BF5D9F" w:rsidRPr="00A02F04" w:rsidRDefault="00BF5D9F" w:rsidP="00BF5D9F">
      <w:pPr>
        <w:ind w:firstLine="709"/>
        <w:jc w:val="both"/>
      </w:pPr>
      <w:proofErr w:type="gramStart"/>
      <w:r w:rsidRPr="00A02F04">
        <w:lastRenderedPageBreak/>
        <w:t xml:space="preserve">При </w:t>
      </w:r>
      <w:r w:rsidRPr="00A02F04">
        <w:rPr>
          <w:lang w:val="en-US"/>
        </w:rPr>
        <w:t>HER</w:t>
      </w:r>
      <w:r w:rsidRPr="00A02F04">
        <w:rPr>
          <w:lang/>
        </w:rPr>
        <w:t>2</w:t>
      </w:r>
      <w:r w:rsidRPr="00A02F04">
        <w:t>/</w:t>
      </w:r>
      <w:proofErr w:type="spellStart"/>
      <w:r w:rsidRPr="00A02F04">
        <w:rPr>
          <w:lang w:val="en-US"/>
        </w:rPr>
        <w:t>neu</w:t>
      </w:r>
      <w:proofErr w:type="spellEnd"/>
      <w:r w:rsidRPr="00A02F04">
        <w:rPr>
          <w:lang/>
        </w:rPr>
        <w:t xml:space="preserve"> – позитивным раке</w:t>
      </w:r>
      <w:r w:rsidRPr="00A02F04">
        <w:t xml:space="preserve"> с метастатическим поражением головного мозга показано назначение химиотерапии </w:t>
      </w:r>
      <w:proofErr w:type="spellStart"/>
      <w:r w:rsidRPr="00A02F04">
        <w:t>капецитабином</w:t>
      </w:r>
      <w:proofErr w:type="spellEnd"/>
      <w:r w:rsidRPr="00A02F04">
        <w:t xml:space="preserve"> в сочетании с </w:t>
      </w:r>
      <w:proofErr w:type="spellStart"/>
      <w:r w:rsidRPr="00A02F04">
        <w:t>лапатинибом</w:t>
      </w:r>
      <w:proofErr w:type="spellEnd"/>
      <w:r w:rsidRPr="00A02F04">
        <w:t>.</w:t>
      </w:r>
      <w:proofErr w:type="gramEnd"/>
    </w:p>
    <w:p w:rsidR="00BF5D9F" w:rsidRPr="00CE3655" w:rsidRDefault="00BF5D9F" w:rsidP="00BF5D9F">
      <w:pPr>
        <w:ind w:firstLine="709"/>
        <w:rPr>
          <w:rFonts w:eastAsia="SimSun"/>
          <w:lang w:eastAsia="zh-CN"/>
        </w:rPr>
      </w:pPr>
      <w:proofErr w:type="gramStart"/>
      <w:r w:rsidRPr="00A02F04">
        <w:rPr>
          <w:rFonts w:eastAsia="SimSun"/>
          <w:lang w:eastAsia="zh-CN"/>
        </w:rPr>
        <w:t>П</w:t>
      </w:r>
      <w:proofErr w:type="spellStart"/>
      <w:r w:rsidRPr="00A02F04">
        <w:rPr>
          <w:rFonts w:eastAsia="SimSun"/>
          <w:lang w:eastAsia="zh-CN"/>
        </w:rPr>
        <w:t>ациент</w:t>
      </w:r>
      <w:r w:rsidRPr="00A02F04">
        <w:rPr>
          <w:rFonts w:eastAsia="SimSun"/>
          <w:lang w:eastAsia="zh-CN"/>
        </w:rPr>
        <w:t>ам</w:t>
      </w:r>
      <w:proofErr w:type="spellEnd"/>
      <w:r w:rsidRPr="00A02F04">
        <w:rPr>
          <w:rFonts w:eastAsia="SimSun"/>
          <w:lang w:eastAsia="zh-CN"/>
        </w:rPr>
        <w:t xml:space="preserve">, ранее получавшим </w:t>
      </w:r>
      <w:proofErr w:type="spellStart"/>
      <w:r w:rsidRPr="00A02F04">
        <w:rPr>
          <w:rFonts w:eastAsia="SimSun"/>
          <w:lang w:eastAsia="zh-CN"/>
        </w:rPr>
        <w:t>трастузумаб</w:t>
      </w:r>
      <w:proofErr w:type="spellEnd"/>
      <w:r w:rsidRPr="00A02F04">
        <w:rPr>
          <w:rFonts w:eastAsia="SimSun"/>
          <w:lang w:eastAsia="zh-CN"/>
        </w:rPr>
        <w:t xml:space="preserve">, у которых развился </w:t>
      </w:r>
      <w:proofErr w:type="spellStart"/>
      <w:r w:rsidRPr="00A02F04">
        <w:rPr>
          <w:rFonts w:eastAsia="SimSun"/>
          <w:lang w:eastAsia="zh-CN"/>
        </w:rPr>
        <w:t>р</w:t>
      </w:r>
      <w:r w:rsidRPr="00A02F04">
        <w:rPr>
          <w:rFonts w:eastAsia="SimSun"/>
          <w:lang w:eastAsia="zh-CN"/>
        </w:rPr>
        <w:t>ецидив</w:t>
      </w:r>
      <w:proofErr w:type="spellEnd"/>
      <w:r w:rsidRPr="00A02F04">
        <w:rPr>
          <w:rFonts w:eastAsia="SimSun"/>
          <w:lang w:eastAsia="zh-CN"/>
        </w:rPr>
        <w:t xml:space="preserve"> заболевания </w:t>
      </w:r>
      <w:r w:rsidRPr="00A02F04">
        <w:rPr>
          <w:rFonts w:eastAsia="SimSun"/>
          <w:lang w:eastAsia="zh-CN"/>
        </w:rPr>
        <w:t>в течение</w:t>
      </w:r>
      <w:r w:rsidRPr="00A02F04">
        <w:rPr>
          <w:rFonts w:eastAsia="SimSun"/>
          <w:lang w:eastAsia="zh-CN"/>
        </w:rPr>
        <w:t xml:space="preserve"> или в пределах шести месяцев </w:t>
      </w:r>
      <w:r w:rsidRPr="00A02F04">
        <w:rPr>
          <w:rFonts w:eastAsia="SimSun"/>
          <w:lang w:eastAsia="zh-CN"/>
        </w:rPr>
        <w:t xml:space="preserve">от момента завершения </w:t>
      </w:r>
      <w:proofErr w:type="spellStart"/>
      <w:r w:rsidRPr="00A02F04">
        <w:rPr>
          <w:rFonts w:eastAsia="SimSun"/>
          <w:lang w:eastAsia="zh-CN"/>
        </w:rPr>
        <w:t>адьювантной</w:t>
      </w:r>
      <w:proofErr w:type="spellEnd"/>
      <w:r w:rsidRPr="00A02F04">
        <w:rPr>
          <w:rFonts w:eastAsia="SimSun"/>
          <w:lang w:eastAsia="zh-CN"/>
        </w:rPr>
        <w:t xml:space="preserve"> терапии</w:t>
      </w:r>
      <w:r w:rsidRPr="00A02F04">
        <w:rPr>
          <w:rFonts w:eastAsia="SimSun"/>
          <w:lang w:eastAsia="zh-CN"/>
        </w:rPr>
        <w:t xml:space="preserve">, решением </w:t>
      </w:r>
      <w:proofErr w:type="spellStart"/>
      <w:r w:rsidRPr="00A02F04">
        <w:rPr>
          <w:rFonts w:eastAsia="Calibri"/>
          <w:lang w:eastAsia="zh-CN"/>
        </w:rPr>
        <w:t>мультидисциплинарного</w:t>
      </w:r>
      <w:proofErr w:type="spellEnd"/>
      <w:r w:rsidRPr="00A02F04">
        <w:rPr>
          <w:rFonts w:eastAsia="Calibri"/>
          <w:lang w:eastAsia="zh-CN"/>
        </w:rPr>
        <w:t xml:space="preserve"> консилиума специалистов онкологического  учреждения  может быть назначена схема лечения, включающая </w:t>
      </w:r>
      <w:proofErr w:type="spellStart"/>
      <w:r w:rsidRPr="00A02F04">
        <w:rPr>
          <w:rFonts w:eastAsia="SimSun"/>
          <w:lang w:eastAsia="zh-CN"/>
        </w:rPr>
        <w:t>трастузумаб</w:t>
      </w:r>
      <w:proofErr w:type="spellEnd"/>
      <w:r w:rsidRPr="00A02F04">
        <w:rPr>
          <w:rFonts w:eastAsia="SimSun"/>
          <w:lang w:eastAsia="zh-CN"/>
        </w:rPr>
        <w:t xml:space="preserve"> </w:t>
      </w:r>
      <w:proofErr w:type="spellStart"/>
      <w:r w:rsidRPr="00A02F04">
        <w:rPr>
          <w:rFonts w:eastAsia="SimSun"/>
          <w:lang w:eastAsia="zh-CN"/>
        </w:rPr>
        <w:t>эмтанзин</w:t>
      </w:r>
      <w:proofErr w:type="spellEnd"/>
      <w:r w:rsidRPr="00A02F04">
        <w:rPr>
          <w:rFonts w:eastAsia="Calibri"/>
          <w:lang w:eastAsia="zh-CN"/>
        </w:rPr>
        <w:t>:</w:t>
      </w:r>
      <w:r w:rsidRPr="00A02F04">
        <w:rPr>
          <w:rFonts w:eastAsia="SimSun"/>
          <w:lang w:eastAsia="zh-CN"/>
        </w:rPr>
        <w:t xml:space="preserve"> доза </w:t>
      </w:r>
      <w:proofErr w:type="spellStart"/>
      <w:r w:rsidRPr="00A02F04">
        <w:rPr>
          <w:rFonts w:eastAsia="SimSun"/>
          <w:lang w:eastAsia="zh-CN"/>
        </w:rPr>
        <w:t>трастузумаба</w:t>
      </w:r>
      <w:proofErr w:type="spellEnd"/>
      <w:r w:rsidRPr="00A02F04">
        <w:rPr>
          <w:rFonts w:eastAsia="SimSun"/>
          <w:lang w:eastAsia="zh-CN"/>
        </w:rPr>
        <w:t xml:space="preserve"> </w:t>
      </w:r>
      <w:proofErr w:type="spellStart"/>
      <w:r w:rsidRPr="00A02F04">
        <w:rPr>
          <w:rFonts w:eastAsia="SimSun"/>
          <w:lang w:eastAsia="zh-CN"/>
        </w:rPr>
        <w:t>эмтанзинасоставляет</w:t>
      </w:r>
      <w:proofErr w:type="spellEnd"/>
      <w:r w:rsidRPr="00A02F04">
        <w:rPr>
          <w:rFonts w:eastAsia="SimSun"/>
          <w:lang w:eastAsia="zh-CN"/>
        </w:rPr>
        <w:t xml:space="preserve"> 3,6 мг/кг массы тела, которая вводится внутривенно каж</w:t>
      </w:r>
      <w:r>
        <w:rPr>
          <w:rFonts w:eastAsia="SimSun"/>
          <w:lang w:eastAsia="zh-CN"/>
        </w:rPr>
        <w:t>дые 3 недели (21-дневный цикл).</w:t>
      </w:r>
      <w:proofErr w:type="gramEnd"/>
    </w:p>
    <w:p w:rsidR="00BF5D9F" w:rsidRDefault="00BF5D9F" w:rsidP="00BF5D9F">
      <w:pPr>
        <w:ind w:firstLine="720"/>
        <w:jc w:val="both"/>
        <w:rPr>
          <w:b/>
        </w:rPr>
      </w:pPr>
    </w:p>
    <w:p w:rsidR="00BF5D9F" w:rsidRDefault="00BF5D9F" w:rsidP="00BF5D9F">
      <w:pPr>
        <w:ind w:firstLine="720"/>
        <w:jc w:val="both"/>
        <w:rPr>
          <w:b/>
        </w:rPr>
      </w:pPr>
    </w:p>
    <w:p w:rsidR="00BF5D9F" w:rsidRDefault="00BF5D9F" w:rsidP="00BF5D9F">
      <w:pPr>
        <w:ind w:firstLine="720"/>
        <w:jc w:val="both"/>
        <w:rPr>
          <w:b/>
        </w:rPr>
      </w:pPr>
    </w:p>
    <w:p w:rsidR="00BF5D9F" w:rsidRDefault="00BF5D9F" w:rsidP="00BF5D9F">
      <w:pPr>
        <w:ind w:firstLine="720"/>
        <w:jc w:val="both"/>
        <w:rPr>
          <w:b/>
        </w:rPr>
      </w:pPr>
    </w:p>
    <w:p w:rsidR="00BF5D9F" w:rsidRDefault="00BF5D9F" w:rsidP="00BF5D9F">
      <w:pPr>
        <w:ind w:firstLine="720"/>
        <w:jc w:val="both"/>
        <w:rPr>
          <w:b/>
        </w:rPr>
      </w:pPr>
    </w:p>
    <w:p w:rsidR="00BF5D9F" w:rsidRDefault="00BF5D9F" w:rsidP="00BF5D9F">
      <w:pPr>
        <w:ind w:firstLine="720"/>
        <w:jc w:val="both"/>
        <w:rPr>
          <w:b/>
        </w:rPr>
      </w:pPr>
    </w:p>
    <w:p w:rsidR="00BF5D9F" w:rsidRDefault="00BF5D9F" w:rsidP="00BF5D9F">
      <w:pPr>
        <w:ind w:firstLine="720"/>
        <w:jc w:val="both"/>
        <w:rPr>
          <w:b/>
        </w:rPr>
      </w:pPr>
    </w:p>
    <w:p w:rsidR="00BF5D9F" w:rsidRDefault="00BF5D9F" w:rsidP="00BF5D9F">
      <w:pPr>
        <w:ind w:firstLine="720"/>
        <w:jc w:val="both"/>
        <w:rPr>
          <w:b/>
        </w:rPr>
      </w:pPr>
    </w:p>
    <w:p w:rsidR="00BF5D9F" w:rsidRDefault="00BF5D9F" w:rsidP="00BF5D9F">
      <w:pPr>
        <w:ind w:firstLine="720"/>
        <w:jc w:val="both"/>
        <w:rPr>
          <w:b/>
        </w:rPr>
      </w:pPr>
    </w:p>
    <w:p w:rsidR="00BF5D9F" w:rsidRDefault="00BF5D9F" w:rsidP="00BF5D9F">
      <w:pPr>
        <w:ind w:firstLine="720"/>
        <w:jc w:val="both"/>
        <w:rPr>
          <w:b/>
        </w:rPr>
      </w:pPr>
    </w:p>
    <w:p w:rsidR="00BF5D9F" w:rsidRDefault="00BF5D9F" w:rsidP="00BF5D9F">
      <w:pPr>
        <w:ind w:firstLine="720"/>
        <w:jc w:val="both"/>
        <w:rPr>
          <w:b/>
        </w:rPr>
      </w:pPr>
    </w:p>
    <w:p w:rsidR="00BF5D9F" w:rsidRPr="00F86135" w:rsidRDefault="00BF5D9F" w:rsidP="00BF5D9F">
      <w:pPr>
        <w:ind w:firstLine="720"/>
        <w:jc w:val="both"/>
        <w:rPr>
          <w:b/>
        </w:rPr>
      </w:pPr>
      <w:r>
        <w:rPr>
          <w:b/>
        </w:rPr>
        <w:t>22.9.12. Возврат болезни</w:t>
      </w:r>
      <w:r w:rsidRPr="00F86135">
        <w:rPr>
          <w:b/>
        </w:rPr>
        <w:t>.</w:t>
      </w:r>
    </w:p>
    <w:p w:rsidR="00BF5D9F" w:rsidRPr="00A02F04" w:rsidRDefault="00BF5D9F" w:rsidP="00BF5D9F">
      <w:pPr>
        <w:ind w:firstLine="720"/>
        <w:jc w:val="both"/>
        <w:rPr>
          <w:b/>
          <w:color w:val="000000"/>
        </w:rPr>
      </w:pPr>
      <w:r w:rsidRPr="00A02F04">
        <w:rPr>
          <w:b/>
          <w:color w:val="000000"/>
        </w:rPr>
        <w:t xml:space="preserve">22.9.12.1. </w:t>
      </w:r>
      <w:proofErr w:type="spellStart"/>
      <w:r w:rsidRPr="00A02F04">
        <w:rPr>
          <w:b/>
          <w:color w:val="000000"/>
        </w:rPr>
        <w:t>Локорегионарный</w:t>
      </w:r>
      <w:proofErr w:type="spellEnd"/>
      <w:r w:rsidRPr="00A02F04">
        <w:rPr>
          <w:b/>
          <w:color w:val="000000"/>
        </w:rPr>
        <w:t xml:space="preserve"> рецидив рака молочной</w:t>
      </w:r>
      <w:r w:rsidRPr="00F86135">
        <w:rPr>
          <w:b/>
          <w:color w:val="000000"/>
        </w:rPr>
        <w:t>.</w:t>
      </w:r>
    </w:p>
    <w:p w:rsidR="00BF5D9F" w:rsidRDefault="00BF5D9F" w:rsidP="00BF5D9F">
      <w:pPr>
        <w:ind w:firstLine="720"/>
        <w:jc w:val="both"/>
        <w:rPr>
          <w:color w:val="000000"/>
          <w:lang/>
        </w:rPr>
      </w:pPr>
    </w:p>
    <w:p w:rsidR="00BF5D9F" w:rsidRPr="00A02F04" w:rsidRDefault="00BF5D9F" w:rsidP="00BF5D9F">
      <w:pPr>
        <w:ind w:firstLine="720"/>
        <w:jc w:val="both"/>
      </w:pPr>
      <w:r w:rsidRPr="00A02F04">
        <w:rPr>
          <w:color w:val="000000"/>
          <w:lang/>
        </w:rPr>
        <w:t xml:space="preserve">При появлении </w:t>
      </w:r>
      <w:r w:rsidRPr="00A02F04">
        <w:rPr>
          <w:color w:val="000000"/>
        </w:rPr>
        <w:t>л</w:t>
      </w:r>
      <w:proofErr w:type="spellStart"/>
      <w:r w:rsidRPr="00A02F04">
        <w:rPr>
          <w:color w:val="000000"/>
          <w:lang/>
        </w:rPr>
        <w:t>окорегионарн</w:t>
      </w:r>
      <w:r w:rsidRPr="00A02F04">
        <w:rPr>
          <w:color w:val="000000"/>
        </w:rPr>
        <w:t>ого</w:t>
      </w:r>
      <w:proofErr w:type="spellEnd"/>
      <w:r w:rsidRPr="00A02F04">
        <w:rPr>
          <w:color w:val="000000"/>
          <w:lang/>
        </w:rPr>
        <w:t xml:space="preserve"> </w:t>
      </w:r>
      <w:proofErr w:type="spellStart"/>
      <w:r w:rsidRPr="00A02F04">
        <w:rPr>
          <w:color w:val="000000"/>
          <w:lang/>
        </w:rPr>
        <w:t>рецидива</w:t>
      </w:r>
      <w:r w:rsidRPr="00A02F04">
        <w:t>тактика</w:t>
      </w:r>
      <w:proofErr w:type="spellEnd"/>
      <w:r w:rsidRPr="00A02F04">
        <w:t xml:space="preserve"> лечения как при первичной опухоли</w:t>
      </w:r>
      <w:r w:rsidRPr="00A02F04">
        <w:rPr>
          <w:lang/>
        </w:rPr>
        <w:t xml:space="preserve">. </w:t>
      </w:r>
    </w:p>
    <w:p w:rsidR="00BF5D9F" w:rsidRPr="00A02F04" w:rsidRDefault="00BF5D9F" w:rsidP="00BF5D9F">
      <w:pPr>
        <w:ind w:firstLine="720"/>
        <w:jc w:val="center"/>
        <w:rPr>
          <w:b/>
        </w:rPr>
      </w:pPr>
      <w:r w:rsidRPr="002D3AE4">
        <w:rPr>
          <w:b/>
          <w:noProof/>
          <w:color w:val="000000"/>
        </w:rPr>
        <w:pict>
          <v:rect id="Прямоугольник 166" o:spid="_x0000_s1053" style="position:absolute;left:0;text-align:left;margin-left:145.95pt;margin-top:6.25pt;width:132pt;height:37.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">
            <v:textbox>
              <w:txbxContent>
                <w:p w:rsidR="00BF5D9F" w:rsidRDefault="00BF5D9F" w:rsidP="00BF5D9F">
                  <w:pPr>
                    <w:jc w:val="center"/>
                  </w:pPr>
                  <w:proofErr w:type="spellStart"/>
                  <w:r>
                    <w:t>Локорегионарный</w:t>
                  </w:r>
                  <w:proofErr w:type="spellEnd"/>
                  <w:r>
                    <w:t xml:space="preserve">  рецидив</w:t>
                  </w:r>
                </w:p>
              </w:txbxContent>
            </v:textbox>
          </v:rect>
        </w:pict>
      </w:r>
    </w:p>
    <w:p w:rsidR="00BF5D9F" w:rsidRPr="00A02F04" w:rsidRDefault="00BF5D9F" w:rsidP="00BF5D9F">
      <w:pPr>
        <w:ind w:firstLine="720"/>
        <w:jc w:val="center"/>
        <w:rPr>
          <w:b/>
        </w:rPr>
      </w:pPr>
      <w:r>
        <w:rPr>
          <w:b/>
          <w:noProof/>
        </w:rPr>
        <w:pict>
          <v:shape id="Прямая со стрелкой 165" o:spid="_x0000_s1098" type="#_x0000_t32" style="position:absolute;left:0;text-align:left;margin-left:292.2pt;margin-top:2.9pt;width:45.75pt;height:20.25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">
            <v:stroke endarrow="block"/>
          </v:shape>
        </w:pict>
      </w:r>
      <w:r>
        <w:rPr>
          <w:b/>
          <w:noProof/>
        </w:rPr>
        <w:pict>
          <v:shape id="Прямая со стрелкой 164" o:spid="_x0000_s1097" type="#_x0000_t32" style="position:absolute;left:0;text-align:left;margin-left:94.95pt;margin-top:7.4pt;width:36.75pt;height:24.75pt;flip:x;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">
            <v:stroke endarrow="block"/>
          </v:shape>
        </w:pict>
      </w:r>
    </w:p>
    <w:p w:rsidR="00BF5D9F" w:rsidRPr="00A02F04" w:rsidRDefault="00BF5D9F" w:rsidP="00BF5D9F">
      <w:pPr>
        <w:ind w:firstLine="720"/>
        <w:jc w:val="center"/>
        <w:rPr>
          <w:b/>
        </w:rPr>
      </w:pPr>
    </w:p>
    <w:p w:rsidR="00BF5D9F" w:rsidRDefault="00BF5D9F" w:rsidP="00BF5D9F">
      <w:pPr>
        <w:ind w:firstLine="720"/>
        <w:jc w:val="center"/>
        <w:rPr>
          <w:b/>
        </w:rPr>
      </w:pPr>
    </w:p>
    <w:p w:rsidR="00BF5D9F" w:rsidRPr="00A02F04" w:rsidRDefault="00BF5D9F" w:rsidP="00BF5D9F">
      <w:pPr>
        <w:ind w:firstLine="720"/>
        <w:jc w:val="center"/>
        <w:rPr>
          <w:b/>
        </w:rPr>
      </w:pPr>
      <w:r w:rsidRPr="002D3AE4">
        <w:rPr>
          <w:b/>
          <w:noProof/>
          <w:color w:val="000000"/>
        </w:rPr>
        <w:pict>
          <v:shape id="Прямая со стрелкой 163" o:spid="_x0000_s1096" type="#_x0000_t32" style="position:absolute;left:0;text-align:left;margin-left:208.95pt;margin-top:-.05pt;width:.05pt;height:19.5pt;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">
            <v:stroke endarrow="block"/>
          </v:shape>
        </w:pict>
      </w:r>
      <w:r w:rsidRPr="002D3AE4">
        <w:rPr>
          <w:b/>
          <w:noProof/>
          <w:color w:val="000000"/>
        </w:rPr>
        <w:pict>
          <v:rect id="Прямоугольник 162" o:spid="_x0000_s1054" style="position:absolute;left:0;text-align:left;margin-left:-31.8pt;margin-top:7.45pt;width:132pt;height:47.2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">
            <v:textbox>
              <w:txbxContent>
                <w:p w:rsidR="00BF5D9F" w:rsidRDefault="00BF5D9F" w:rsidP="00BF5D9F">
                  <w:pPr>
                    <w:jc w:val="both"/>
                  </w:pPr>
                  <w:r w:rsidRPr="00A31D15">
                    <w:rPr>
                      <w:sz w:val="22"/>
                      <w:szCs w:val="22"/>
                    </w:rPr>
                    <w:t>После органосохраняющего</w:t>
                  </w:r>
                  <w:r>
                    <w:t xml:space="preserve"> лечения</w:t>
                  </w:r>
                </w:p>
              </w:txbxContent>
            </v:textbox>
          </v:rect>
        </w:pict>
      </w:r>
      <w:r w:rsidRPr="002D3AE4">
        <w:rPr>
          <w:b/>
          <w:noProof/>
          <w:color w:val="000000"/>
        </w:rPr>
        <w:pict>
          <v:rect id="Прямоугольник 161" o:spid="_x0000_s1056" style="position:absolute;left:0;text-align:left;margin-left:332.7pt;margin-top:-.05pt;width:132pt;height:47.2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">
            <v:textbox>
              <w:txbxContent>
                <w:p w:rsidR="00BF5D9F" w:rsidRDefault="00BF5D9F" w:rsidP="00BF5D9F">
                  <w:pPr>
                    <w:jc w:val="both"/>
                  </w:pPr>
                  <w:r>
                    <w:t xml:space="preserve">После </w:t>
                  </w:r>
                  <w:proofErr w:type="spellStart"/>
                  <w:r>
                    <w:t>мастэктомии</w:t>
                  </w:r>
                  <w:proofErr w:type="spellEnd"/>
                  <w:r>
                    <w:t xml:space="preserve"> с </w:t>
                  </w:r>
                  <w:proofErr w:type="spellStart"/>
                  <w:r>
                    <w:t>адъювантной</w:t>
                  </w:r>
                  <w:proofErr w:type="spellEnd"/>
                  <w:r>
                    <w:t xml:space="preserve"> лучевой терапией</w:t>
                  </w:r>
                  <w:r w:rsidRPr="0096036B">
                    <w:rPr>
                      <w:noProof/>
                    </w:rPr>
                    <w:drawing>
                      <wp:inline distT="0" distB="0" distL="0" distR="0">
                        <wp:extent cx="1381125" cy="495300"/>
                        <wp:effectExtent l="0" t="0" r="9525" b="0"/>
                        <wp:docPr id="1033" name="Рисунок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81125" cy="495300"/>
                                </a:xfrm>
                                <a:prstGeom prst="rect">
                                  <a:avLst/>
                                </a:prstGeom>
                                <a:noFill/>
                                <a:ln>
                                  <a:noFill/>
                                </a:ln>
                              </pic:spPr>
                            </pic:pic>
                          </a:graphicData>
                        </a:graphic>
                      </wp:inline>
                    </w:drawing>
                  </w:r>
                  <w:r w:rsidRPr="0096036B">
                    <w:rPr>
                      <w:noProof/>
                    </w:rPr>
                    <w:drawing>
                      <wp:inline distT="0" distB="0" distL="0" distR="0">
                        <wp:extent cx="1381125" cy="495300"/>
                        <wp:effectExtent l="0" t="0" r="9525" b="0"/>
                        <wp:docPr id="1034" name="Рисунок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81125" cy="495300"/>
                                </a:xfrm>
                                <a:prstGeom prst="rect">
                                  <a:avLst/>
                                </a:prstGeom>
                                <a:noFill/>
                                <a:ln>
                                  <a:noFill/>
                                </a:ln>
                              </pic:spPr>
                            </pic:pic>
                          </a:graphicData>
                        </a:graphic>
                      </wp:inline>
                    </w:drawing>
                  </w:r>
                </w:p>
              </w:txbxContent>
            </v:textbox>
          </v:rect>
        </w:pict>
      </w:r>
    </w:p>
    <w:p w:rsidR="00BF5D9F" w:rsidRPr="00A02F04" w:rsidRDefault="00BF5D9F" w:rsidP="00BF5D9F">
      <w:pPr>
        <w:ind w:firstLine="720"/>
        <w:jc w:val="center"/>
        <w:rPr>
          <w:b/>
        </w:rPr>
      </w:pPr>
      <w:r w:rsidRPr="002D3AE4">
        <w:rPr>
          <w:b/>
          <w:noProof/>
          <w:color w:val="000000"/>
        </w:rPr>
        <w:pict>
          <v:rect id="Прямоугольник 158" o:spid="_x0000_s1055" style="position:absolute;left:0;text-align:left;margin-left:150.45pt;margin-top:10.85pt;width:132pt;height:47.2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">
            <v:textbox>
              <w:txbxContent>
                <w:p w:rsidR="00BF5D9F" w:rsidRDefault="00BF5D9F" w:rsidP="00BF5D9F">
                  <w:pPr>
                    <w:jc w:val="both"/>
                  </w:pPr>
                  <w:r>
                    <w:t xml:space="preserve">После </w:t>
                  </w:r>
                  <w:proofErr w:type="spellStart"/>
                  <w:r>
                    <w:t>мастэктомии</w:t>
                  </w:r>
                  <w:proofErr w:type="spellEnd"/>
                  <w:r>
                    <w:t xml:space="preserve"> без </w:t>
                  </w:r>
                  <w:proofErr w:type="spellStart"/>
                  <w:r>
                    <w:t>адъювантной</w:t>
                  </w:r>
                  <w:proofErr w:type="spellEnd"/>
                  <w:r>
                    <w:t xml:space="preserve"> лучевой терапии</w:t>
                  </w:r>
                </w:p>
              </w:txbxContent>
            </v:textbox>
          </v:rect>
        </w:pict>
      </w:r>
    </w:p>
    <w:p w:rsidR="00BF5D9F" w:rsidRPr="00A02F04" w:rsidRDefault="00BF5D9F" w:rsidP="00BF5D9F">
      <w:pPr>
        <w:ind w:firstLine="720"/>
        <w:jc w:val="center"/>
        <w:rPr>
          <w:b/>
        </w:rPr>
      </w:pPr>
    </w:p>
    <w:p w:rsidR="00BF5D9F" w:rsidRPr="00A02F04" w:rsidRDefault="00BF5D9F" w:rsidP="00BF5D9F">
      <w:pPr>
        <w:ind w:firstLine="720"/>
        <w:jc w:val="both"/>
      </w:pPr>
      <w:r w:rsidRPr="002D3AE4">
        <w:rPr>
          <w:b/>
          <w:noProof/>
        </w:rPr>
        <w:pict>
          <v:shape id="Прямая со стрелкой 157" o:spid="_x0000_s1063" type="#_x0000_t32" style="position:absolute;left:0;text-align:left;margin-left:402.45pt;margin-top:6.4pt;width:5.25pt;height:36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">
            <v:stroke endarrow="block"/>
          </v:shape>
        </w:pict>
      </w:r>
      <w:r w:rsidRPr="002D3AE4">
        <w:rPr>
          <w:b/>
          <w:noProof/>
        </w:rPr>
        <w:pict>
          <v:shape id="Прямая со стрелкой 156" o:spid="_x0000_s1062" type="#_x0000_t32" style="position:absolute;left:0;text-align:left;margin-left:33.45pt;margin-top:10.65pt;width:0;height:50.25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">
            <v:stroke endarrow="block"/>
          </v:shape>
        </w:pict>
      </w:r>
    </w:p>
    <w:p w:rsidR="00BF5D9F" w:rsidRPr="00A02F04" w:rsidRDefault="00BF5D9F" w:rsidP="00BF5D9F">
      <w:pPr>
        <w:ind w:firstLine="720"/>
        <w:jc w:val="both"/>
        <w:rPr>
          <w:b/>
        </w:rPr>
      </w:pPr>
      <w:r w:rsidRPr="002D3AE4">
        <w:rPr>
          <w:noProof/>
        </w:rPr>
        <w:pict>
          <v:shape id="Прямая со стрелкой 155" o:spid="_x0000_s1061" type="#_x0000_t32" style="position:absolute;left:0;text-align:left;margin-left:217.95pt;margin-top:14.55pt;width:.05pt;height:19.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">
            <v:stroke endarrow="block"/>
          </v:shape>
        </w:pict>
      </w:r>
    </w:p>
    <w:p w:rsidR="00BF5D9F" w:rsidRPr="00A02F04" w:rsidRDefault="00BF5D9F" w:rsidP="00BF5D9F">
      <w:pPr>
        <w:ind w:firstLine="720"/>
        <w:jc w:val="both"/>
        <w:rPr>
          <w:b/>
          <w:color w:val="000000"/>
        </w:rPr>
      </w:pPr>
    </w:p>
    <w:p w:rsidR="00BF5D9F" w:rsidRPr="00A02F04" w:rsidRDefault="00BF5D9F" w:rsidP="00BF5D9F">
      <w:pPr>
        <w:ind w:firstLine="720"/>
        <w:jc w:val="both"/>
        <w:rPr>
          <w:b/>
          <w:color w:val="000000"/>
        </w:rPr>
      </w:pPr>
      <w:r>
        <w:rPr>
          <w:b/>
          <w:noProof/>
          <w:color w:val="000000"/>
        </w:rPr>
        <w:pict>
          <v:rect id="Прямоугольник 154" o:spid="_x0000_s1058" style="position:absolute;left:0;text-align:left;margin-left:337.95pt;margin-top:1.85pt;width:132pt;height:51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">
            <v:textbox>
              <w:txbxContent>
                <w:p w:rsidR="00BF5D9F" w:rsidRPr="0096036B" w:rsidRDefault="00BF5D9F" w:rsidP="00BF5D9F">
                  <w:r>
                    <w:t xml:space="preserve">Широкое иссечение </w:t>
                  </w:r>
                </w:p>
              </w:txbxContent>
            </v:textbox>
          </v:rect>
        </w:pict>
      </w:r>
      <w:r>
        <w:rPr>
          <w:b/>
          <w:noProof/>
          <w:color w:val="000000"/>
        </w:rPr>
        <w:pict>
          <v:rect id="Прямоугольник 153" o:spid="_x0000_s1060" style="position:absolute;left:0;text-align:left;margin-left:160.2pt;margin-top:12.6pt;width:132pt;height:41.2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">
            <v:textbox>
              <w:txbxContent>
                <w:p w:rsidR="00BF5D9F" w:rsidRPr="0096036B" w:rsidRDefault="00BF5D9F" w:rsidP="00BF5D9F">
                  <w:r>
                    <w:t>Широкое иссечение + лучевая терапия</w:t>
                  </w:r>
                </w:p>
              </w:txbxContent>
            </v:textbox>
          </v:rect>
        </w:pict>
      </w:r>
    </w:p>
    <w:p w:rsidR="00BF5D9F" w:rsidRPr="00A02F04" w:rsidRDefault="00BF5D9F" w:rsidP="00BF5D9F">
      <w:pPr>
        <w:ind w:firstLine="720"/>
        <w:jc w:val="both"/>
        <w:rPr>
          <w:b/>
          <w:color w:val="000000"/>
        </w:rPr>
      </w:pPr>
      <w:r>
        <w:rPr>
          <w:b/>
          <w:noProof/>
          <w:color w:val="000000"/>
        </w:rPr>
        <w:pict>
          <v:rect id="Прямоугольник 152" o:spid="_x0000_s1057" style="position:absolute;left:0;text-align:left;margin-left:-31.8pt;margin-top:5.25pt;width:132pt;height:32.2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">
            <v:textbox>
              <w:txbxContent>
                <w:p w:rsidR="00BF5D9F" w:rsidRDefault="00BF5D9F" w:rsidP="00BF5D9F">
                  <w:pPr>
                    <w:jc w:val="both"/>
                  </w:pPr>
                  <w:proofErr w:type="spellStart"/>
                  <w:r>
                    <w:t>Мастэктомия</w:t>
                  </w:r>
                  <w:proofErr w:type="spellEnd"/>
                </w:p>
              </w:txbxContent>
            </v:textbox>
          </v:rect>
        </w:pict>
      </w:r>
    </w:p>
    <w:p w:rsidR="00BF5D9F" w:rsidRPr="00A02F04" w:rsidRDefault="00BF5D9F" w:rsidP="00BF5D9F">
      <w:pPr>
        <w:ind w:firstLine="720"/>
        <w:jc w:val="both"/>
        <w:rPr>
          <w:b/>
          <w:color w:val="000000"/>
        </w:rPr>
      </w:pPr>
    </w:p>
    <w:p w:rsidR="00BF5D9F" w:rsidRPr="00A02F04" w:rsidRDefault="00BF5D9F" w:rsidP="00BF5D9F">
      <w:pPr>
        <w:ind w:firstLine="720"/>
        <w:jc w:val="both"/>
        <w:rPr>
          <w:b/>
          <w:color w:val="000000"/>
        </w:rPr>
      </w:pPr>
      <w:r>
        <w:rPr>
          <w:b/>
          <w:noProof/>
          <w:color w:val="000000"/>
        </w:rPr>
        <w:pict>
          <v:shape id="Прямая со стрелкой 151" o:spid="_x0000_s1065" type="#_x0000_t32" style="position:absolute;left:0;text-align:left;margin-left:218pt;margin-top:11.85pt;width:0;height:30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">
            <v:stroke endarrow="block"/>
          </v:shape>
        </w:pict>
      </w:r>
    </w:p>
    <w:p w:rsidR="00BF5D9F" w:rsidRPr="00A02F04" w:rsidRDefault="00BF5D9F" w:rsidP="00BF5D9F">
      <w:pPr>
        <w:ind w:firstLine="720"/>
        <w:jc w:val="both"/>
        <w:rPr>
          <w:b/>
          <w:color w:val="000000"/>
        </w:rPr>
      </w:pPr>
      <w:r>
        <w:rPr>
          <w:b/>
          <w:noProof/>
          <w:color w:val="000000"/>
        </w:rPr>
        <w:pict>
          <v:shape id="Прямая со стрелкой 150" o:spid="_x0000_s1064" type="#_x0000_t32" style="position:absolute;left:0;text-align:left;margin-left:63.45pt;margin-top:2.5pt;width:36.75pt;height:23.2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">
            <v:stroke endarrow="block"/>
          </v:shape>
        </w:pict>
      </w:r>
      <w:r>
        <w:rPr>
          <w:b/>
          <w:noProof/>
          <w:color w:val="000000"/>
        </w:rPr>
        <w:pict>
          <v:shape id="Прямая со стрелкой 149" o:spid="_x0000_s1066" type="#_x0000_t32" style="position:absolute;left:0;text-align:left;margin-left:346.95pt;margin-top:2.5pt;width:36pt;height:23.25pt;flip:x;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">
            <v:stroke endarrow="block"/>
          </v:shape>
        </w:pict>
      </w:r>
    </w:p>
    <w:p w:rsidR="00BF5D9F" w:rsidRPr="00A02F04" w:rsidRDefault="00BF5D9F" w:rsidP="00BF5D9F">
      <w:pPr>
        <w:ind w:firstLine="720"/>
        <w:jc w:val="both"/>
        <w:rPr>
          <w:b/>
          <w:color w:val="000000"/>
        </w:rPr>
      </w:pPr>
      <w:r>
        <w:rPr>
          <w:b/>
          <w:noProof/>
          <w:color w:val="000000"/>
        </w:rPr>
        <w:pict>
          <v:rect id="Прямоугольник 148" o:spid="_x0000_s1059" style="position:absolute;left:0;text-align:left;margin-left:77.7pt;margin-top:15.6pt;width:4in;height:51.7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">
            <v:textbox>
              <w:txbxContent>
                <w:p w:rsidR="00BF5D9F" w:rsidRDefault="00BF5D9F" w:rsidP="00BF5D9F">
                  <w:r w:rsidRPr="004B262F">
                    <w:t>±</w:t>
                  </w:r>
                  <w:r>
                    <w:t xml:space="preserve"> «</w:t>
                  </w:r>
                  <w:proofErr w:type="spellStart"/>
                  <w:r>
                    <w:t>Псевдо-адъювантная</w:t>
                  </w:r>
                  <w:proofErr w:type="spellEnd"/>
                  <w:r>
                    <w:t>» гормонотерапия</w:t>
                  </w:r>
                </w:p>
                <w:p w:rsidR="00BF5D9F" w:rsidRDefault="00BF5D9F" w:rsidP="00BF5D9F">
                  <w:r w:rsidRPr="004B262F">
                    <w:t>±</w:t>
                  </w:r>
                  <w:r>
                    <w:t xml:space="preserve"> «</w:t>
                  </w:r>
                  <w:proofErr w:type="spellStart"/>
                  <w:r>
                    <w:t>Псевдо-адъювантная</w:t>
                  </w:r>
                  <w:proofErr w:type="spellEnd"/>
                  <w:r>
                    <w:t>» химиотерапия</w:t>
                  </w:r>
                </w:p>
                <w:p w:rsidR="00BF5D9F" w:rsidRPr="00D64037" w:rsidRDefault="00BF5D9F" w:rsidP="00BF5D9F">
                  <w:r w:rsidRPr="00D64037">
                    <w:t xml:space="preserve">±  анти </w:t>
                  </w:r>
                  <w:r w:rsidRPr="00D64037">
                    <w:rPr>
                      <w:lang w:val="en-US"/>
                    </w:rPr>
                    <w:t>HER</w:t>
                  </w:r>
                  <w:r w:rsidRPr="00D64037">
                    <w:t>-2/</w:t>
                  </w:r>
                  <w:proofErr w:type="spellStart"/>
                  <w:r w:rsidRPr="00D64037">
                    <w:rPr>
                      <w:lang w:val="en-US"/>
                    </w:rPr>
                    <w:t>neu</w:t>
                  </w:r>
                  <w:proofErr w:type="spellEnd"/>
                  <w:r w:rsidRPr="00D64037">
                    <w:t>-терапия (до года)</w:t>
                  </w:r>
                </w:p>
                <w:p w:rsidR="00BF5D9F" w:rsidRPr="0096036B" w:rsidRDefault="00BF5D9F" w:rsidP="00BF5D9F"/>
              </w:txbxContent>
            </v:textbox>
          </v:rect>
        </w:pict>
      </w:r>
    </w:p>
    <w:p w:rsidR="00BF5D9F" w:rsidRPr="00A02F04" w:rsidRDefault="00BF5D9F" w:rsidP="00BF5D9F">
      <w:pPr>
        <w:jc w:val="both"/>
        <w:rPr>
          <w:color w:val="000000"/>
        </w:rPr>
      </w:pPr>
    </w:p>
    <w:p w:rsidR="00BF5D9F" w:rsidRDefault="00BF5D9F" w:rsidP="00BF5D9F">
      <w:pPr>
        <w:ind w:firstLine="720"/>
        <w:jc w:val="both"/>
        <w:rPr>
          <w:color w:val="000000"/>
        </w:rPr>
      </w:pPr>
    </w:p>
    <w:p w:rsidR="00BF5D9F" w:rsidRDefault="00BF5D9F" w:rsidP="00BF5D9F">
      <w:pPr>
        <w:ind w:firstLine="720"/>
        <w:jc w:val="both"/>
        <w:rPr>
          <w:color w:val="000000"/>
        </w:rPr>
      </w:pPr>
    </w:p>
    <w:p w:rsidR="00BF5D9F" w:rsidRDefault="00BF5D9F" w:rsidP="00BF5D9F">
      <w:pPr>
        <w:ind w:firstLine="720"/>
        <w:jc w:val="both"/>
        <w:rPr>
          <w:color w:val="000000"/>
        </w:rPr>
      </w:pPr>
    </w:p>
    <w:p w:rsidR="00BF5D9F" w:rsidRPr="00A02F04" w:rsidRDefault="00BF5D9F" w:rsidP="00BF5D9F">
      <w:pPr>
        <w:ind w:firstLine="720"/>
        <w:jc w:val="both"/>
        <w:rPr>
          <w:color w:val="000000"/>
        </w:rPr>
      </w:pPr>
      <w:r w:rsidRPr="00A02F04">
        <w:rPr>
          <w:color w:val="000000"/>
        </w:rPr>
        <w:t>«</w:t>
      </w:r>
      <w:proofErr w:type="spellStart"/>
      <w:r w:rsidRPr="00A02F04">
        <w:rPr>
          <w:color w:val="000000"/>
        </w:rPr>
        <w:t>Псевдо-адъювантная</w:t>
      </w:r>
      <w:proofErr w:type="spellEnd"/>
      <w:r w:rsidRPr="00A02F04">
        <w:rPr>
          <w:color w:val="000000"/>
        </w:rPr>
        <w:t xml:space="preserve"> терапия» назначается после полного морфологического исследования с ИГХ рецидивной опухоли.</w:t>
      </w:r>
    </w:p>
    <w:p w:rsidR="00BF5D9F" w:rsidRPr="00A02F04" w:rsidRDefault="00BF5D9F" w:rsidP="00BF5D9F">
      <w:pPr>
        <w:ind w:firstLine="720"/>
        <w:jc w:val="both"/>
        <w:rPr>
          <w:b/>
          <w:color w:val="000000"/>
        </w:rPr>
      </w:pPr>
      <w:r w:rsidRPr="00A02F04">
        <w:rPr>
          <w:color w:val="000000"/>
        </w:rPr>
        <w:t>Выбор системной терапии определяется молекулярно-генетической структурой рецидивной опухоли и характером ранее проведенного лечения.</w:t>
      </w:r>
    </w:p>
    <w:p w:rsidR="00BF5D9F" w:rsidRPr="00A02F04" w:rsidRDefault="00BF5D9F" w:rsidP="00BF5D9F">
      <w:pPr>
        <w:ind w:firstLine="720"/>
        <w:jc w:val="both"/>
        <w:rPr>
          <w:b/>
          <w:color w:val="000000"/>
        </w:rPr>
      </w:pPr>
    </w:p>
    <w:p w:rsidR="00BF5D9F" w:rsidRPr="00CE3655" w:rsidRDefault="00BF5D9F" w:rsidP="00BF5D9F">
      <w:pPr>
        <w:ind w:firstLine="720"/>
        <w:jc w:val="both"/>
        <w:rPr>
          <w:b/>
          <w:color w:val="000000"/>
        </w:rPr>
      </w:pPr>
      <w:r w:rsidRPr="00A02F04">
        <w:rPr>
          <w:b/>
          <w:color w:val="000000"/>
        </w:rPr>
        <w:t>22.9.12.2. Вторично диссеминированный рак молочной железы</w:t>
      </w:r>
      <w:r w:rsidRPr="00CE3655">
        <w:rPr>
          <w:b/>
          <w:color w:val="000000"/>
        </w:rPr>
        <w:t>.</w: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sidRPr="00A02F04">
        <w:rPr>
          <w:color w:val="000000"/>
        </w:rPr>
        <w:t xml:space="preserve">Лечение вторично диссеминированного рака молочной железы направлено на улучшение качества жизни пациента и увеличение ее продолжительности. Перед началом лечения проводится </w:t>
      </w:r>
      <w:proofErr w:type="spellStart"/>
      <w:r w:rsidRPr="00A02F04">
        <w:rPr>
          <w:color w:val="000000"/>
        </w:rPr>
        <w:t>рестадирование</w:t>
      </w:r>
      <w:proofErr w:type="spellEnd"/>
      <w:r w:rsidRPr="00A02F04">
        <w:rPr>
          <w:color w:val="000000"/>
        </w:rPr>
        <w:t xml:space="preserve">. С </w:t>
      </w:r>
      <w:r w:rsidRPr="00A02F04">
        <w:rPr>
          <w:color w:val="000000"/>
        </w:rPr>
        <w:lastRenderedPageBreak/>
        <w:t xml:space="preserve">целью определения гистологической и молекулярно-генетической структуры рецидивной опухоли выполняется трепан-биопсия или </w:t>
      </w:r>
      <w:proofErr w:type="spellStart"/>
      <w:r w:rsidRPr="00A02F04">
        <w:rPr>
          <w:color w:val="000000"/>
        </w:rPr>
        <w:t>эксцизионная</w:t>
      </w:r>
      <w:proofErr w:type="spellEnd"/>
      <w:r w:rsidRPr="00A02F04">
        <w:rPr>
          <w:color w:val="000000"/>
        </w:rPr>
        <w:t>/</w:t>
      </w:r>
      <w:proofErr w:type="spellStart"/>
      <w:r w:rsidRPr="00A02F04">
        <w:rPr>
          <w:color w:val="000000"/>
        </w:rPr>
        <w:t>инцизионная</w:t>
      </w:r>
      <w:proofErr w:type="spellEnd"/>
      <w:r w:rsidRPr="00A02F04">
        <w:rPr>
          <w:color w:val="000000"/>
        </w:rPr>
        <w:t xml:space="preserve"> биопсия одного из метастатических узлов (по возможности). </w:t>
      </w:r>
    </w:p>
    <w:p w:rsidR="00BF5D9F" w:rsidRPr="00A02F04" w:rsidRDefault="00BF5D9F" w:rsidP="00BF5D9F">
      <w:pPr>
        <w:ind w:firstLine="720"/>
        <w:jc w:val="both"/>
        <w:rPr>
          <w:color w:val="000000"/>
        </w:rPr>
      </w:pPr>
      <w:r w:rsidRPr="00A02F04">
        <w:rPr>
          <w:color w:val="000000"/>
        </w:rPr>
        <w:t xml:space="preserve">Основным методом лечения вторично-диссеминированного рака молочной железы является лекарственная терапия. Выбор схемы лекарственной терапии определяется молекулярно-генетической структурой рецидивной опухоли, общим состоянием пациента и характером проведенного ранее лечения. Основные подходы к лекарственной терапии вторично диссеминированного рака молочной железы такие же, как и при первично-диссеминированном процессе. </w:t>
      </w:r>
    </w:p>
    <w:p w:rsidR="00BF5D9F" w:rsidRPr="00A02F04" w:rsidRDefault="00BF5D9F" w:rsidP="00BF5D9F">
      <w:pPr>
        <w:ind w:firstLine="720"/>
        <w:jc w:val="both"/>
        <w:rPr>
          <w:color w:val="000000"/>
        </w:rPr>
      </w:pPr>
      <w:r w:rsidRPr="00A02F04">
        <w:rPr>
          <w:color w:val="000000"/>
        </w:rPr>
        <w:t xml:space="preserve">При необходимости системная терапия может быть дополнена локальными видами лечения – лучевой терапией и хирургическим вмешательством.  </w:t>
      </w:r>
    </w:p>
    <w:p w:rsidR="00BF5D9F" w:rsidRPr="00A02F04" w:rsidRDefault="00BF5D9F" w:rsidP="00BF5D9F">
      <w:pPr>
        <w:ind w:firstLine="720"/>
        <w:jc w:val="both"/>
        <w:rPr>
          <w:color w:val="000000"/>
        </w:rPr>
      </w:pPr>
      <w:proofErr w:type="gramStart"/>
      <w:r w:rsidRPr="00A02F04">
        <w:rPr>
          <w:color w:val="000000"/>
        </w:rPr>
        <w:t>Контроль за</w:t>
      </w:r>
      <w:proofErr w:type="gramEnd"/>
      <w:r w:rsidRPr="00A02F04">
        <w:rPr>
          <w:color w:val="000000"/>
        </w:rPr>
        <w:t xml:space="preserve"> диссеминированным раком молочной железы должен осуществляться специалистами </w:t>
      </w:r>
      <w:proofErr w:type="spellStart"/>
      <w:r w:rsidRPr="00A02F04">
        <w:rPr>
          <w:color w:val="000000"/>
        </w:rPr>
        <w:t>мультидисциплинарной</w:t>
      </w:r>
      <w:proofErr w:type="spellEnd"/>
      <w:r w:rsidRPr="00A02F04">
        <w:rPr>
          <w:color w:val="000000"/>
        </w:rPr>
        <w:t xml:space="preserve"> бригады.</w:t>
      </w:r>
    </w:p>
    <w:p w:rsidR="00BF5D9F" w:rsidRPr="00A02F04" w:rsidRDefault="00BF5D9F" w:rsidP="00BF5D9F">
      <w:pPr>
        <w:ind w:firstLine="720"/>
        <w:jc w:val="both"/>
        <w:rPr>
          <w:color w:val="000000"/>
        </w:rPr>
      </w:pPr>
      <w:r w:rsidRPr="00A02F04">
        <w:rPr>
          <w:color w:val="000000"/>
        </w:rPr>
        <w:t xml:space="preserve">При метастатическом поражении головного мозга, печени, костей, легких тактика определяется консилиумом специалистов. </w:t>
      </w:r>
    </w:p>
    <w:p w:rsidR="00BF5D9F" w:rsidRPr="00A02F04" w:rsidRDefault="00BF5D9F" w:rsidP="00BF5D9F">
      <w:pPr>
        <w:ind w:firstLine="720"/>
        <w:rPr>
          <w:color w:val="000000"/>
        </w:rPr>
      </w:pPr>
    </w:p>
    <w:p w:rsidR="00BF5D9F" w:rsidRPr="00A744B6" w:rsidRDefault="00BF5D9F" w:rsidP="00BF5D9F">
      <w:pPr>
        <w:ind w:firstLine="720"/>
        <w:jc w:val="both"/>
        <w:rPr>
          <w:b/>
          <w:color w:val="000000"/>
        </w:rPr>
      </w:pPr>
      <w:r w:rsidRPr="00A02F04">
        <w:rPr>
          <w:b/>
          <w:color w:val="000000"/>
        </w:rPr>
        <w:t xml:space="preserve">22.9.13. Режимы </w:t>
      </w:r>
      <w:proofErr w:type="spellStart"/>
      <w:r w:rsidRPr="00A02F04">
        <w:rPr>
          <w:b/>
          <w:color w:val="000000"/>
        </w:rPr>
        <w:t>монохимиотерапии</w:t>
      </w:r>
      <w:proofErr w:type="spellEnd"/>
      <w:r w:rsidRPr="00A02F04">
        <w:rPr>
          <w:b/>
          <w:color w:val="000000"/>
        </w:rPr>
        <w:t xml:space="preserve"> при первично и вторично диссеми</w:t>
      </w:r>
      <w:r>
        <w:rPr>
          <w:b/>
          <w:color w:val="000000"/>
        </w:rPr>
        <w:t>нированном раке молочной железы.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05"/>
        <w:gridCol w:w="6666"/>
      </w:tblGrid>
      <w:tr w:rsidR="00BF5D9F" w:rsidRPr="00A02F04" w:rsidTr="0091738A">
        <w:tc>
          <w:tcPr>
            <w:tcW w:w="2943" w:type="dxa"/>
          </w:tcPr>
          <w:p w:rsidR="00BF5D9F" w:rsidRPr="00A02F04" w:rsidRDefault="00BF5D9F" w:rsidP="0091738A">
            <w:pPr>
              <w:jc w:val="both"/>
            </w:pPr>
            <w:proofErr w:type="spellStart"/>
            <w:r w:rsidRPr="00A02F04">
              <w:t>доксорубицин</w:t>
            </w:r>
            <w:proofErr w:type="spellEnd"/>
          </w:p>
        </w:tc>
        <w:tc>
          <w:tcPr>
            <w:tcW w:w="6911" w:type="dxa"/>
          </w:tcPr>
          <w:p w:rsidR="00BF5D9F" w:rsidRPr="00A02F04" w:rsidRDefault="00BF5D9F" w:rsidP="0091738A">
            <w:pPr>
              <w:jc w:val="both"/>
            </w:pPr>
            <w:r w:rsidRPr="00A02F04">
              <w:t>60–75 мг/м</w:t>
            </w:r>
            <w:r w:rsidRPr="00A02F04">
              <w:rPr>
                <w:vertAlign w:val="superscript"/>
              </w:rPr>
              <w:t>2</w:t>
            </w:r>
            <w:r w:rsidRPr="00A02F04">
              <w:t xml:space="preserve"> в/в </w:t>
            </w:r>
            <w:proofErr w:type="gramStart"/>
            <w:r w:rsidRPr="00A02F04">
              <w:t>в</w:t>
            </w:r>
            <w:proofErr w:type="gramEnd"/>
            <w:r w:rsidRPr="00A02F04">
              <w:t xml:space="preserve"> 1-й день, интервал 21 день</w:t>
            </w:r>
          </w:p>
          <w:p w:rsidR="00BF5D9F" w:rsidRPr="00A02F04" w:rsidRDefault="00BF5D9F" w:rsidP="0091738A">
            <w:pPr>
              <w:jc w:val="both"/>
            </w:pPr>
            <w:r w:rsidRPr="00A02F04">
              <w:t>или</w:t>
            </w:r>
          </w:p>
          <w:p w:rsidR="00BF5D9F" w:rsidRPr="00A02F04" w:rsidRDefault="00BF5D9F" w:rsidP="0091738A">
            <w:pPr>
              <w:jc w:val="both"/>
            </w:pPr>
            <w:r w:rsidRPr="00A02F04">
              <w:t>20 мг/м</w:t>
            </w:r>
            <w:proofErr w:type="gramStart"/>
            <w:r w:rsidRPr="00A02F04">
              <w:rPr>
                <w:vertAlign w:val="superscript"/>
              </w:rPr>
              <w:t>2</w:t>
            </w:r>
            <w:proofErr w:type="gramEnd"/>
            <w:r w:rsidRPr="00A02F04">
              <w:t xml:space="preserve">  в/в  еженедельно</w:t>
            </w:r>
          </w:p>
        </w:tc>
      </w:tr>
      <w:tr w:rsidR="00BF5D9F" w:rsidRPr="00A02F04" w:rsidTr="0091738A">
        <w:tc>
          <w:tcPr>
            <w:tcW w:w="2943" w:type="dxa"/>
          </w:tcPr>
          <w:p w:rsidR="00BF5D9F" w:rsidRPr="00A02F04" w:rsidRDefault="00BF5D9F" w:rsidP="0091738A">
            <w:pPr>
              <w:jc w:val="both"/>
            </w:pPr>
            <w:proofErr w:type="spellStart"/>
            <w:r w:rsidRPr="00A02F04">
              <w:t>паклитаксел</w:t>
            </w:r>
            <w:proofErr w:type="spellEnd"/>
          </w:p>
        </w:tc>
        <w:tc>
          <w:tcPr>
            <w:tcW w:w="6911" w:type="dxa"/>
          </w:tcPr>
          <w:p w:rsidR="00BF5D9F" w:rsidRPr="00A02F04" w:rsidRDefault="00BF5D9F" w:rsidP="0091738A">
            <w:pPr>
              <w:jc w:val="both"/>
              <w:rPr>
                <w:rFonts w:ascii="Arial" w:hAnsi="Arial" w:cs="Arial"/>
                <w:sz w:val="15"/>
                <w:szCs w:val="15"/>
              </w:rPr>
            </w:pPr>
            <w:r w:rsidRPr="00A02F04">
              <w:t>175 мг/м</w:t>
            </w:r>
            <w:r w:rsidRPr="00A02F04">
              <w:rPr>
                <w:vertAlign w:val="superscript"/>
              </w:rPr>
              <w:t>2</w:t>
            </w:r>
            <w:r w:rsidRPr="00A02F04">
              <w:t xml:space="preserve"> в/в </w:t>
            </w:r>
            <w:proofErr w:type="gramStart"/>
            <w:r w:rsidRPr="00A02F04">
              <w:t>в</w:t>
            </w:r>
            <w:proofErr w:type="gramEnd"/>
            <w:r w:rsidRPr="00A02F04">
              <w:t xml:space="preserve"> 1-й день, интервал 21 день</w:t>
            </w:r>
          </w:p>
          <w:p w:rsidR="00BF5D9F" w:rsidRPr="00A02F04" w:rsidRDefault="00BF5D9F" w:rsidP="0091738A">
            <w:pPr>
              <w:jc w:val="both"/>
            </w:pPr>
            <w:r w:rsidRPr="00A02F04">
              <w:t>или</w:t>
            </w:r>
          </w:p>
          <w:p w:rsidR="00BF5D9F" w:rsidRPr="00A02F04" w:rsidRDefault="00BF5D9F" w:rsidP="0091738A">
            <w:pPr>
              <w:jc w:val="both"/>
            </w:pPr>
            <w:r w:rsidRPr="00A02F04">
              <w:t>80 мг/м</w:t>
            </w:r>
            <w:proofErr w:type="gramStart"/>
            <w:r w:rsidRPr="00A02F04">
              <w:rPr>
                <w:vertAlign w:val="superscript"/>
              </w:rPr>
              <w:t>2</w:t>
            </w:r>
            <w:proofErr w:type="gramEnd"/>
            <w:r w:rsidRPr="00A02F04">
              <w:t xml:space="preserve"> в/в  еженедельно </w:t>
            </w:r>
          </w:p>
        </w:tc>
      </w:tr>
      <w:tr w:rsidR="00BF5D9F" w:rsidRPr="00A02F04" w:rsidTr="0091738A">
        <w:tc>
          <w:tcPr>
            <w:tcW w:w="2943" w:type="dxa"/>
          </w:tcPr>
          <w:p w:rsidR="00BF5D9F" w:rsidRPr="00A02F04" w:rsidRDefault="00BF5D9F" w:rsidP="0091738A">
            <w:pPr>
              <w:jc w:val="both"/>
            </w:pPr>
            <w:proofErr w:type="spellStart"/>
            <w:r w:rsidRPr="00A02F04">
              <w:t>капецитабин</w:t>
            </w:r>
            <w:proofErr w:type="spellEnd"/>
          </w:p>
        </w:tc>
        <w:tc>
          <w:tcPr>
            <w:tcW w:w="6911" w:type="dxa"/>
          </w:tcPr>
          <w:p w:rsidR="00BF5D9F" w:rsidRPr="00A02F04" w:rsidRDefault="00BF5D9F" w:rsidP="0091738A">
            <w:pPr>
              <w:rPr>
                <w:rFonts w:ascii="Arial" w:hAnsi="Arial" w:cs="Arial"/>
                <w:sz w:val="15"/>
                <w:szCs w:val="15"/>
              </w:rPr>
            </w:pPr>
          </w:p>
          <w:p w:rsidR="00BF5D9F" w:rsidRPr="00A02F04" w:rsidRDefault="00BF5D9F" w:rsidP="0091738A">
            <w:pPr>
              <w:jc w:val="both"/>
            </w:pPr>
            <w:r w:rsidRPr="00A02F04">
              <w:t>1000–1250 мг/м</w:t>
            </w:r>
            <w:proofErr w:type="gramStart"/>
            <w:r w:rsidRPr="00A02F04">
              <w:rPr>
                <w:vertAlign w:val="superscript"/>
              </w:rPr>
              <w:t>2</w:t>
            </w:r>
            <w:proofErr w:type="gramEnd"/>
            <w:r w:rsidRPr="00A02F04">
              <w:t xml:space="preserve"> внутрь 2 раза в день с 1–14 дни,</w:t>
            </w:r>
          </w:p>
          <w:p w:rsidR="00BF5D9F" w:rsidRPr="00A02F04" w:rsidRDefault="00BF5D9F" w:rsidP="0091738A">
            <w:pPr>
              <w:jc w:val="both"/>
            </w:pPr>
            <w:r w:rsidRPr="00A02F04">
              <w:t>каждые 21 день</w:t>
            </w:r>
          </w:p>
          <w:p w:rsidR="00BF5D9F" w:rsidRPr="00A02F04" w:rsidRDefault="00BF5D9F" w:rsidP="0091738A">
            <w:pPr>
              <w:autoSpaceDE w:val="0"/>
              <w:autoSpaceDN w:val="0"/>
              <w:adjustRightInd w:val="0"/>
              <w:rPr>
                <w:color w:val="000000"/>
                <w:lang w:val="en-US"/>
              </w:rPr>
            </w:pPr>
          </w:p>
        </w:tc>
      </w:tr>
      <w:tr w:rsidR="00BF5D9F" w:rsidRPr="00A02F04" w:rsidTr="0091738A">
        <w:tc>
          <w:tcPr>
            <w:tcW w:w="2943" w:type="dxa"/>
          </w:tcPr>
          <w:p w:rsidR="00BF5D9F" w:rsidRPr="00A02F04" w:rsidRDefault="00BF5D9F" w:rsidP="0091738A">
            <w:pPr>
              <w:autoSpaceDE w:val="0"/>
              <w:autoSpaceDN w:val="0"/>
              <w:adjustRightInd w:val="0"/>
              <w:rPr>
                <w:color w:val="000000"/>
              </w:rPr>
            </w:pPr>
            <w:proofErr w:type="spellStart"/>
            <w:r w:rsidRPr="00A02F04">
              <w:rPr>
                <w:color w:val="000000"/>
              </w:rPr>
              <w:lastRenderedPageBreak/>
              <w:t>гемцитабин</w:t>
            </w:r>
            <w:proofErr w:type="spellEnd"/>
          </w:p>
          <w:p w:rsidR="00BF5D9F" w:rsidRPr="00A02F04" w:rsidRDefault="00BF5D9F" w:rsidP="0091738A">
            <w:pPr>
              <w:jc w:val="both"/>
            </w:pPr>
          </w:p>
        </w:tc>
        <w:tc>
          <w:tcPr>
            <w:tcW w:w="6911" w:type="dxa"/>
          </w:tcPr>
          <w:p w:rsidR="00BF5D9F" w:rsidRPr="00A02F04" w:rsidRDefault="00BF5D9F" w:rsidP="0091738A">
            <w:pPr>
              <w:jc w:val="both"/>
            </w:pPr>
            <w:r w:rsidRPr="00A02F04">
              <w:t>800–1200 мг/м</w:t>
            </w:r>
            <w:proofErr w:type="gramStart"/>
            <w:r w:rsidRPr="00A02F04">
              <w:rPr>
                <w:vertAlign w:val="superscript"/>
              </w:rPr>
              <w:t>2</w:t>
            </w:r>
            <w:proofErr w:type="gramEnd"/>
            <w:r w:rsidRPr="00A02F04">
              <w:t xml:space="preserve">  в/в 1, 8, и 15 дни, каждые 28 дней</w:t>
            </w:r>
          </w:p>
          <w:p w:rsidR="00BF5D9F" w:rsidRPr="00A02F04" w:rsidRDefault="00BF5D9F" w:rsidP="0091738A">
            <w:pPr>
              <w:autoSpaceDE w:val="0"/>
              <w:autoSpaceDN w:val="0"/>
              <w:adjustRightInd w:val="0"/>
              <w:rPr>
                <w:color w:val="000000"/>
              </w:rPr>
            </w:pPr>
          </w:p>
        </w:tc>
      </w:tr>
      <w:tr w:rsidR="00BF5D9F" w:rsidRPr="00A02F04" w:rsidTr="0091738A">
        <w:tc>
          <w:tcPr>
            <w:tcW w:w="2943" w:type="dxa"/>
          </w:tcPr>
          <w:p w:rsidR="00BF5D9F" w:rsidRPr="00A02F04" w:rsidRDefault="00BF5D9F" w:rsidP="0091738A">
            <w:pPr>
              <w:autoSpaceDE w:val="0"/>
              <w:autoSpaceDN w:val="0"/>
              <w:adjustRightInd w:val="0"/>
              <w:rPr>
                <w:color w:val="000000"/>
              </w:rPr>
            </w:pPr>
            <w:proofErr w:type="spellStart"/>
            <w:r w:rsidRPr="00A02F04">
              <w:rPr>
                <w:color w:val="000000"/>
              </w:rPr>
              <w:t>винорелбин</w:t>
            </w:r>
            <w:proofErr w:type="spellEnd"/>
            <w:r w:rsidRPr="00A02F04">
              <w:rPr>
                <w:color w:val="000000"/>
              </w:rPr>
              <w:t xml:space="preserve"> </w:t>
            </w:r>
          </w:p>
          <w:p w:rsidR="00BF5D9F" w:rsidRPr="00A02F04" w:rsidRDefault="00BF5D9F" w:rsidP="0091738A">
            <w:pPr>
              <w:jc w:val="both"/>
              <w:rPr>
                <w:color w:val="000000"/>
              </w:rPr>
            </w:pPr>
          </w:p>
        </w:tc>
        <w:tc>
          <w:tcPr>
            <w:tcW w:w="6911" w:type="dxa"/>
          </w:tcPr>
          <w:p w:rsidR="00BF5D9F" w:rsidRPr="00A02F04" w:rsidRDefault="00BF5D9F" w:rsidP="0091738A">
            <w:pPr>
              <w:jc w:val="both"/>
              <w:rPr>
                <w:color w:val="000000"/>
              </w:rPr>
            </w:pPr>
            <w:r w:rsidRPr="00A02F04">
              <w:rPr>
                <w:color w:val="000000"/>
              </w:rPr>
              <w:t>20–30 мг/м</w:t>
            </w:r>
            <w:r w:rsidRPr="00A02F04">
              <w:rPr>
                <w:color w:val="000000"/>
                <w:vertAlign w:val="superscript"/>
              </w:rPr>
              <w:t>2</w:t>
            </w:r>
            <w:r w:rsidRPr="00A02F04">
              <w:rPr>
                <w:color w:val="000000"/>
              </w:rPr>
              <w:t xml:space="preserve"> в/в  </w:t>
            </w:r>
            <w:proofErr w:type="gramStart"/>
            <w:r w:rsidRPr="00A02F04">
              <w:rPr>
                <w:color w:val="000000"/>
              </w:rPr>
              <w:t>в</w:t>
            </w:r>
            <w:proofErr w:type="gramEnd"/>
            <w:r w:rsidRPr="00A02F04">
              <w:rPr>
                <w:color w:val="000000"/>
              </w:rPr>
              <w:t xml:space="preserve"> 1-й день, еженедельно</w:t>
            </w:r>
          </w:p>
          <w:p w:rsidR="00BF5D9F" w:rsidRPr="00A02F04" w:rsidRDefault="00BF5D9F" w:rsidP="0091738A">
            <w:pPr>
              <w:autoSpaceDE w:val="0"/>
              <w:autoSpaceDN w:val="0"/>
              <w:adjustRightInd w:val="0"/>
              <w:jc w:val="both"/>
              <w:rPr>
                <w:color w:val="000000"/>
              </w:rPr>
            </w:pPr>
          </w:p>
        </w:tc>
      </w:tr>
      <w:tr w:rsidR="00BF5D9F" w:rsidRPr="00A02F04" w:rsidTr="0091738A">
        <w:tc>
          <w:tcPr>
            <w:tcW w:w="2943" w:type="dxa"/>
          </w:tcPr>
          <w:p w:rsidR="00BF5D9F" w:rsidRPr="00A02F04" w:rsidRDefault="00BF5D9F" w:rsidP="0091738A">
            <w:pPr>
              <w:autoSpaceDE w:val="0"/>
              <w:autoSpaceDN w:val="0"/>
              <w:adjustRightInd w:val="0"/>
              <w:rPr>
                <w:color w:val="000000"/>
                <w:sz w:val="18"/>
                <w:szCs w:val="18"/>
              </w:rPr>
            </w:pPr>
            <w:proofErr w:type="spellStart"/>
            <w:r w:rsidRPr="00A02F04">
              <w:rPr>
                <w:color w:val="000000"/>
              </w:rPr>
              <w:t>винорелбин</w:t>
            </w:r>
            <w:proofErr w:type="spellEnd"/>
          </w:p>
          <w:p w:rsidR="00BF5D9F" w:rsidRPr="00A02F04" w:rsidRDefault="00BF5D9F" w:rsidP="0091738A">
            <w:pPr>
              <w:jc w:val="both"/>
              <w:rPr>
                <w:color w:val="000000"/>
              </w:rPr>
            </w:pPr>
          </w:p>
        </w:tc>
        <w:tc>
          <w:tcPr>
            <w:tcW w:w="6911" w:type="dxa"/>
          </w:tcPr>
          <w:p w:rsidR="00BF5D9F" w:rsidRPr="00A02F04" w:rsidRDefault="00BF5D9F" w:rsidP="0091738A">
            <w:pPr>
              <w:jc w:val="both"/>
              <w:rPr>
                <w:color w:val="000000"/>
              </w:rPr>
            </w:pPr>
            <w:r w:rsidRPr="00A02F04">
              <w:rPr>
                <w:color w:val="000000"/>
              </w:rPr>
              <w:t>60–80 мг/м</w:t>
            </w:r>
            <w:proofErr w:type="gramStart"/>
            <w:r w:rsidRPr="00A02F04">
              <w:rPr>
                <w:color w:val="000000"/>
                <w:vertAlign w:val="superscript"/>
              </w:rPr>
              <w:t>2</w:t>
            </w:r>
            <w:proofErr w:type="gramEnd"/>
            <w:r w:rsidRPr="00A02F04">
              <w:rPr>
                <w:color w:val="000000"/>
              </w:rPr>
              <w:t xml:space="preserve"> внутрь,  в 1-й день,  еженедельно</w:t>
            </w:r>
          </w:p>
          <w:p w:rsidR="00BF5D9F" w:rsidRPr="00A02F04" w:rsidRDefault="00BF5D9F" w:rsidP="0091738A">
            <w:pPr>
              <w:autoSpaceDE w:val="0"/>
              <w:autoSpaceDN w:val="0"/>
              <w:adjustRightInd w:val="0"/>
              <w:jc w:val="both"/>
              <w:rPr>
                <w:color w:val="000000"/>
              </w:rPr>
            </w:pPr>
          </w:p>
        </w:tc>
      </w:tr>
      <w:tr w:rsidR="00BF5D9F" w:rsidRPr="00A02F04" w:rsidTr="0091738A">
        <w:tc>
          <w:tcPr>
            <w:tcW w:w="2943" w:type="dxa"/>
          </w:tcPr>
          <w:p w:rsidR="00BF5D9F" w:rsidRPr="00A02F04" w:rsidRDefault="00BF5D9F" w:rsidP="0091738A">
            <w:pPr>
              <w:autoSpaceDE w:val="0"/>
              <w:autoSpaceDN w:val="0"/>
              <w:adjustRightInd w:val="0"/>
              <w:rPr>
                <w:rFonts w:eastAsia="Calibri"/>
                <w:color w:val="000000"/>
              </w:rPr>
            </w:pPr>
            <w:proofErr w:type="spellStart"/>
            <w:r w:rsidRPr="00A02F04">
              <w:rPr>
                <w:rFonts w:eastAsia="Calibri"/>
                <w:color w:val="000000"/>
              </w:rPr>
              <w:t>доцетаксел</w:t>
            </w:r>
            <w:proofErr w:type="spellEnd"/>
          </w:p>
        </w:tc>
        <w:tc>
          <w:tcPr>
            <w:tcW w:w="6911" w:type="dxa"/>
          </w:tcPr>
          <w:p w:rsidR="00BF5D9F" w:rsidRPr="00A02F04" w:rsidRDefault="00BF5D9F" w:rsidP="0091738A">
            <w:pPr>
              <w:jc w:val="both"/>
            </w:pPr>
            <w:r w:rsidRPr="00A02F04">
              <w:t>60–100 мг/м</w:t>
            </w:r>
            <w:r w:rsidRPr="00A02F04">
              <w:rPr>
                <w:vertAlign w:val="superscript"/>
              </w:rPr>
              <w:t>2</w:t>
            </w:r>
            <w:r w:rsidRPr="00A02F04">
              <w:t xml:space="preserve"> в/в </w:t>
            </w:r>
            <w:proofErr w:type="gramStart"/>
            <w:r w:rsidRPr="00A02F04">
              <w:t>в</w:t>
            </w:r>
            <w:proofErr w:type="gramEnd"/>
            <w:r w:rsidRPr="00A02F04">
              <w:t xml:space="preserve"> 1-й день, каждые 21 день</w:t>
            </w:r>
          </w:p>
          <w:p w:rsidR="00BF5D9F" w:rsidRPr="00A02F04" w:rsidRDefault="00BF5D9F" w:rsidP="0091738A">
            <w:pPr>
              <w:jc w:val="both"/>
            </w:pPr>
            <w:r w:rsidRPr="00A02F04">
              <w:t>или</w:t>
            </w:r>
          </w:p>
          <w:p w:rsidR="00BF5D9F" w:rsidRPr="00A02F04" w:rsidRDefault="00BF5D9F" w:rsidP="0091738A">
            <w:pPr>
              <w:jc w:val="both"/>
            </w:pPr>
            <w:r w:rsidRPr="00A02F04">
              <w:t>35мг/м</w:t>
            </w:r>
            <w:proofErr w:type="gramStart"/>
            <w:r w:rsidRPr="00A02F04">
              <w:rPr>
                <w:vertAlign w:val="superscript"/>
              </w:rPr>
              <w:t>2</w:t>
            </w:r>
            <w:proofErr w:type="gramEnd"/>
            <w:r w:rsidRPr="00A02F04">
              <w:t xml:space="preserve"> в/в, еженедельно, 6 недель, 2 недели перерыв и повторение схемы</w:t>
            </w:r>
          </w:p>
        </w:tc>
      </w:tr>
      <w:tr w:rsidR="00BF5D9F" w:rsidRPr="00A02F04" w:rsidTr="0091738A">
        <w:trPr>
          <w:trHeight w:val="583"/>
        </w:trPr>
        <w:tc>
          <w:tcPr>
            <w:tcW w:w="2943" w:type="dxa"/>
          </w:tcPr>
          <w:p w:rsidR="00BF5D9F" w:rsidRPr="00A02F04" w:rsidRDefault="00BF5D9F" w:rsidP="0091738A">
            <w:pPr>
              <w:autoSpaceDE w:val="0"/>
              <w:autoSpaceDN w:val="0"/>
              <w:adjustRightInd w:val="0"/>
              <w:rPr>
                <w:rFonts w:eastAsia="Calibri"/>
                <w:color w:val="000000"/>
              </w:rPr>
            </w:pPr>
            <w:proofErr w:type="spellStart"/>
            <w:r w:rsidRPr="00A02F04">
              <w:rPr>
                <w:rFonts w:eastAsia="Calibri"/>
                <w:color w:val="000000"/>
              </w:rPr>
              <w:t>циклофосфамид</w:t>
            </w:r>
            <w:proofErr w:type="spellEnd"/>
          </w:p>
        </w:tc>
        <w:tc>
          <w:tcPr>
            <w:tcW w:w="6911" w:type="dxa"/>
          </w:tcPr>
          <w:p w:rsidR="00BF5D9F" w:rsidRPr="00A02F04" w:rsidRDefault="00BF5D9F" w:rsidP="0091738A">
            <w:pPr>
              <w:jc w:val="both"/>
            </w:pPr>
            <w:r w:rsidRPr="00A02F04">
              <w:t>50 мг/м</w:t>
            </w:r>
            <w:proofErr w:type="gramStart"/>
            <w:r w:rsidRPr="00A02F04">
              <w:rPr>
                <w:vertAlign w:val="superscript"/>
              </w:rPr>
              <w:t>2</w:t>
            </w:r>
            <w:proofErr w:type="gramEnd"/>
            <w:r w:rsidRPr="00A02F04">
              <w:t xml:space="preserve"> внутрь с 1 –21дни, каждые 28 дней</w:t>
            </w:r>
          </w:p>
        </w:tc>
      </w:tr>
      <w:tr w:rsidR="00BF5D9F" w:rsidRPr="00A02F04" w:rsidTr="0091738A">
        <w:trPr>
          <w:trHeight w:val="563"/>
        </w:trPr>
        <w:tc>
          <w:tcPr>
            <w:tcW w:w="2943" w:type="dxa"/>
          </w:tcPr>
          <w:p w:rsidR="00BF5D9F" w:rsidRPr="00A02F04" w:rsidRDefault="00BF5D9F" w:rsidP="0091738A">
            <w:pPr>
              <w:autoSpaceDE w:val="0"/>
              <w:autoSpaceDN w:val="0"/>
              <w:adjustRightInd w:val="0"/>
              <w:rPr>
                <w:rFonts w:eastAsia="Calibri"/>
                <w:color w:val="000000"/>
              </w:rPr>
            </w:pPr>
            <w:proofErr w:type="spellStart"/>
            <w:r w:rsidRPr="00A02F04">
              <w:rPr>
                <w:rFonts w:eastAsia="Calibri"/>
                <w:color w:val="000000"/>
              </w:rPr>
              <w:t>карбоплатин</w:t>
            </w:r>
            <w:proofErr w:type="spellEnd"/>
          </w:p>
        </w:tc>
        <w:tc>
          <w:tcPr>
            <w:tcW w:w="6911" w:type="dxa"/>
          </w:tcPr>
          <w:p w:rsidR="00BF5D9F" w:rsidRPr="00A02F04" w:rsidRDefault="00BF5D9F" w:rsidP="0091738A">
            <w:pPr>
              <w:jc w:val="both"/>
            </w:pPr>
            <w:r w:rsidRPr="00A02F04">
              <w:rPr>
                <w:lang w:val="en-US"/>
              </w:rPr>
              <w:t>AUC</w:t>
            </w:r>
            <w:r w:rsidRPr="00A02F04">
              <w:t xml:space="preserve"> 6, в/в в 1-й день, каждые  21–28 дней</w:t>
            </w:r>
          </w:p>
        </w:tc>
      </w:tr>
      <w:tr w:rsidR="00BF5D9F" w:rsidRPr="00A02F04" w:rsidTr="0091738A">
        <w:tc>
          <w:tcPr>
            <w:tcW w:w="2943" w:type="dxa"/>
          </w:tcPr>
          <w:p w:rsidR="00BF5D9F" w:rsidRPr="00A02F04" w:rsidRDefault="00BF5D9F" w:rsidP="0091738A">
            <w:pPr>
              <w:autoSpaceDE w:val="0"/>
              <w:autoSpaceDN w:val="0"/>
              <w:adjustRightInd w:val="0"/>
              <w:rPr>
                <w:rFonts w:eastAsia="Calibri"/>
                <w:color w:val="000000"/>
              </w:rPr>
            </w:pPr>
            <w:proofErr w:type="spellStart"/>
            <w:r w:rsidRPr="00A02F04">
              <w:rPr>
                <w:rFonts w:eastAsia="Calibri"/>
                <w:color w:val="000000"/>
              </w:rPr>
              <w:t>цисплатин</w:t>
            </w:r>
            <w:proofErr w:type="spellEnd"/>
          </w:p>
        </w:tc>
        <w:tc>
          <w:tcPr>
            <w:tcW w:w="6911" w:type="dxa"/>
          </w:tcPr>
          <w:p w:rsidR="00BF5D9F" w:rsidRPr="00A02F04" w:rsidRDefault="00BF5D9F" w:rsidP="0091738A">
            <w:pPr>
              <w:jc w:val="both"/>
            </w:pPr>
            <w:r w:rsidRPr="00A02F04">
              <w:t>75 мг/м</w:t>
            </w:r>
            <w:r w:rsidRPr="00A02F04">
              <w:rPr>
                <w:vertAlign w:val="superscript"/>
              </w:rPr>
              <w:t>2</w:t>
            </w:r>
            <w:r w:rsidRPr="00A02F04">
              <w:t xml:space="preserve">  в/в  </w:t>
            </w:r>
            <w:proofErr w:type="gramStart"/>
            <w:r w:rsidRPr="00A02F04">
              <w:t>в</w:t>
            </w:r>
            <w:proofErr w:type="gramEnd"/>
            <w:r w:rsidRPr="00A02F04">
              <w:t xml:space="preserve"> 1-й день, каждые 21 день </w:t>
            </w:r>
          </w:p>
        </w:tc>
      </w:tr>
    </w:tbl>
    <w:p w:rsidR="00BF5D9F" w:rsidRDefault="00BF5D9F" w:rsidP="00BF5D9F">
      <w:pPr>
        <w:ind w:firstLine="720"/>
        <w:rPr>
          <w:color w:val="000000"/>
        </w:rPr>
      </w:pPr>
    </w:p>
    <w:p w:rsidR="00BF5D9F" w:rsidRDefault="00BF5D9F" w:rsidP="00BF5D9F">
      <w:pPr>
        <w:ind w:firstLine="720"/>
        <w:rPr>
          <w:color w:val="000000"/>
        </w:rPr>
      </w:pPr>
    </w:p>
    <w:p w:rsidR="00BF5D9F" w:rsidRDefault="00BF5D9F" w:rsidP="00BF5D9F">
      <w:pPr>
        <w:ind w:firstLine="720"/>
        <w:rPr>
          <w:color w:val="000000"/>
        </w:rPr>
      </w:pPr>
    </w:p>
    <w:p w:rsidR="00BF5D9F" w:rsidRDefault="00BF5D9F" w:rsidP="00BF5D9F">
      <w:pPr>
        <w:ind w:firstLine="720"/>
        <w:rPr>
          <w:color w:val="000000"/>
        </w:rPr>
      </w:pPr>
    </w:p>
    <w:p w:rsidR="00BF5D9F" w:rsidRDefault="00BF5D9F" w:rsidP="00BF5D9F">
      <w:pPr>
        <w:ind w:firstLine="720"/>
        <w:rPr>
          <w:color w:val="000000"/>
        </w:rPr>
      </w:pPr>
    </w:p>
    <w:p w:rsidR="00BF5D9F" w:rsidRDefault="00BF5D9F" w:rsidP="00BF5D9F">
      <w:pPr>
        <w:ind w:firstLine="720"/>
        <w:rPr>
          <w:color w:val="000000"/>
        </w:rPr>
      </w:pPr>
    </w:p>
    <w:p w:rsidR="00BF5D9F" w:rsidRPr="00A02F04" w:rsidRDefault="00BF5D9F" w:rsidP="00BF5D9F">
      <w:pPr>
        <w:ind w:firstLine="720"/>
        <w:rPr>
          <w:color w:val="000000"/>
        </w:rPr>
      </w:pPr>
    </w:p>
    <w:p w:rsidR="00BF5D9F" w:rsidRPr="00A744B6" w:rsidRDefault="00BF5D9F" w:rsidP="00BF5D9F">
      <w:pPr>
        <w:ind w:firstLine="720"/>
        <w:jc w:val="both"/>
        <w:rPr>
          <w:b/>
          <w:color w:val="000000"/>
        </w:rPr>
      </w:pPr>
      <w:r w:rsidRPr="00A02F04">
        <w:rPr>
          <w:b/>
          <w:color w:val="000000"/>
        </w:rPr>
        <w:t xml:space="preserve">22.9.14. Режимы </w:t>
      </w:r>
      <w:proofErr w:type="spellStart"/>
      <w:r w:rsidRPr="00A02F04">
        <w:rPr>
          <w:b/>
          <w:color w:val="000000"/>
        </w:rPr>
        <w:t>полихимиотерапии</w:t>
      </w:r>
      <w:proofErr w:type="spellEnd"/>
      <w:r w:rsidRPr="00A02F04">
        <w:rPr>
          <w:b/>
          <w:color w:val="000000"/>
        </w:rPr>
        <w:t xml:space="preserve"> при первично и вторично диссеми</w:t>
      </w:r>
      <w:r>
        <w:rPr>
          <w:b/>
          <w:color w:val="000000"/>
        </w:rPr>
        <w:t>нированном раке молочной железы.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0"/>
        <w:gridCol w:w="6661"/>
      </w:tblGrid>
      <w:tr w:rsidR="00BF5D9F" w:rsidRPr="00A02F04" w:rsidTr="0091738A">
        <w:tc>
          <w:tcPr>
            <w:tcW w:w="2943" w:type="dxa"/>
          </w:tcPr>
          <w:p w:rsidR="00BF5D9F" w:rsidRPr="00A02F04" w:rsidRDefault="00BF5D9F" w:rsidP="0091738A">
            <w:pPr>
              <w:jc w:val="both"/>
            </w:pPr>
            <w:r w:rsidRPr="00A02F04">
              <w:rPr>
                <w:rFonts w:eastAsia="Calibri"/>
                <w:bCs/>
              </w:rPr>
              <w:t>CAF</w:t>
            </w:r>
          </w:p>
        </w:tc>
        <w:tc>
          <w:tcPr>
            <w:tcW w:w="6911" w:type="dxa"/>
          </w:tcPr>
          <w:p w:rsidR="00BF5D9F" w:rsidRPr="00A02F04" w:rsidRDefault="00BF5D9F" w:rsidP="0091738A">
            <w:pPr>
              <w:autoSpaceDE w:val="0"/>
              <w:autoSpaceDN w:val="0"/>
              <w:adjustRightInd w:val="0"/>
              <w:jc w:val="both"/>
              <w:rPr>
                <w:rFonts w:eastAsia="Calibri"/>
              </w:rPr>
            </w:pPr>
            <w:proofErr w:type="spellStart"/>
            <w:r w:rsidRPr="00A02F04">
              <w:rPr>
                <w:rFonts w:eastAsia="Calibri"/>
              </w:rPr>
              <w:t>циклофосфамид</w:t>
            </w:r>
            <w:proofErr w:type="spellEnd"/>
            <w:r w:rsidRPr="00A02F04">
              <w:rPr>
                <w:rFonts w:eastAsia="Calibri"/>
              </w:rPr>
              <w:t xml:space="preserve"> 100 мг/м</w:t>
            </w:r>
            <w:r w:rsidRPr="00A02F04">
              <w:rPr>
                <w:rFonts w:eastAsia="Calibri"/>
                <w:vertAlign w:val="superscript"/>
              </w:rPr>
              <w:t>2</w:t>
            </w:r>
            <w:r w:rsidRPr="00A02F04">
              <w:rPr>
                <w:rFonts w:eastAsia="Calibri"/>
              </w:rPr>
              <w:t>/</w:t>
            </w:r>
            <w:proofErr w:type="spellStart"/>
            <w:r w:rsidRPr="00A02F04">
              <w:rPr>
                <w:rFonts w:eastAsia="Calibri"/>
              </w:rPr>
              <w:t>сут</w:t>
            </w:r>
            <w:proofErr w:type="spellEnd"/>
            <w:r w:rsidRPr="00A02F04">
              <w:rPr>
                <w:rFonts w:eastAsia="Calibri"/>
              </w:rPr>
              <w:t xml:space="preserve"> внутрь в дни 1-й –14-й + </w:t>
            </w:r>
            <w:proofErr w:type="spellStart"/>
            <w:r w:rsidRPr="00A02F04">
              <w:rPr>
                <w:rFonts w:eastAsia="Calibri"/>
              </w:rPr>
              <w:t>доксорубицин</w:t>
            </w:r>
            <w:proofErr w:type="spellEnd"/>
            <w:r w:rsidRPr="00A02F04">
              <w:rPr>
                <w:rFonts w:eastAsia="Calibri"/>
              </w:rPr>
              <w:t>, 30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1-й и 8-й дни + </w:t>
            </w:r>
          </w:p>
          <w:p w:rsidR="00BF5D9F" w:rsidRPr="00A02F04" w:rsidRDefault="00BF5D9F" w:rsidP="0091738A">
            <w:pPr>
              <w:autoSpaceDE w:val="0"/>
              <w:autoSpaceDN w:val="0"/>
              <w:adjustRightInd w:val="0"/>
              <w:jc w:val="both"/>
              <w:rPr>
                <w:rFonts w:eastAsia="Calibri"/>
              </w:rPr>
            </w:pPr>
            <w:r w:rsidRPr="00A02F04">
              <w:rPr>
                <w:rFonts w:eastAsia="Calibri"/>
              </w:rPr>
              <w:t>5-фторурацил 500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1-й и 8-й дни</w:t>
            </w:r>
          </w:p>
          <w:p w:rsidR="00BF5D9F" w:rsidRPr="00A02F04" w:rsidRDefault="00BF5D9F" w:rsidP="0091738A">
            <w:pPr>
              <w:autoSpaceDE w:val="0"/>
              <w:autoSpaceDN w:val="0"/>
              <w:adjustRightInd w:val="0"/>
              <w:jc w:val="both"/>
            </w:pPr>
            <w:r w:rsidRPr="00A02F04">
              <w:rPr>
                <w:rFonts w:eastAsia="Calibri"/>
              </w:rPr>
              <w:lastRenderedPageBreak/>
              <w:t xml:space="preserve"> каждые 4 недели</w:t>
            </w:r>
          </w:p>
        </w:tc>
      </w:tr>
      <w:tr w:rsidR="00BF5D9F" w:rsidRPr="00A02F04" w:rsidTr="0091738A">
        <w:tc>
          <w:tcPr>
            <w:tcW w:w="2943" w:type="dxa"/>
          </w:tcPr>
          <w:p w:rsidR="00BF5D9F" w:rsidRPr="00A02F04" w:rsidRDefault="00BF5D9F" w:rsidP="0091738A">
            <w:pPr>
              <w:jc w:val="both"/>
            </w:pPr>
            <w:r w:rsidRPr="00A02F04">
              <w:rPr>
                <w:rFonts w:eastAsia="Calibri"/>
                <w:bCs/>
              </w:rPr>
              <w:lastRenderedPageBreak/>
              <w:t>FAC</w:t>
            </w:r>
          </w:p>
        </w:tc>
        <w:tc>
          <w:tcPr>
            <w:tcW w:w="6911" w:type="dxa"/>
          </w:tcPr>
          <w:p w:rsidR="00BF5D9F" w:rsidRPr="00A02F04" w:rsidRDefault="00BF5D9F" w:rsidP="0091738A">
            <w:pPr>
              <w:autoSpaceDE w:val="0"/>
              <w:autoSpaceDN w:val="0"/>
              <w:adjustRightInd w:val="0"/>
              <w:jc w:val="both"/>
              <w:rPr>
                <w:rFonts w:eastAsia="Calibri"/>
              </w:rPr>
            </w:pPr>
            <w:r w:rsidRPr="00A02F04">
              <w:rPr>
                <w:rFonts w:eastAsia="Calibri"/>
              </w:rPr>
              <w:t>5-фторурацил 500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1-й день  + </w:t>
            </w:r>
          </w:p>
          <w:p w:rsidR="00BF5D9F" w:rsidRPr="00A02F04" w:rsidRDefault="00BF5D9F" w:rsidP="0091738A">
            <w:pPr>
              <w:autoSpaceDE w:val="0"/>
              <w:autoSpaceDN w:val="0"/>
              <w:adjustRightInd w:val="0"/>
              <w:jc w:val="both"/>
              <w:rPr>
                <w:rFonts w:eastAsia="Calibri"/>
              </w:rPr>
            </w:pPr>
            <w:proofErr w:type="spellStart"/>
            <w:r w:rsidRPr="00A02F04">
              <w:rPr>
                <w:rFonts w:eastAsia="Calibri"/>
              </w:rPr>
              <w:t>доксорубицин</w:t>
            </w:r>
            <w:proofErr w:type="spellEnd"/>
            <w:r w:rsidRPr="00A02F04">
              <w:rPr>
                <w:rFonts w:eastAsia="Calibri"/>
              </w:rPr>
              <w:t xml:space="preserve"> 50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1-й день  + </w:t>
            </w:r>
          </w:p>
          <w:p w:rsidR="00BF5D9F" w:rsidRPr="00A02F04" w:rsidRDefault="00BF5D9F" w:rsidP="0091738A">
            <w:pPr>
              <w:autoSpaceDE w:val="0"/>
              <w:autoSpaceDN w:val="0"/>
              <w:adjustRightInd w:val="0"/>
              <w:jc w:val="both"/>
              <w:rPr>
                <w:rFonts w:eastAsia="Calibri"/>
              </w:rPr>
            </w:pPr>
            <w:proofErr w:type="spellStart"/>
            <w:r w:rsidRPr="00A02F04">
              <w:rPr>
                <w:rFonts w:eastAsia="Calibri"/>
              </w:rPr>
              <w:t>циклофосфамид</w:t>
            </w:r>
            <w:proofErr w:type="spellEnd"/>
            <w:r w:rsidRPr="00A02F04">
              <w:rPr>
                <w:rFonts w:eastAsia="Calibri"/>
              </w:rPr>
              <w:t xml:space="preserve"> 500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1-й день </w:t>
            </w:r>
          </w:p>
          <w:p w:rsidR="00BF5D9F" w:rsidRPr="00A02F04" w:rsidRDefault="00BF5D9F" w:rsidP="0091738A">
            <w:pPr>
              <w:autoSpaceDE w:val="0"/>
              <w:autoSpaceDN w:val="0"/>
              <w:adjustRightInd w:val="0"/>
              <w:jc w:val="both"/>
            </w:pPr>
            <w:r w:rsidRPr="00A02F04">
              <w:rPr>
                <w:rFonts w:eastAsia="Calibri"/>
              </w:rPr>
              <w:t>каждые 3 недели</w:t>
            </w:r>
          </w:p>
        </w:tc>
      </w:tr>
      <w:tr w:rsidR="00BF5D9F" w:rsidRPr="00A02F04" w:rsidTr="0091738A">
        <w:tc>
          <w:tcPr>
            <w:tcW w:w="2943" w:type="dxa"/>
          </w:tcPr>
          <w:p w:rsidR="00BF5D9F" w:rsidRPr="00A02F04" w:rsidRDefault="00BF5D9F" w:rsidP="0091738A">
            <w:pPr>
              <w:jc w:val="both"/>
            </w:pPr>
            <w:r w:rsidRPr="00A02F04">
              <w:rPr>
                <w:rFonts w:eastAsia="Calibri"/>
                <w:bCs/>
              </w:rPr>
              <w:t>FEC</w:t>
            </w:r>
          </w:p>
        </w:tc>
        <w:tc>
          <w:tcPr>
            <w:tcW w:w="6911" w:type="dxa"/>
          </w:tcPr>
          <w:p w:rsidR="00BF5D9F" w:rsidRPr="00A02F04" w:rsidRDefault="00BF5D9F" w:rsidP="0091738A">
            <w:pPr>
              <w:autoSpaceDE w:val="0"/>
              <w:autoSpaceDN w:val="0"/>
              <w:adjustRightInd w:val="0"/>
              <w:jc w:val="both"/>
              <w:rPr>
                <w:rFonts w:eastAsia="Calibri"/>
              </w:rPr>
            </w:pPr>
            <w:r w:rsidRPr="00A02F04">
              <w:rPr>
                <w:rFonts w:eastAsia="Calibri"/>
              </w:rPr>
              <w:t>5-фторурацил 500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1-й день +</w:t>
            </w:r>
          </w:p>
          <w:p w:rsidR="00BF5D9F" w:rsidRPr="00A02F04" w:rsidRDefault="00BF5D9F" w:rsidP="0091738A">
            <w:pPr>
              <w:autoSpaceDE w:val="0"/>
              <w:autoSpaceDN w:val="0"/>
              <w:adjustRightInd w:val="0"/>
              <w:jc w:val="both"/>
              <w:rPr>
                <w:rFonts w:eastAsia="Calibri"/>
              </w:rPr>
            </w:pPr>
            <w:r w:rsidRPr="00A02F04">
              <w:rPr>
                <w:rFonts w:eastAsia="Calibri"/>
              </w:rPr>
              <w:t xml:space="preserve"> </w:t>
            </w:r>
            <w:proofErr w:type="spellStart"/>
            <w:r w:rsidRPr="00A02F04">
              <w:rPr>
                <w:rFonts w:eastAsia="Calibri"/>
              </w:rPr>
              <w:t>эпирубицин</w:t>
            </w:r>
            <w:proofErr w:type="spellEnd"/>
            <w:r w:rsidRPr="00A02F04">
              <w:rPr>
                <w:rFonts w:eastAsia="Calibri"/>
              </w:rPr>
              <w:t xml:space="preserve">  50-100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1-й день + </w:t>
            </w:r>
            <w:proofErr w:type="spellStart"/>
            <w:r w:rsidRPr="00A02F04">
              <w:rPr>
                <w:rFonts w:eastAsia="Calibri"/>
              </w:rPr>
              <w:t>циклофосфамид</w:t>
            </w:r>
            <w:proofErr w:type="spellEnd"/>
            <w:r w:rsidRPr="00A02F04">
              <w:rPr>
                <w:rFonts w:eastAsia="Calibri"/>
              </w:rPr>
              <w:t xml:space="preserve"> 500 мг/м</w:t>
            </w:r>
            <w:r w:rsidRPr="00A02F04">
              <w:rPr>
                <w:rFonts w:eastAsia="Calibri"/>
                <w:vertAlign w:val="superscript"/>
              </w:rPr>
              <w:t>2</w:t>
            </w:r>
            <w:r w:rsidRPr="00A02F04">
              <w:rPr>
                <w:rFonts w:eastAsia="Calibri"/>
              </w:rPr>
              <w:t xml:space="preserve">  в/в в 1-й день</w:t>
            </w:r>
          </w:p>
          <w:p w:rsidR="00BF5D9F" w:rsidRPr="00A02F04" w:rsidRDefault="00BF5D9F" w:rsidP="0091738A">
            <w:pPr>
              <w:autoSpaceDE w:val="0"/>
              <w:autoSpaceDN w:val="0"/>
              <w:adjustRightInd w:val="0"/>
              <w:jc w:val="both"/>
            </w:pPr>
            <w:r w:rsidRPr="00A02F04">
              <w:rPr>
                <w:rFonts w:eastAsia="Calibri"/>
              </w:rPr>
              <w:t xml:space="preserve"> каждые </w:t>
            </w:r>
            <w:r w:rsidRPr="00A02F04">
              <w:t>3</w:t>
            </w:r>
            <w:r w:rsidRPr="00A02F04">
              <w:rPr>
                <w:rFonts w:eastAsia="Calibri"/>
              </w:rPr>
              <w:t>недели</w:t>
            </w:r>
          </w:p>
        </w:tc>
      </w:tr>
      <w:tr w:rsidR="00BF5D9F" w:rsidRPr="00A02F04" w:rsidTr="0091738A">
        <w:tc>
          <w:tcPr>
            <w:tcW w:w="2943" w:type="dxa"/>
          </w:tcPr>
          <w:p w:rsidR="00BF5D9F" w:rsidRPr="00A02F04" w:rsidRDefault="00BF5D9F" w:rsidP="0091738A">
            <w:pPr>
              <w:jc w:val="both"/>
            </w:pPr>
            <w:r w:rsidRPr="00A02F04">
              <w:rPr>
                <w:rFonts w:eastAsia="Calibri"/>
                <w:bCs/>
              </w:rPr>
              <w:t>АС</w:t>
            </w:r>
          </w:p>
        </w:tc>
        <w:tc>
          <w:tcPr>
            <w:tcW w:w="6911" w:type="dxa"/>
          </w:tcPr>
          <w:p w:rsidR="00BF5D9F" w:rsidRPr="00A02F04" w:rsidRDefault="00BF5D9F" w:rsidP="0091738A">
            <w:pPr>
              <w:autoSpaceDE w:val="0"/>
              <w:autoSpaceDN w:val="0"/>
              <w:adjustRightInd w:val="0"/>
              <w:jc w:val="both"/>
              <w:rPr>
                <w:rFonts w:eastAsia="Calibri"/>
              </w:rPr>
            </w:pPr>
            <w:proofErr w:type="spellStart"/>
            <w:r w:rsidRPr="00A02F04">
              <w:rPr>
                <w:rFonts w:eastAsia="Calibri"/>
              </w:rPr>
              <w:t>доксорубицин</w:t>
            </w:r>
            <w:proofErr w:type="spellEnd"/>
            <w:r w:rsidRPr="00A02F04">
              <w:rPr>
                <w:rFonts w:eastAsia="Calibri"/>
              </w:rPr>
              <w:t xml:space="preserve"> 60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1-й день + </w:t>
            </w:r>
          </w:p>
          <w:p w:rsidR="00BF5D9F" w:rsidRPr="00A02F04" w:rsidRDefault="00BF5D9F" w:rsidP="0091738A">
            <w:pPr>
              <w:autoSpaceDE w:val="0"/>
              <w:autoSpaceDN w:val="0"/>
              <w:adjustRightInd w:val="0"/>
              <w:jc w:val="both"/>
              <w:rPr>
                <w:rFonts w:eastAsia="Calibri"/>
              </w:rPr>
            </w:pPr>
            <w:proofErr w:type="spellStart"/>
            <w:r w:rsidRPr="00A02F04">
              <w:rPr>
                <w:rFonts w:eastAsia="Calibri"/>
              </w:rPr>
              <w:t>циклофосфамид</w:t>
            </w:r>
            <w:proofErr w:type="spellEnd"/>
            <w:r w:rsidRPr="00A02F04">
              <w:rPr>
                <w:rFonts w:eastAsia="Calibri"/>
              </w:rPr>
              <w:t xml:space="preserve"> 600 мг/м</w:t>
            </w:r>
            <w:r w:rsidRPr="00A02F04">
              <w:rPr>
                <w:rFonts w:eastAsia="Calibri"/>
                <w:vertAlign w:val="superscript"/>
              </w:rPr>
              <w:t>2</w:t>
            </w:r>
            <w:r w:rsidRPr="00A02F04">
              <w:rPr>
                <w:rFonts w:eastAsia="Calibri"/>
              </w:rPr>
              <w:t xml:space="preserve"> в/в </w:t>
            </w:r>
            <w:proofErr w:type="spellStart"/>
            <w:proofErr w:type="gramStart"/>
            <w:r w:rsidRPr="00A02F04">
              <w:rPr>
                <w:rFonts w:eastAsia="Calibri"/>
              </w:rPr>
              <w:t>в</w:t>
            </w:r>
            <w:proofErr w:type="gramEnd"/>
            <w:r w:rsidRPr="00A02F04">
              <w:rPr>
                <w:rFonts w:eastAsia="Calibri"/>
              </w:rPr>
              <w:t>/в</w:t>
            </w:r>
            <w:proofErr w:type="spellEnd"/>
            <w:r w:rsidRPr="00A02F04">
              <w:rPr>
                <w:rFonts w:eastAsia="Calibri"/>
              </w:rPr>
              <w:t xml:space="preserve"> в 1-й день</w:t>
            </w:r>
          </w:p>
          <w:p w:rsidR="00BF5D9F" w:rsidRPr="00A02F04" w:rsidRDefault="00BF5D9F" w:rsidP="0091738A">
            <w:pPr>
              <w:autoSpaceDE w:val="0"/>
              <w:autoSpaceDN w:val="0"/>
              <w:adjustRightInd w:val="0"/>
              <w:jc w:val="both"/>
            </w:pPr>
            <w:r w:rsidRPr="00A02F04">
              <w:rPr>
                <w:rFonts w:eastAsia="Calibri"/>
              </w:rPr>
              <w:t>каждые 3 недели</w:t>
            </w:r>
          </w:p>
        </w:tc>
      </w:tr>
      <w:tr w:rsidR="00BF5D9F" w:rsidRPr="00A02F04" w:rsidTr="0091738A">
        <w:tc>
          <w:tcPr>
            <w:tcW w:w="2943" w:type="dxa"/>
          </w:tcPr>
          <w:p w:rsidR="00BF5D9F" w:rsidRPr="00A02F04" w:rsidRDefault="00BF5D9F" w:rsidP="0091738A">
            <w:pPr>
              <w:jc w:val="both"/>
            </w:pPr>
            <w:r w:rsidRPr="00A02F04">
              <w:rPr>
                <w:rFonts w:eastAsia="Calibri"/>
                <w:bCs/>
              </w:rPr>
              <w:t>EC</w:t>
            </w:r>
          </w:p>
        </w:tc>
        <w:tc>
          <w:tcPr>
            <w:tcW w:w="6911" w:type="dxa"/>
          </w:tcPr>
          <w:p w:rsidR="00BF5D9F" w:rsidRPr="00A02F04" w:rsidRDefault="00BF5D9F" w:rsidP="0091738A">
            <w:pPr>
              <w:autoSpaceDE w:val="0"/>
              <w:autoSpaceDN w:val="0"/>
              <w:adjustRightInd w:val="0"/>
              <w:jc w:val="both"/>
              <w:rPr>
                <w:rFonts w:eastAsia="Calibri"/>
                <w:color w:val="000000"/>
              </w:rPr>
            </w:pPr>
            <w:proofErr w:type="spellStart"/>
            <w:r w:rsidRPr="00A02F04">
              <w:rPr>
                <w:rFonts w:eastAsia="Calibri"/>
                <w:color w:val="000000"/>
              </w:rPr>
              <w:t>эпирубицин</w:t>
            </w:r>
            <w:proofErr w:type="spellEnd"/>
            <w:r w:rsidRPr="00A02F04">
              <w:rPr>
                <w:rFonts w:eastAsia="Calibri"/>
                <w:color w:val="000000"/>
              </w:rPr>
              <w:t xml:space="preserve"> 75 мг/м</w:t>
            </w:r>
            <w:r w:rsidRPr="00A02F04">
              <w:rPr>
                <w:rFonts w:eastAsia="Calibri"/>
                <w:color w:val="000000"/>
                <w:vertAlign w:val="superscript"/>
              </w:rPr>
              <w:t>2</w:t>
            </w:r>
            <w:r w:rsidRPr="00A02F04">
              <w:rPr>
                <w:rFonts w:eastAsia="Calibri"/>
                <w:color w:val="000000"/>
              </w:rPr>
              <w:t xml:space="preserve"> в/в </w:t>
            </w:r>
            <w:proofErr w:type="gramStart"/>
            <w:r w:rsidRPr="00A02F04">
              <w:rPr>
                <w:rFonts w:eastAsia="Calibri"/>
                <w:color w:val="000000"/>
              </w:rPr>
              <w:t>в</w:t>
            </w:r>
            <w:proofErr w:type="gramEnd"/>
            <w:r w:rsidRPr="00A02F04">
              <w:rPr>
                <w:rFonts w:eastAsia="Calibri"/>
                <w:color w:val="000000"/>
              </w:rPr>
              <w:t xml:space="preserve"> 1-й день + </w:t>
            </w:r>
          </w:p>
          <w:p w:rsidR="00BF5D9F" w:rsidRPr="00A02F04" w:rsidRDefault="00BF5D9F" w:rsidP="0091738A">
            <w:pPr>
              <w:autoSpaceDE w:val="0"/>
              <w:autoSpaceDN w:val="0"/>
              <w:adjustRightInd w:val="0"/>
              <w:jc w:val="both"/>
              <w:rPr>
                <w:rFonts w:eastAsia="Calibri"/>
                <w:color w:val="000000"/>
              </w:rPr>
            </w:pPr>
            <w:proofErr w:type="spellStart"/>
            <w:r w:rsidRPr="00A02F04">
              <w:rPr>
                <w:rFonts w:eastAsia="Calibri"/>
                <w:color w:val="000000"/>
              </w:rPr>
              <w:t>циклофосфамид</w:t>
            </w:r>
            <w:proofErr w:type="spellEnd"/>
            <w:r w:rsidRPr="00A02F04">
              <w:rPr>
                <w:rFonts w:eastAsia="Calibri"/>
                <w:color w:val="000000"/>
              </w:rPr>
              <w:t xml:space="preserve"> 600 мг/м</w:t>
            </w:r>
            <w:r w:rsidRPr="00A02F04">
              <w:rPr>
                <w:rFonts w:eastAsia="Calibri"/>
                <w:color w:val="000000"/>
                <w:vertAlign w:val="superscript"/>
              </w:rPr>
              <w:t>2</w:t>
            </w:r>
            <w:r w:rsidRPr="00A02F04">
              <w:rPr>
                <w:rFonts w:eastAsia="Calibri"/>
                <w:color w:val="000000"/>
              </w:rPr>
              <w:t xml:space="preserve"> в/в </w:t>
            </w:r>
            <w:proofErr w:type="gramStart"/>
            <w:r w:rsidRPr="00A02F04">
              <w:rPr>
                <w:rFonts w:eastAsia="Calibri"/>
                <w:color w:val="000000"/>
              </w:rPr>
              <w:t>в</w:t>
            </w:r>
            <w:proofErr w:type="gramEnd"/>
            <w:r w:rsidRPr="00A02F04">
              <w:rPr>
                <w:rFonts w:eastAsia="Calibri"/>
                <w:color w:val="000000"/>
              </w:rPr>
              <w:t xml:space="preserve"> 1-й день </w:t>
            </w:r>
          </w:p>
          <w:p w:rsidR="00BF5D9F" w:rsidRPr="00A02F04" w:rsidRDefault="00BF5D9F" w:rsidP="0091738A">
            <w:pPr>
              <w:autoSpaceDE w:val="0"/>
              <w:autoSpaceDN w:val="0"/>
              <w:adjustRightInd w:val="0"/>
              <w:jc w:val="both"/>
              <w:rPr>
                <w:color w:val="000000"/>
              </w:rPr>
            </w:pPr>
            <w:r w:rsidRPr="00A02F04">
              <w:rPr>
                <w:rFonts w:eastAsia="Calibri"/>
                <w:color w:val="000000"/>
              </w:rPr>
              <w:t xml:space="preserve">каждые 3 </w:t>
            </w:r>
            <w:proofErr w:type="spellStart"/>
            <w:r w:rsidRPr="00A02F04">
              <w:rPr>
                <w:rFonts w:eastAsia="Calibri"/>
                <w:color w:val="000000"/>
              </w:rPr>
              <w:t>нед</w:t>
            </w:r>
            <w:proofErr w:type="spellEnd"/>
          </w:p>
        </w:tc>
      </w:tr>
      <w:tr w:rsidR="00BF5D9F" w:rsidRPr="00A02F04" w:rsidTr="0091738A">
        <w:tc>
          <w:tcPr>
            <w:tcW w:w="2943" w:type="dxa"/>
          </w:tcPr>
          <w:p w:rsidR="00BF5D9F" w:rsidRPr="00A02F04" w:rsidRDefault="00BF5D9F" w:rsidP="0091738A">
            <w:pPr>
              <w:jc w:val="both"/>
            </w:pPr>
            <w:r w:rsidRPr="00A02F04">
              <w:rPr>
                <w:rFonts w:eastAsia="Calibri"/>
                <w:bCs/>
              </w:rPr>
              <w:t>А</w:t>
            </w:r>
            <w:proofErr w:type="gramStart"/>
            <w:r w:rsidRPr="00A02F04">
              <w:rPr>
                <w:rFonts w:eastAsia="Calibri"/>
                <w:bCs/>
              </w:rPr>
              <w:t>P</w:t>
            </w:r>
            <w:proofErr w:type="gramEnd"/>
          </w:p>
        </w:tc>
        <w:tc>
          <w:tcPr>
            <w:tcW w:w="6911" w:type="dxa"/>
          </w:tcPr>
          <w:p w:rsidR="00BF5D9F" w:rsidRPr="00A02F04" w:rsidRDefault="00BF5D9F" w:rsidP="0091738A">
            <w:pPr>
              <w:autoSpaceDE w:val="0"/>
              <w:autoSpaceDN w:val="0"/>
              <w:adjustRightInd w:val="0"/>
              <w:rPr>
                <w:rFonts w:eastAsia="Calibri"/>
              </w:rPr>
            </w:pPr>
            <w:proofErr w:type="spellStart"/>
            <w:r w:rsidRPr="00A02F04">
              <w:rPr>
                <w:rFonts w:eastAsia="Calibri"/>
              </w:rPr>
              <w:t>доксорубицин</w:t>
            </w:r>
            <w:proofErr w:type="spellEnd"/>
            <w:r w:rsidRPr="00A02F04">
              <w:rPr>
                <w:rFonts w:eastAsia="Calibri"/>
              </w:rPr>
              <w:t xml:space="preserve"> 60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1-й день + </w:t>
            </w:r>
          </w:p>
          <w:p w:rsidR="00BF5D9F" w:rsidRPr="00A02F04" w:rsidRDefault="00BF5D9F" w:rsidP="0091738A">
            <w:pPr>
              <w:autoSpaceDE w:val="0"/>
              <w:autoSpaceDN w:val="0"/>
              <w:adjustRightInd w:val="0"/>
              <w:rPr>
                <w:rFonts w:eastAsia="Calibri"/>
              </w:rPr>
            </w:pPr>
            <w:proofErr w:type="spellStart"/>
            <w:r w:rsidRPr="00A02F04">
              <w:rPr>
                <w:rFonts w:eastAsia="Calibri"/>
              </w:rPr>
              <w:t>паклитаксел</w:t>
            </w:r>
            <w:proofErr w:type="spellEnd"/>
            <w:r w:rsidRPr="00A02F04">
              <w:rPr>
                <w:rFonts w:eastAsia="Calibri"/>
              </w:rPr>
              <w:t xml:space="preserve"> 125–200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1-й день </w:t>
            </w:r>
          </w:p>
          <w:p w:rsidR="00BF5D9F" w:rsidRPr="00A02F04" w:rsidRDefault="00BF5D9F" w:rsidP="0091738A">
            <w:pPr>
              <w:autoSpaceDE w:val="0"/>
              <w:autoSpaceDN w:val="0"/>
              <w:adjustRightInd w:val="0"/>
            </w:pPr>
            <w:r w:rsidRPr="00A02F04">
              <w:rPr>
                <w:rFonts w:eastAsia="Calibri"/>
              </w:rPr>
              <w:t>каждые 3 недели</w:t>
            </w:r>
          </w:p>
        </w:tc>
      </w:tr>
      <w:tr w:rsidR="00BF5D9F" w:rsidRPr="00A02F04" w:rsidTr="0091738A">
        <w:tc>
          <w:tcPr>
            <w:tcW w:w="2943" w:type="dxa"/>
          </w:tcPr>
          <w:p w:rsidR="00BF5D9F" w:rsidRPr="00A02F04" w:rsidRDefault="00BF5D9F" w:rsidP="0091738A">
            <w:pPr>
              <w:autoSpaceDE w:val="0"/>
              <w:autoSpaceDN w:val="0"/>
              <w:adjustRightInd w:val="0"/>
              <w:rPr>
                <w:rFonts w:eastAsia="Calibri"/>
                <w:color w:val="000000"/>
              </w:rPr>
            </w:pPr>
            <w:r w:rsidRPr="00A02F04">
              <w:rPr>
                <w:rFonts w:eastAsia="Calibri"/>
                <w:bCs/>
                <w:color w:val="000000"/>
              </w:rPr>
              <w:t>А</w:t>
            </w:r>
            <w:proofErr w:type="gramStart"/>
            <w:r w:rsidRPr="00A02F04">
              <w:rPr>
                <w:rFonts w:eastAsia="Calibri"/>
                <w:bCs/>
                <w:color w:val="000000"/>
              </w:rPr>
              <w:t>D</w:t>
            </w:r>
            <w:proofErr w:type="gramEnd"/>
          </w:p>
        </w:tc>
        <w:tc>
          <w:tcPr>
            <w:tcW w:w="6911" w:type="dxa"/>
          </w:tcPr>
          <w:p w:rsidR="00BF5D9F" w:rsidRPr="00A02F04" w:rsidRDefault="00BF5D9F" w:rsidP="0091738A">
            <w:pPr>
              <w:jc w:val="both"/>
            </w:pPr>
            <w:proofErr w:type="spellStart"/>
            <w:r w:rsidRPr="00A02F04">
              <w:rPr>
                <w:rFonts w:eastAsia="Calibri"/>
              </w:rPr>
              <w:t>доксорубицин</w:t>
            </w:r>
            <w:proofErr w:type="spellEnd"/>
            <w:r w:rsidRPr="00A02F04">
              <w:rPr>
                <w:rFonts w:eastAsia="Calibri"/>
              </w:rPr>
              <w:t xml:space="preserve"> 50 мг/м</w:t>
            </w:r>
            <w:r w:rsidRPr="00A02F04">
              <w:rPr>
                <w:rFonts w:eastAsia="Calibri"/>
                <w:vertAlign w:val="superscript"/>
              </w:rPr>
              <w:t>2</w:t>
            </w:r>
            <w:r w:rsidRPr="00A02F04">
              <w:rPr>
                <w:rFonts w:eastAsia="Calibri"/>
              </w:rPr>
              <w:t xml:space="preserve"> + </w:t>
            </w:r>
            <w:proofErr w:type="spellStart"/>
            <w:r w:rsidRPr="00A02F04">
              <w:rPr>
                <w:rFonts w:eastAsia="Calibri"/>
              </w:rPr>
              <w:t>доцетаксел</w:t>
            </w:r>
            <w:proofErr w:type="spellEnd"/>
            <w:r w:rsidRPr="00A02F04">
              <w:rPr>
                <w:rFonts w:eastAsia="Calibri"/>
              </w:rPr>
              <w:t xml:space="preserve"> 75 мг/м2 в/в </w:t>
            </w:r>
            <w:proofErr w:type="gramStart"/>
            <w:r w:rsidRPr="00A02F04">
              <w:rPr>
                <w:rFonts w:eastAsia="Calibri"/>
              </w:rPr>
              <w:t>в</w:t>
            </w:r>
            <w:proofErr w:type="gramEnd"/>
            <w:r w:rsidRPr="00A02F04">
              <w:rPr>
                <w:rFonts w:eastAsia="Calibri"/>
              </w:rPr>
              <w:t xml:space="preserve"> 1-й день каждые 3 недели</w:t>
            </w:r>
          </w:p>
        </w:tc>
      </w:tr>
      <w:tr w:rsidR="00BF5D9F" w:rsidRPr="00A02F04" w:rsidTr="0091738A">
        <w:trPr>
          <w:trHeight w:val="583"/>
        </w:trPr>
        <w:tc>
          <w:tcPr>
            <w:tcW w:w="2943" w:type="dxa"/>
          </w:tcPr>
          <w:p w:rsidR="00BF5D9F" w:rsidRPr="00A02F04" w:rsidRDefault="00BF5D9F" w:rsidP="0091738A">
            <w:pPr>
              <w:autoSpaceDE w:val="0"/>
              <w:autoSpaceDN w:val="0"/>
              <w:adjustRightInd w:val="0"/>
              <w:rPr>
                <w:rFonts w:eastAsia="Calibri"/>
                <w:color w:val="000000"/>
              </w:rPr>
            </w:pPr>
            <w:r w:rsidRPr="00A02F04">
              <w:rPr>
                <w:rFonts w:eastAsia="Calibri"/>
                <w:bCs/>
                <w:color w:val="000000"/>
              </w:rPr>
              <w:t>CMF</w:t>
            </w:r>
          </w:p>
        </w:tc>
        <w:tc>
          <w:tcPr>
            <w:tcW w:w="6911" w:type="dxa"/>
          </w:tcPr>
          <w:p w:rsidR="00BF5D9F" w:rsidRPr="00A02F04" w:rsidRDefault="00BF5D9F" w:rsidP="0091738A">
            <w:pPr>
              <w:autoSpaceDE w:val="0"/>
              <w:autoSpaceDN w:val="0"/>
              <w:adjustRightInd w:val="0"/>
              <w:rPr>
                <w:rFonts w:eastAsia="Calibri"/>
              </w:rPr>
            </w:pPr>
            <w:proofErr w:type="spellStart"/>
            <w:r w:rsidRPr="00A02F04">
              <w:rPr>
                <w:rFonts w:eastAsia="Calibri"/>
              </w:rPr>
              <w:t>циклофосфамид</w:t>
            </w:r>
            <w:proofErr w:type="spellEnd"/>
            <w:r w:rsidRPr="00A02F04">
              <w:rPr>
                <w:rFonts w:eastAsia="Calibri"/>
              </w:rPr>
              <w:t xml:space="preserve"> 100 мг/м</w:t>
            </w:r>
            <w:r w:rsidRPr="00A02F04">
              <w:rPr>
                <w:rFonts w:eastAsia="Calibri"/>
                <w:vertAlign w:val="superscript"/>
              </w:rPr>
              <w:t>2</w:t>
            </w:r>
            <w:r w:rsidRPr="00A02F04">
              <w:rPr>
                <w:rFonts w:eastAsia="Calibri"/>
              </w:rPr>
              <w:t>/</w:t>
            </w:r>
            <w:proofErr w:type="spellStart"/>
            <w:r w:rsidRPr="00A02F04">
              <w:rPr>
                <w:rFonts w:eastAsia="Calibri"/>
              </w:rPr>
              <w:t>сут</w:t>
            </w:r>
            <w:proofErr w:type="spellEnd"/>
            <w:r w:rsidRPr="00A02F04">
              <w:rPr>
                <w:rFonts w:eastAsia="Calibri"/>
              </w:rPr>
              <w:t xml:space="preserve"> внутрь в 1–14-й дни + </w:t>
            </w:r>
            <w:proofErr w:type="spellStart"/>
            <w:r w:rsidRPr="00A02F04">
              <w:rPr>
                <w:rFonts w:eastAsia="Calibri"/>
              </w:rPr>
              <w:t>метотрексат</w:t>
            </w:r>
            <w:proofErr w:type="spellEnd"/>
            <w:r w:rsidRPr="00A02F04">
              <w:rPr>
                <w:rFonts w:eastAsia="Calibri"/>
              </w:rPr>
              <w:t xml:space="preserve"> 40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1-й  и 8-й дни + </w:t>
            </w:r>
          </w:p>
          <w:p w:rsidR="00BF5D9F" w:rsidRPr="00A02F04" w:rsidRDefault="00BF5D9F" w:rsidP="0091738A">
            <w:pPr>
              <w:autoSpaceDE w:val="0"/>
              <w:autoSpaceDN w:val="0"/>
              <w:adjustRightInd w:val="0"/>
              <w:rPr>
                <w:rFonts w:eastAsia="Calibri"/>
              </w:rPr>
            </w:pPr>
            <w:r w:rsidRPr="00A02F04">
              <w:rPr>
                <w:rFonts w:eastAsia="Calibri"/>
              </w:rPr>
              <w:t>5-фторурацил 600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дни 1-й  и 8-й дни</w:t>
            </w:r>
          </w:p>
          <w:p w:rsidR="00BF5D9F" w:rsidRPr="00A02F04" w:rsidRDefault="00BF5D9F" w:rsidP="0091738A">
            <w:pPr>
              <w:autoSpaceDE w:val="0"/>
              <w:autoSpaceDN w:val="0"/>
              <w:adjustRightInd w:val="0"/>
            </w:pPr>
            <w:r w:rsidRPr="00A02F04">
              <w:rPr>
                <w:rFonts w:eastAsia="Calibri"/>
              </w:rPr>
              <w:t>каждые 4 недели</w:t>
            </w:r>
          </w:p>
        </w:tc>
      </w:tr>
      <w:tr w:rsidR="00BF5D9F" w:rsidRPr="00A02F04" w:rsidTr="0091738A">
        <w:trPr>
          <w:trHeight w:val="563"/>
        </w:trPr>
        <w:tc>
          <w:tcPr>
            <w:tcW w:w="2943" w:type="dxa"/>
          </w:tcPr>
          <w:p w:rsidR="00BF5D9F" w:rsidRPr="00A02F04" w:rsidRDefault="00BF5D9F" w:rsidP="0091738A">
            <w:pPr>
              <w:autoSpaceDE w:val="0"/>
              <w:autoSpaceDN w:val="0"/>
              <w:adjustRightInd w:val="0"/>
              <w:jc w:val="both"/>
              <w:rPr>
                <w:rFonts w:eastAsia="Calibri"/>
                <w:color w:val="000000"/>
              </w:rPr>
            </w:pPr>
            <w:proofErr w:type="spellStart"/>
            <w:proofErr w:type="gramStart"/>
            <w:r w:rsidRPr="00A02F04">
              <w:rPr>
                <w:rFonts w:eastAsia="Calibri"/>
                <w:bCs/>
                <w:color w:val="000000"/>
              </w:rPr>
              <w:t>DC</w:t>
            </w:r>
            <w:proofErr w:type="gramEnd"/>
            <w:r w:rsidRPr="00A02F04">
              <w:rPr>
                <w:rFonts w:eastAsia="Calibri"/>
                <w:bCs/>
                <w:color w:val="000000"/>
              </w:rPr>
              <w:t>ар</w:t>
            </w:r>
            <w:proofErr w:type="spellEnd"/>
          </w:p>
        </w:tc>
        <w:tc>
          <w:tcPr>
            <w:tcW w:w="6911" w:type="dxa"/>
          </w:tcPr>
          <w:p w:rsidR="00BF5D9F" w:rsidRPr="00A02F04" w:rsidRDefault="00BF5D9F" w:rsidP="0091738A">
            <w:pPr>
              <w:autoSpaceDE w:val="0"/>
              <w:autoSpaceDN w:val="0"/>
              <w:adjustRightInd w:val="0"/>
            </w:pPr>
            <w:proofErr w:type="spellStart"/>
            <w:r w:rsidRPr="00A02F04">
              <w:rPr>
                <w:rFonts w:eastAsia="Calibri"/>
              </w:rPr>
              <w:t>доцетаксел</w:t>
            </w:r>
            <w:proofErr w:type="spellEnd"/>
            <w:r w:rsidRPr="00A02F04">
              <w:rPr>
                <w:rFonts w:eastAsia="Calibri"/>
              </w:rPr>
              <w:t xml:space="preserve"> 75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день 1 + </w:t>
            </w:r>
            <w:proofErr w:type="spellStart"/>
            <w:r w:rsidRPr="00A02F04">
              <w:rPr>
                <w:rFonts w:eastAsia="Calibri"/>
              </w:rPr>
              <w:t>капецитабин</w:t>
            </w:r>
            <w:proofErr w:type="spellEnd"/>
            <w:r w:rsidRPr="00A02F04">
              <w:rPr>
                <w:rFonts w:eastAsia="Calibri"/>
              </w:rPr>
              <w:t xml:space="preserve"> 1500–2000 мг/м</w:t>
            </w:r>
            <w:r w:rsidRPr="00A02F04">
              <w:rPr>
                <w:rFonts w:eastAsia="Calibri"/>
                <w:vertAlign w:val="superscript"/>
              </w:rPr>
              <w:t>2</w:t>
            </w:r>
            <w:r w:rsidRPr="00A02F04">
              <w:rPr>
                <w:rFonts w:eastAsia="Calibri"/>
              </w:rPr>
              <w:t>/</w:t>
            </w:r>
            <w:proofErr w:type="spellStart"/>
            <w:r w:rsidRPr="00A02F04">
              <w:rPr>
                <w:rFonts w:eastAsia="Calibri"/>
              </w:rPr>
              <w:t>сут</w:t>
            </w:r>
            <w:proofErr w:type="spellEnd"/>
            <w:r w:rsidRPr="00A02F04">
              <w:rPr>
                <w:rFonts w:eastAsia="Calibri"/>
              </w:rPr>
              <w:t xml:space="preserve"> внутрь в дни 1–14 каждые 3 недели</w:t>
            </w:r>
          </w:p>
        </w:tc>
      </w:tr>
      <w:tr w:rsidR="00BF5D9F" w:rsidRPr="00A02F04" w:rsidTr="0091738A">
        <w:tc>
          <w:tcPr>
            <w:tcW w:w="2943" w:type="dxa"/>
          </w:tcPr>
          <w:p w:rsidR="00BF5D9F" w:rsidRPr="00A02F04" w:rsidRDefault="00BF5D9F" w:rsidP="0091738A">
            <w:pPr>
              <w:autoSpaceDE w:val="0"/>
              <w:autoSpaceDN w:val="0"/>
              <w:adjustRightInd w:val="0"/>
              <w:jc w:val="both"/>
              <w:rPr>
                <w:rFonts w:eastAsia="Calibri"/>
                <w:color w:val="000000"/>
              </w:rPr>
            </w:pPr>
            <w:r w:rsidRPr="00A02F04">
              <w:rPr>
                <w:rFonts w:eastAsia="Calibri"/>
                <w:bCs/>
                <w:color w:val="000000"/>
              </w:rPr>
              <w:lastRenderedPageBreak/>
              <w:t>PG</w:t>
            </w:r>
          </w:p>
        </w:tc>
        <w:tc>
          <w:tcPr>
            <w:tcW w:w="6911" w:type="dxa"/>
          </w:tcPr>
          <w:p w:rsidR="00BF5D9F" w:rsidRPr="00A02F04" w:rsidRDefault="00BF5D9F" w:rsidP="0091738A">
            <w:pPr>
              <w:jc w:val="both"/>
              <w:rPr>
                <w:rFonts w:eastAsia="Calibri"/>
              </w:rPr>
            </w:pPr>
            <w:proofErr w:type="spellStart"/>
            <w:r w:rsidRPr="00A02F04">
              <w:rPr>
                <w:rFonts w:eastAsia="Calibri"/>
              </w:rPr>
              <w:t>паклитаксел</w:t>
            </w:r>
            <w:proofErr w:type="spellEnd"/>
            <w:r w:rsidRPr="00A02F04">
              <w:rPr>
                <w:rFonts w:eastAsia="Calibri"/>
              </w:rPr>
              <w:t xml:space="preserve"> 175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1-й день + </w:t>
            </w:r>
          </w:p>
          <w:p w:rsidR="00BF5D9F" w:rsidRPr="00A02F04" w:rsidRDefault="00BF5D9F" w:rsidP="0091738A">
            <w:pPr>
              <w:jc w:val="both"/>
              <w:rPr>
                <w:rFonts w:eastAsia="Calibri"/>
              </w:rPr>
            </w:pPr>
            <w:proofErr w:type="spellStart"/>
            <w:r w:rsidRPr="00A02F04">
              <w:rPr>
                <w:rFonts w:eastAsia="Calibri"/>
              </w:rPr>
              <w:t>гемцитабин</w:t>
            </w:r>
            <w:proofErr w:type="spellEnd"/>
            <w:r w:rsidRPr="00A02F04">
              <w:rPr>
                <w:rFonts w:eastAsia="Calibri"/>
              </w:rPr>
              <w:t xml:space="preserve"> 1250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1-й  и 8-й дни </w:t>
            </w:r>
          </w:p>
          <w:p w:rsidR="00BF5D9F" w:rsidRPr="00A02F04" w:rsidRDefault="00BF5D9F" w:rsidP="0091738A">
            <w:pPr>
              <w:jc w:val="both"/>
            </w:pPr>
            <w:r w:rsidRPr="00A02F04">
              <w:rPr>
                <w:rFonts w:eastAsia="Calibri"/>
              </w:rPr>
              <w:t>каждые 3 недели</w:t>
            </w:r>
          </w:p>
        </w:tc>
      </w:tr>
      <w:tr w:rsidR="00BF5D9F" w:rsidRPr="00A02F04" w:rsidTr="0091738A">
        <w:tc>
          <w:tcPr>
            <w:tcW w:w="2943" w:type="dxa"/>
          </w:tcPr>
          <w:p w:rsidR="00BF5D9F" w:rsidRPr="00A02F04" w:rsidRDefault="00BF5D9F" w:rsidP="0091738A">
            <w:pPr>
              <w:autoSpaceDE w:val="0"/>
              <w:autoSpaceDN w:val="0"/>
              <w:adjustRightInd w:val="0"/>
              <w:jc w:val="both"/>
              <w:rPr>
                <w:rFonts w:eastAsia="Calibri"/>
                <w:bCs/>
                <w:color w:val="000000"/>
              </w:rPr>
            </w:pPr>
            <w:proofErr w:type="spellStart"/>
            <w:proofErr w:type="gramStart"/>
            <w:r w:rsidRPr="00A02F04">
              <w:rPr>
                <w:rFonts w:eastAsia="Calibri"/>
                <w:bCs/>
                <w:color w:val="000000"/>
              </w:rPr>
              <w:t>С</w:t>
            </w:r>
            <w:proofErr w:type="gramEnd"/>
            <w:r w:rsidRPr="00A02F04">
              <w:rPr>
                <w:rFonts w:eastAsia="Calibri"/>
                <w:bCs/>
                <w:color w:val="000000"/>
              </w:rPr>
              <w:t>apVnb</w:t>
            </w:r>
            <w:proofErr w:type="spellEnd"/>
          </w:p>
        </w:tc>
        <w:tc>
          <w:tcPr>
            <w:tcW w:w="6911" w:type="dxa"/>
          </w:tcPr>
          <w:p w:rsidR="00BF5D9F" w:rsidRPr="00A02F04" w:rsidRDefault="00BF5D9F" w:rsidP="0091738A">
            <w:pPr>
              <w:autoSpaceDE w:val="0"/>
              <w:autoSpaceDN w:val="0"/>
              <w:adjustRightInd w:val="0"/>
              <w:rPr>
                <w:rFonts w:eastAsia="Calibri"/>
              </w:rPr>
            </w:pPr>
            <w:proofErr w:type="spellStart"/>
            <w:r w:rsidRPr="00A02F04">
              <w:rPr>
                <w:rFonts w:eastAsia="Calibri"/>
              </w:rPr>
              <w:t>капецитабин</w:t>
            </w:r>
            <w:proofErr w:type="spellEnd"/>
            <w:r w:rsidRPr="00A02F04">
              <w:rPr>
                <w:rFonts w:eastAsia="Calibri"/>
              </w:rPr>
              <w:t xml:space="preserve"> 2000 мг/м</w:t>
            </w:r>
            <w:r w:rsidRPr="00A02F04">
              <w:rPr>
                <w:rFonts w:eastAsia="Calibri"/>
                <w:vertAlign w:val="superscript"/>
              </w:rPr>
              <w:t>2</w:t>
            </w:r>
            <w:r w:rsidRPr="00A02F04">
              <w:rPr>
                <w:rFonts w:eastAsia="Calibri"/>
              </w:rPr>
              <w:t>/</w:t>
            </w:r>
            <w:proofErr w:type="spellStart"/>
            <w:r w:rsidRPr="00A02F04">
              <w:rPr>
                <w:rFonts w:eastAsia="Calibri"/>
              </w:rPr>
              <w:t>сут</w:t>
            </w:r>
            <w:proofErr w:type="spellEnd"/>
            <w:r w:rsidRPr="00A02F04">
              <w:rPr>
                <w:rFonts w:eastAsia="Calibri"/>
              </w:rPr>
              <w:t xml:space="preserve"> внутрь в дни 1–14 + </w:t>
            </w:r>
            <w:proofErr w:type="spellStart"/>
            <w:r w:rsidRPr="00A02F04">
              <w:rPr>
                <w:rFonts w:eastAsia="Calibri"/>
              </w:rPr>
              <w:t>винорелбин</w:t>
            </w:r>
            <w:proofErr w:type="spellEnd"/>
            <w:r w:rsidRPr="00A02F04">
              <w:rPr>
                <w:rFonts w:eastAsia="Calibri"/>
              </w:rPr>
              <w:t xml:space="preserve"> 25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1-й и 8-й дни</w:t>
            </w:r>
          </w:p>
          <w:p w:rsidR="00BF5D9F" w:rsidRPr="00A02F04" w:rsidRDefault="00BF5D9F" w:rsidP="0091738A">
            <w:pPr>
              <w:autoSpaceDE w:val="0"/>
              <w:autoSpaceDN w:val="0"/>
              <w:adjustRightInd w:val="0"/>
              <w:rPr>
                <w:rFonts w:eastAsia="Calibri"/>
              </w:rPr>
            </w:pPr>
            <w:r w:rsidRPr="00A02F04">
              <w:rPr>
                <w:rFonts w:eastAsia="Calibri"/>
              </w:rPr>
              <w:t xml:space="preserve"> каждые 3 недели</w:t>
            </w:r>
          </w:p>
          <w:p w:rsidR="00BF5D9F" w:rsidRPr="00A02F04" w:rsidRDefault="00BF5D9F" w:rsidP="0091738A">
            <w:pPr>
              <w:autoSpaceDE w:val="0"/>
              <w:autoSpaceDN w:val="0"/>
              <w:adjustRightInd w:val="0"/>
              <w:rPr>
                <w:rFonts w:eastAsia="Calibri"/>
              </w:rPr>
            </w:pPr>
            <w:r w:rsidRPr="00A02F04">
              <w:rPr>
                <w:rFonts w:eastAsia="Calibri"/>
              </w:rPr>
              <w:t>1 неделя перерыв</w:t>
            </w:r>
          </w:p>
        </w:tc>
      </w:tr>
      <w:tr w:rsidR="00BF5D9F" w:rsidRPr="00A02F04" w:rsidTr="0091738A">
        <w:tc>
          <w:tcPr>
            <w:tcW w:w="2943" w:type="dxa"/>
          </w:tcPr>
          <w:p w:rsidR="00BF5D9F" w:rsidRPr="00A02F04" w:rsidRDefault="00BF5D9F" w:rsidP="0091738A">
            <w:pPr>
              <w:autoSpaceDE w:val="0"/>
              <w:autoSpaceDN w:val="0"/>
              <w:adjustRightInd w:val="0"/>
              <w:jc w:val="both"/>
              <w:rPr>
                <w:rFonts w:eastAsia="Calibri"/>
                <w:bCs/>
                <w:color w:val="000000"/>
              </w:rPr>
            </w:pPr>
            <w:proofErr w:type="spellStart"/>
            <w:r w:rsidRPr="00A02F04">
              <w:rPr>
                <w:rFonts w:eastAsia="Calibri"/>
                <w:bCs/>
                <w:color w:val="000000"/>
              </w:rPr>
              <w:t>Vnb</w:t>
            </w:r>
            <w:proofErr w:type="gramStart"/>
            <w:r w:rsidRPr="00A02F04">
              <w:rPr>
                <w:rFonts w:eastAsia="Calibri"/>
                <w:bCs/>
                <w:color w:val="000000"/>
              </w:rPr>
              <w:t>С</w:t>
            </w:r>
            <w:proofErr w:type="gramEnd"/>
            <w:r w:rsidRPr="00A02F04">
              <w:rPr>
                <w:rFonts w:eastAsia="Calibri"/>
                <w:bCs/>
                <w:color w:val="000000"/>
              </w:rPr>
              <w:t>ap</w:t>
            </w:r>
            <w:proofErr w:type="spellEnd"/>
          </w:p>
        </w:tc>
        <w:tc>
          <w:tcPr>
            <w:tcW w:w="6911" w:type="dxa"/>
          </w:tcPr>
          <w:p w:rsidR="00BF5D9F" w:rsidRPr="00A02F04" w:rsidRDefault="00BF5D9F" w:rsidP="0091738A">
            <w:pPr>
              <w:autoSpaceDE w:val="0"/>
              <w:autoSpaceDN w:val="0"/>
              <w:adjustRightInd w:val="0"/>
              <w:rPr>
                <w:rFonts w:eastAsia="Calibri"/>
              </w:rPr>
            </w:pPr>
            <w:proofErr w:type="spellStart"/>
            <w:r w:rsidRPr="00A02F04">
              <w:rPr>
                <w:rFonts w:eastAsia="Calibri"/>
              </w:rPr>
              <w:t>капецитабин</w:t>
            </w:r>
            <w:proofErr w:type="spellEnd"/>
            <w:r w:rsidRPr="00A02F04">
              <w:rPr>
                <w:rFonts w:eastAsia="Calibri"/>
              </w:rPr>
              <w:t xml:space="preserve"> 2000 мг/м</w:t>
            </w:r>
            <w:proofErr w:type="gramStart"/>
            <w:r w:rsidRPr="00A02F04">
              <w:rPr>
                <w:rFonts w:eastAsia="Calibri"/>
                <w:vertAlign w:val="superscript"/>
              </w:rPr>
              <w:t>2</w:t>
            </w:r>
            <w:proofErr w:type="gramEnd"/>
            <w:r w:rsidRPr="00A02F04">
              <w:rPr>
                <w:rFonts w:eastAsia="Calibri"/>
              </w:rPr>
              <w:t>/</w:t>
            </w:r>
            <w:proofErr w:type="spellStart"/>
            <w:r w:rsidRPr="00A02F04">
              <w:rPr>
                <w:rFonts w:eastAsia="Calibri"/>
              </w:rPr>
              <w:t>сут</w:t>
            </w:r>
            <w:proofErr w:type="spellEnd"/>
            <w:r w:rsidRPr="00A02F04">
              <w:rPr>
                <w:rFonts w:eastAsia="Calibri"/>
              </w:rPr>
              <w:t xml:space="preserve"> внутрь в дни 1–14 + </w:t>
            </w:r>
            <w:proofErr w:type="spellStart"/>
            <w:r w:rsidRPr="00A02F04">
              <w:rPr>
                <w:rFonts w:eastAsia="Calibri"/>
              </w:rPr>
              <w:t>винорелбин</w:t>
            </w:r>
            <w:proofErr w:type="spellEnd"/>
            <w:r w:rsidRPr="00A02F04">
              <w:rPr>
                <w:rFonts w:eastAsia="Calibri"/>
              </w:rPr>
              <w:t xml:space="preserve"> 60 мг/м</w:t>
            </w:r>
            <w:r w:rsidRPr="00A02F04">
              <w:rPr>
                <w:rFonts w:eastAsia="Calibri"/>
                <w:vertAlign w:val="superscript"/>
              </w:rPr>
              <w:t>2</w:t>
            </w:r>
            <w:r w:rsidRPr="00A02F04">
              <w:rPr>
                <w:rFonts w:eastAsia="Calibri"/>
              </w:rPr>
              <w:t xml:space="preserve"> внутрь  в 1-й и 8-й дни</w:t>
            </w:r>
          </w:p>
          <w:p w:rsidR="00BF5D9F" w:rsidRPr="00A02F04" w:rsidRDefault="00BF5D9F" w:rsidP="0091738A">
            <w:pPr>
              <w:autoSpaceDE w:val="0"/>
              <w:autoSpaceDN w:val="0"/>
              <w:adjustRightInd w:val="0"/>
              <w:rPr>
                <w:rFonts w:eastAsia="Calibri"/>
              </w:rPr>
            </w:pPr>
            <w:r w:rsidRPr="00A02F04">
              <w:rPr>
                <w:rFonts w:eastAsia="Calibri"/>
              </w:rPr>
              <w:t xml:space="preserve"> каждые 3 недели</w:t>
            </w:r>
          </w:p>
          <w:p w:rsidR="00BF5D9F" w:rsidRPr="00A02F04" w:rsidRDefault="00BF5D9F" w:rsidP="0091738A">
            <w:pPr>
              <w:autoSpaceDE w:val="0"/>
              <w:autoSpaceDN w:val="0"/>
              <w:adjustRightInd w:val="0"/>
              <w:rPr>
                <w:rFonts w:eastAsia="Calibri"/>
              </w:rPr>
            </w:pPr>
            <w:r w:rsidRPr="00A02F04">
              <w:rPr>
                <w:rFonts w:eastAsia="Calibri"/>
              </w:rPr>
              <w:t>1 неделя перерыв</w:t>
            </w:r>
          </w:p>
        </w:tc>
      </w:tr>
      <w:tr w:rsidR="00BF5D9F" w:rsidRPr="00A02F04" w:rsidTr="0091738A">
        <w:tc>
          <w:tcPr>
            <w:tcW w:w="2943" w:type="dxa"/>
          </w:tcPr>
          <w:p w:rsidR="00BF5D9F" w:rsidRPr="00A02F04" w:rsidRDefault="00BF5D9F" w:rsidP="0091738A">
            <w:pPr>
              <w:autoSpaceDE w:val="0"/>
              <w:autoSpaceDN w:val="0"/>
              <w:adjustRightInd w:val="0"/>
              <w:jc w:val="both"/>
              <w:rPr>
                <w:rFonts w:eastAsia="Calibri"/>
                <w:bCs/>
                <w:color w:val="000000"/>
              </w:rPr>
            </w:pPr>
            <w:r w:rsidRPr="00A02F04">
              <w:rPr>
                <w:rFonts w:eastAsia="Calibri"/>
                <w:bCs/>
                <w:color w:val="000000"/>
              </w:rPr>
              <w:t>CP</w:t>
            </w:r>
          </w:p>
        </w:tc>
        <w:tc>
          <w:tcPr>
            <w:tcW w:w="6911" w:type="dxa"/>
          </w:tcPr>
          <w:p w:rsidR="00BF5D9F" w:rsidRPr="00A02F04" w:rsidRDefault="00BF5D9F" w:rsidP="0091738A">
            <w:pPr>
              <w:autoSpaceDE w:val="0"/>
              <w:autoSpaceDN w:val="0"/>
              <w:adjustRightInd w:val="0"/>
              <w:rPr>
                <w:rFonts w:eastAsia="Calibri"/>
              </w:rPr>
            </w:pPr>
            <w:proofErr w:type="spellStart"/>
            <w:r w:rsidRPr="00A02F04">
              <w:rPr>
                <w:rFonts w:eastAsia="Calibri"/>
              </w:rPr>
              <w:t>карбоплатин</w:t>
            </w:r>
            <w:proofErr w:type="spellEnd"/>
            <w:r w:rsidRPr="00A02F04">
              <w:rPr>
                <w:rFonts w:eastAsia="Calibri"/>
              </w:rPr>
              <w:t xml:space="preserve"> AUC 6 + </w:t>
            </w:r>
            <w:proofErr w:type="spellStart"/>
            <w:r w:rsidRPr="00A02F04">
              <w:rPr>
                <w:rFonts w:eastAsia="Calibri"/>
              </w:rPr>
              <w:t>паклитаксел</w:t>
            </w:r>
            <w:proofErr w:type="spellEnd"/>
            <w:r w:rsidRPr="00A02F04">
              <w:rPr>
                <w:rFonts w:eastAsia="Calibri"/>
              </w:rPr>
              <w:t>, 175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день 1 каждые 3 недели</w:t>
            </w:r>
          </w:p>
        </w:tc>
      </w:tr>
      <w:tr w:rsidR="00BF5D9F" w:rsidRPr="00A02F04" w:rsidTr="0091738A">
        <w:tc>
          <w:tcPr>
            <w:tcW w:w="2943" w:type="dxa"/>
          </w:tcPr>
          <w:p w:rsidR="00BF5D9F" w:rsidRPr="00A02F04" w:rsidRDefault="00BF5D9F" w:rsidP="0091738A">
            <w:pPr>
              <w:autoSpaceDE w:val="0"/>
              <w:autoSpaceDN w:val="0"/>
              <w:adjustRightInd w:val="0"/>
              <w:jc w:val="both"/>
              <w:rPr>
                <w:rFonts w:eastAsia="Calibri"/>
                <w:bCs/>
                <w:color w:val="000000"/>
              </w:rPr>
            </w:pPr>
            <w:r w:rsidRPr="00A02F04">
              <w:rPr>
                <w:rFonts w:eastAsia="Calibri"/>
                <w:bCs/>
                <w:color w:val="000000"/>
              </w:rPr>
              <w:t>CD</w:t>
            </w:r>
          </w:p>
        </w:tc>
        <w:tc>
          <w:tcPr>
            <w:tcW w:w="6911" w:type="dxa"/>
          </w:tcPr>
          <w:p w:rsidR="00BF5D9F" w:rsidRPr="00A02F04" w:rsidRDefault="00BF5D9F" w:rsidP="0091738A">
            <w:pPr>
              <w:autoSpaceDE w:val="0"/>
              <w:autoSpaceDN w:val="0"/>
              <w:adjustRightInd w:val="0"/>
              <w:rPr>
                <w:rFonts w:eastAsia="Calibri"/>
              </w:rPr>
            </w:pPr>
            <w:proofErr w:type="spellStart"/>
            <w:r w:rsidRPr="00A02F04">
              <w:rPr>
                <w:rFonts w:eastAsia="Calibri"/>
              </w:rPr>
              <w:t>карбоплатин</w:t>
            </w:r>
            <w:proofErr w:type="spellEnd"/>
            <w:r w:rsidRPr="00A02F04">
              <w:rPr>
                <w:rFonts w:eastAsia="Calibri"/>
              </w:rPr>
              <w:t xml:space="preserve"> AUC 6 + </w:t>
            </w:r>
            <w:proofErr w:type="spellStart"/>
            <w:r w:rsidRPr="00A02F04">
              <w:rPr>
                <w:rFonts w:eastAsia="Calibri"/>
              </w:rPr>
              <w:t>доцетаксел</w:t>
            </w:r>
            <w:proofErr w:type="spellEnd"/>
            <w:r w:rsidRPr="00A02F04">
              <w:rPr>
                <w:rFonts w:eastAsia="Calibri"/>
              </w:rPr>
              <w:t xml:space="preserve"> 75 мг/м</w:t>
            </w:r>
            <w:r w:rsidRPr="00A02F04">
              <w:rPr>
                <w:rFonts w:eastAsia="Calibri"/>
                <w:vertAlign w:val="superscript"/>
              </w:rPr>
              <w:t>2</w:t>
            </w:r>
            <w:r w:rsidRPr="00A02F04">
              <w:rPr>
                <w:rFonts w:eastAsia="Calibri"/>
              </w:rPr>
              <w:t xml:space="preserve"> в/в </w:t>
            </w:r>
            <w:proofErr w:type="gramStart"/>
            <w:r w:rsidRPr="00A02F04">
              <w:rPr>
                <w:rFonts w:eastAsia="Calibri"/>
              </w:rPr>
              <w:t>в</w:t>
            </w:r>
            <w:proofErr w:type="gramEnd"/>
            <w:r w:rsidRPr="00A02F04">
              <w:rPr>
                <w:rFonts w:eastAsia="Calibri"/>
              </w:rPr>
              <w:t xml:space="preserve"> день 1 каждые 3 недели</w:t>
            </w:r>
          </w:p>
        </w:tc>
      </w:tr>
      <w:tr w:rsidR="00BF5D9F" w:rsidRPr="00A02F04" w:rsidTr="0091738A">
        <w:tc>
          <w:tcPr>
            <w:tcW w:w="2943" w:type="dxa"/>
          </w:tcPr>
          <w:p w:rsidR="00BF5D9F" w:rsidRPr="00A02F04" w:rsidRDefault="00BF5D9F" w:rsidP="0091738A">
            <w:pPr>
              <w:autoSpaceDE w:val="0"/>
              <w:autoSpaceDN w:val="0"/>
              <w:adjustRightInd w:val="0"/>
              <w:rPr>
                <w:rFonts w:eastAsia="Calibri"/>
                <w:color w:val="000000"/>
              </w:rPr>
            </w:pPr>
            <w:proofErr w:type="spellStart"/>
            <w:r w:rsidRPr="00A02F04">
              <w:rPr>
                <w:rFonts w:eastAsia="Calibri"/>
                <w:color w:val="000000"/>
              </w:rPr>
              <w:t>Винорелбин+</w:t>
            </w:r>
            <w:proofErr w:type="spellEnd"/>
          </w:p>
          <w:p w:rsidR="00BF5D9F" w:rsidRPr="00A02F04" w:rsidRDefault="00BF5D9F" w:rsidP="0091738A">
            <w:pPr>
              <w:autoSpaceDE w:val="0"/>
              <w:autoSpaceDN w:val="0"/>
              <w:adjustRightInd w:val="0"/>
              <w:rPr>
                <w:rFonts w:eastAsia="Calibri"/>
                <w:color w:val="000000"/>
              </w:rPr>
            </w:pPr>
            <w:proofErr w:type="spellStart"/>
            <w:r w:rsidRPr="00A02F04">
              <w:rPr>
                <w:rFonts w:eastAsia="Calibri"/>
                <w:color w:val="000000"/>
              </w:rPr>
              <w:t>циклофосфамид+</w:t>
            </w:r>
            <w:proofErr w:type="spellEnd"/>
          </w:p>
          <w:p w:rsidR="00BF5D9F" w:rsidRPr="00A02F04" w:rsidRDefault="00BF5D9F" w:rsidP="0091738A">
            <w:pPr>
              <w:autoSpaceDE w:val="0"/>
              <w:autoSpaceDN w:val="0"/>
              <w:adjustRightInd w:val="0"/>
              <w:rPr>
                <w:color w:val="000000"/>
                <w:lang w:val="en-US"/>
              </w:rPr>
            </w:pPr>
            <w:proofErr w:type="spellStart"/>
            <w:r w:rsidRPr="00A02F04">
              <w:rPr>
                <w:rFonts w:eastAsia="Calibri"/>
                <w:color w:val="000000"/>
              </w:rPr>
              <w:t>флуороурацил</w:t>
            </w:r>
            <w:proofErr w:type="spellEnd"/>
          </w:p>
        </w:tc>
        <w:tc>
          <w:tcPr>
            <w:tcW w:w="6911" w:type="dxa"/>
          </w:tcPr>
          <w:p w:rsidR="00BF5D9F" w:rsidRPr="00A02F04" w:rsidRDefault="00BF5D9F" w:rsidP="0091738A">
            <w:pPr>
              <w:rPr>
                <w:color w:val="000000"/>
              </w:rPr>
            </w:pPr>
            <w:proofErr w:type="spellStart"/>
            <w:r w:rsidRPr="00A02F04">
              <w:rPr>
                <w:color w:val="000000"/>
              </w:rPr>
              <w:t>винорелбин</w:t>
            </w:r>
            <w:proofErr w:type="spellEnd"/>
            <w:r w:rsidRPr="00A02F04">
              <w:rPr>
                <w:color w:val="000000"/>
              </w:rPr>
              <w:t xml:space="preserve"> – 30 мг/м</w:t>
            </w:r>
            <w:proofErr w:type="gramStart"/>
            <w:r w:rsidRPr="00A02F04">
              <w:rPr>
                <w:color w:val="000000"/>
                <w:vertAlign w:val="superscript"/>
              </w:rPr>
              <w:t>2</w:t>
            </w:r>
            <w:proofErr w:type="gramEnd"/>
            <w:r w:rsidRPr="00A02F04">
              <w:rPr>
                <w:color w:val="000000"/>
              </w:rPr>
              <w:t xml:space="preserve">  в/в 1-й и 5-й дни +</w:t>
            </w:r>
          </w:p>
          <w:p w:rsidR="00BF5D9F" w:rsidRPr="00A02F04" w:rsidRDefault="00BF5D9F" w:rsidP="0091738A">
            <w:pPr>
              <w:rPr>
                <w:color w:val="000000"/>
              </w:rPr>
            </w:pPr>
            <w:proofErr w:type="spellStart"/>
            <w:r w:rsidRPr="00A02F04">
              <w:rPr>
                <w:color w:val="000000"/>
              </w:rPr>
              <w:t>циклофосфамид</w:t>
            </w:r>
            <w:proofErr w:type="spellEnd"/>
            <w:r w:rsidRPr="00A02F04">
              <w:rPr>
                <w:color w:val="000000"/>
              </w:rPr>
              <w:t xml:space="preserve"> – 500мг/м</w:t>
            </w:r>
            <w:proofErr w:type="gramStart"/>
            <w:r w:rsidRPr="00A02F04">
              <w:rPr>
                <w:color w:val="000000"/>
                <w:vertAlign w:val="superscript"/>
              </w:rPr>
              <w:t>2</w:t>
            </w:r>
            <w:proofErr w:type="gramEnd"/>
            <w:r w:rsidRPr="00A02F04">
              <w:rPr>
                <w:color w:val="000000"/>
              </w:rPr>
              <w:t xml:space="preserve">  в/в 1-й день +</w:t>
            </w:r>
          </w:p>
          <w:p w:rsidR="00BF5D9F" w:rsidRPr="00A02F04" w:rsidRDefault="00BF5D9F" w:rsidP="0091738A">
            <w:proofErr w:type="spellStart"/>
            <w:r w:rsidRPr="00A02F04">
              <w:rPr>
                <w:color w:val="000000"/>
              </w:rPr>
              <w:t>флуороурацил</w:t>
            </w:r>
            <w:proofErr w:type="spellEnd"/>
            <w:r w:rsidRPr="00A02F04">
              <w:rPr>
                <w:color w:val="000000"/>
              </w:rPr>
              <w:t xml:space="preserve"> – 600 г/м</w:t>
            </w:r>
            <w:proofErr w:type="gramStart"/>
            <w:r w:rsidRPr="00A02F04">
              <w:rPr>
                <w:color w:val="000000"/>
                <w:vertAlign w:val="superscript"/>
              </w:rPr>
              <w:t>2</w:t>
            </w:r>
            <w:proofErr w:type="gramEnd"/>
            <w:r w:rsidRPr="00A02F04">
              <w:rPr>
                <w:color w:val="000000"/>
              </w:rPr>
              <w:t xml:space="preserve">/сутки в виде непрерывной </w:t>
            </w:r>
            <w:proofErr w:type="spellStart"/>
            <w:r w:rsidRPr="00A02F04">
              <w:rPr>
                <w:color w:val="000000"/>
              </w:rPr>
              <w:t>инфузии</w:t>
            </w:r>
            <w:proofErr w:type="spellEnd"/>
            <w:r w:rsidRPr="00A02F04">
              <w:rPr>
                <w:color w:val="000000"/>
              </w:rPr>
              <w:t xml:space="preserve"> с 1-го по 5-й дни, </w:t>
            </w:r>
            <w:r w:rsidRPr="00A02F04">
              <w:t>интервал 3 недели</w:t>
            </w:r>
          </w:p>
        </w:tc>
      </w:tr>
    </w:tbl>
    <w:p w:rsidR="00BF5D9F" w:rsidRPr="00A02F04" w:rsidRDefault="00BF5D9F" w:rsidP="00BF5D9F">
      <w:pPr>
        <w:autoSpaceDE w:val="0"/>
        <w:autoSpaceDN w:val="0"/>
        <w:adjustRightInd w:val="0"/>
        <w:rPr>
          <w:rFonts w:eastAsia="Calibri"/>
          <w:sz w:val="20"/>
        </w:rPr>
      </w:pPr>
    </w:p>
    <w:p w:rsidR="00BF5D9F" w:rsidRPr="00A02F04" w:rsidRDefault="00BF5D9F" w:rsidP="00BF5D9F">
      <w:pPr>
        <w:autoSpaceDE w:val="0"/>
        <w:autoSpaceDN w:val="0"/>
        <w:adjustRightInd w:val="0"/>
        <w:ind w:firstLine="708"/>
        <w:jc w:val="both"/>
        <w:rPr>
          <w:rFonts w:eastAsia="Calibri"/>
        </w:rPr>
      </w:pPr>
      <w:r w:rsidRPr="00A02F04">
        <w:rPr>
          <w:rFonts w:eastAsia="Calibri"/>
        </w:rPr>
        <w:t xml:space="preserve">Суммарная доза </w:t>
      </w:r>
      <w:proofErr w:type="spellStart"/>
      <w:r w:rsidRPr="00A02F04">
        <w:rPr>
          <w:rFonts w:eastAsia="Calibri"/>
        </w:rPr>
        <w:t>антрациклинов</w:t>
      </w:r>
      <w:proofErr w:type="spellEnd"/>
      <w:r w:rsidRPr="00A02F04">
        <w:rPr>
          <w:rFonts w:eastAsia="Calibri"/>
        </w:rPr>
        <w:t xml:space="preserve"> не должна превышать 450–500 мг/м</w:t>
      </w:r>
      <w:proofErr w:type="gramStart"/>
      <w:r w:rsidRPr="00A02F04">
        <w:rPr>
          <w:rFonts w:eastAsia="Calibri"/>
          <w:vertAlign w:val="superscript"/>
        </w:rPr>
        <w:t>2</w:t>
      </w:r>
      <w:proofErr w:type="gramEnd"/>
      <w:r w:rsidRPr="00A02F04">
        <w:rPr>
          <w:rFonts w:eastAsia="Calibri"/>
        </w:rPr>
        <w:t xml:space="preserve"> для </w:t>
      </w:r>
      <w:proofErr w:type="spellStart"/>
      <w:r w:rsidRPr="00A02F04">
        <w:rPr>
          <w:rFonts w:eastAsia="Calibri"/>
        </w:rPr>
        <w:t>доксорубицина</w:t>
      </w:r>
      <w:proofErr w:type="spellEnd"/>
      <w:r w:rsidRPr="00A02F04">
        <w:rPr>
          <w:rFonts w:eastAsia="Calibri"/>
        </w:rPr>
        <w:t xml:space="preserve"> и 900 мг/м</w:t>
      </w:r>
      <w:r w:rsidRPr="00A02F04">
        <w:rPr>
          <w:rFonts w:eastAsia="Calibri"/>
          <w:vertAlign w:val="superscript"/>
        </w:rPr>
        <w:t>2</w:t>
      </w:r>
      <w:r w:rsidRPr="00A02F04">
        <w:rPr>
          <w:rFonts w:eastAsia="Calibri"/>
        </w:rPr>
        <w:t xml:space="preserve"> для </w:t>
      </w:r>
      <w:proofErr w:type="spellStart"/>
      <w:r w:rsidRPr="00A02F04">
        <w:rPr>
          <w:rFonts w:eastAsia="Calibri"/>
        </w:rPr>
        <w:t>эпирубицина</w:t>
      </w:r>
      <w:proofErr w:type="spellEnd"/>
      <w:r w:rsidRPr="00A02F04">
        <w:rPr>
          <w:rFonts w:eastAsia="Calibri"/>
        </w:rPr>
        <w:t xml:space="preserve"> (с учетом всех линий химиотерапии).</w:t>
      </w:r>
    </w:p>
    <w:p w:rsidR="00BF5D9F" w:rsidRDefault="00BF5D9F" w:rsidP="00BF5D9F">
      <w:pPr>
        <w:autoSpaceDE w:val="0"/>
        <w:autoSpaceDN w:val="0"/>
        <w:adjustRightInd w:val="0"/>
        <w:jc w:val="both"/>
        <w:rPr>
          <w:rFonts w:eastAsia="Calibri"/>
          <w:b/>
          <w:bCs/>
        </w:rPr>
      </w:pPr>
    </w:p>
    <w:p w:rsidR="00BF5D9F" w:rsidRPr="00A744B6" w:rsidRDefault="00BF5D9F" w:rsidP="00BF5D9F">
      <w:pPr>
        <w:autoSpaceDE w:val="0"/>
        <w:autoSpaceDN w:val="0"/>
        <w:adjustRightInd w:val="0"/>
        <w:ind w:firstLine="709"/>
        <w:jc w:val="both"/>
        <w:rPr>
          <w:rFonts w:eastAsia="Calibri"/>
          <w:b/>
          <w:bCs/>
        </w:rPr>
      </w:pPr>
      <w:r>
        <w:rPr>
          <w:rFonts w:eastAsia="Calibri"/>
          <w:b/>
          <w:bCs/>
        </w:rPr>
        <w:t>22.9.15. Метрономный режим.</w:t>
      </w:r>
    </w:p>
    <w:p w:rsidR="00BF5D9F" w:rsidRPr="00A02F04" w:rsidRDefault="00BF5D9F" w:rsidP="00BF5D9F">
      <w:pPr>
        <w:autoSpaceDE w:val="0"/>
        <w:autoSpaceDN w:val="0"/>
        <w:adjustRightInd w:val="0"/>
        <w:jc w:val="both"/>
        <w:rPr>
          <w:rFonts w:eastAsia="Calibri"/>
        </w:rPr>
      </w:pPr>
      <w:proofErr w:type="spellStart"/>
      <w:r w:rsidRPr="00A02F04">
        <w:rPr>
          <w:rFonts w:eastAsia="Calibri"/>
        </w:rPr>
        <w:t>циклофосфамид</w:t>
      </w:r>
      <w:proofErr w:type="spellEnd"/>
      <w:r w:rsidRPr="00A02F04">
        <w:rPr>
          <w:rFonts w:eastAsia="Calibri"/>
        </w:rPr>
        <w:t xml:space="preserve"> 50 мг/</w:t>
      </w:r>
      <w:proofErr w:type="spellStart"/>
      <w:r w:rsidRPr="00A02F04">
        <w:rPr>
          <w:rFonts w:eastAsia="Calibri"/>
        </w:rPr>
        <w:t>сут</w:t>
      </w:r>
      <w:proofErr w:type="spellEnd"/>
      <w:r w:rsidRPr="00A02F04">
        <w:rPr>
          <w:rFonts w:eastAsia="Calibri"/>
        </w:rPr>
        <w:t xml:space="preserve"> внутрь ежедневно +</w:t>
      </w:r>
    </w:p>
    <w:p w:rsidR="00BF5D9F" w:rsidRPr="00A02F04" w:rsidRDefault="00BF5D9F" w:rsidP="00BF5D9F">
      <w:pPr>
        <w:autoSpaceDE w:val="0"/>
        <w:autoSpaceDN w:val="0"/>
        <w:adjustRightInd w:val="0"/>
        <w:jc w:val="both"/>
        <w:rPr>
          <w:rFonts w:eastAsia="Calibri"/>
          <w:szCs w:val="24"/>
        </w:rPr>
      </w:pPr>
      <w:proofErr w:type="spellStart"/>
      <w:r w:rsidRPr="00A02F04">
        <w:rPr>
          <w:rFonts w:eastAsia="Calibri"/>
        </w:rPr>
        <w:t>метотрексат</w:t>
      </w:r>
      <w:proofErr w:type="spellEnd"/>
      <w:r w:rsidRPr="00A02F04">
        <w:rPr>
          <w:rFonts w:eastAsia="Calibri"/>
        </w:rPr>
        <w:t xml:space="preserve"> 5 мг/</w:t>
      </w:r>
      <w:proofErr w:type="spellStart"/>
      <w:r w:rsidRPr="00A02F04">
        <w:rPr>
          <w:rFonts w:eastAsia="Calibri"/>
        </w:rPr>
        <w:t>сут</w:t>
      </w:r>
      <w:proofErr w:type="spellEnd"/>
      <w:r w:rsidRPr="00A02F04">
        <w:rPr>
          <w:rFonts w:eastAsia="Calibri"/>
        </w:rPr>
        <w:t xml:space="preserve"> внутрь (по 2,5 мг 2 раза в день) в дни 1 и 2 каждой недели</w:t>
      </w:r>
    </w:p>
    <w:p w:rsidR="00BF5D9F" w:rsidRPr="00A02F04" w:rsidRDefault="00BF5D9F" w:rsidP="00BF5D9F">
      <w:pPr>
        <w:autoSpaceDE w:val="0"/>
        <w:autoSpaceDN w:val="0"/>
        <w:adjustRightInd w:val="0"/>
        <w:rPr>
          <w:rFonts w:ascii="Times New Roman,BoldItalic" w:eastAsia="Calibri" w:hAnsi="Times New Roman,BoldItalic" w:cs="Times New Roman,BoldItalic"/>
          <w:b/>
          <w:bCs/>
          <w:i/>
          <w:iCs/>
          <w:szCs w:val="24"/>
        </w:rPr>
      </w:pPr>
    </w:p>
    <w:p w:rsidR="00BF5D9F" w:rsidRPr="00A02F04" w:rsidRDefault="00BF5D9F" w:rsidP="00BF5D9F">
      <w:pPr>
        <w:ind w:firstLine="720"/>
        <w:jc w:val="both"/>
        <w:rPr>
          <w:b/>
          <w:color w:val="000000"/>
        </w:rPr>
      </w:pPr>
      <w:r w:rsidRPr="00A02F04">
        <w:rPr>
          <w:b/>
          <w:color w:val="000000"/>
        </w:rPr>
        <w:t>22.9.16. Режимы анти-</w:t>
      </w:r>
      <w:proofErr w:type="gramStart"/>
      <w:r w:rsidRPr="00A02F04">
        <w:rPr>
          <w:b/>
          <w:lang w:val="en-US"/>
        </w:rPr>
        <w:t>HER</w:t>
      </w:r>
      <w:proofErr w:type="gramEnd"/>
      <w:r w:rsidRPr="00A02F04">
        <w:rPr>
          <w:b/>
        </w:rPr>
        <w:t>/</w:t>
      </w:r>
      <w:proofErr w:type="spellStart"/>
      <w:r w:rsidRPr="00A02F04">
        <w:rPr>
          <w:b/>
          <w:lang w:val="en-US"/>
        </w:rPr>
        <w:t>neu</w:t>
      </w:r>
      <w:proofErr w:type="spellEnd"/>
      <w:r w:rsidRPr="00A02F04">
        <w:rPr>
          <w:b/>
        </w:rPr>
        <w:t>-терапии первично и вторично диссеминированного</w:t>
      </w:r>
      <w:r w:rsidRPr="00A02F04">
        <w:rPr>
          <w:b/>
          <w:color w:val="000000"/>
        </w:rPr>
        <w:t xml:space="preserve"> рака молочной железы</w:t>
      </w:r>
      <w:r>
        <w:rPr>
          <w:b/>
          <w:color w:val="000000"/>
        </w:rPr>
        <w:t>.</w:t>
      </w:r>
    </w:p>
    <w:p w:rsidR="00BF5D9F" w:rsidRPr="00A02F04" w:rsidRDefault="00BF5D9F" w:rsidP="00BF5D9F">
      <w:pPr>
        <w:ind w:firstLine="720"/>
        <w:jc w:val="both"/>
      </w:pPr>
      <w:r w:rsidRPr="00A02F04">
        <w:t>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BF5D9F" w:rsidRPr="00A02F04" w:rsidTr="0091738A">
        <w:tc>
          <w:tcPr>
            <w:tcW w:w="9854" w:type="dxa"/>
          </w:tcPr>
          <w:p w:rsidR="00BF5D9F" w:rsidRPr="00A02F04" w:rsidRDefault="00BF5D9F" w:rsidP="0091738A">
            <w:pPr>
              <w:jc w:val="both"/>
            </w:pPr>
            <w:proofErr w:type="spellStart"/>
            <w:r w:rsidRPr="00A02F04">
              <w:t>Трастузумаб</w:t>
            </w:r>
            <w:proofErr w:type="spellEnd"/>
            <w:r w:rsidRPr="00A02F04">
              <w:t xml:space="preserve"> – 2мг/кг (нагрузочная доза – 4 мг/кг) в/в еженедельно или 6 мг/кг (нагрузочная доза – 8 мг/кг) в/в </w:t>
            </w:r>
            <w:proofErr w:type="gramStart"/>
            <w:r w:rsidRPr="00A02F04">
              <w:t>в</w:t>
            </w:r>
            <w:proofErr w:type="gramEnd"/>
            <w:r w:rsidRPr="00A02F04">
              <w:t xml:space="preserve"> 1-й день </w:t>
            </w:r>
            <w:r w:rsidRPr="00A02F04">
              <w:rPr>
                <w:rFonts w:eastAsia="Calibri"/>
                <w:lang/>
              </w:rPr>
              <w:t xml:space="preserve">или 600 мг подкожно </w:t>
            </w:r>
            <w:r w:rsidRPr="00A02F04">
              <w:t>каждые 3 недели в сочетании с одним из следующих режимов:</w:t>
            </w:r>
          </w:p>
        </w:tc>
      </w:tr>
      <w:tr w:rsidR="00BF5D9F" w:rsidRPr="00A02F04" w:rsidTr="0091738A">
        <w:tc>
          <w:tcPr>
            <w:tcW w:w="9854" w:type="dxa"/>
          </w:tcPr>
          <w:p w:rsidR="00BF5D9F" w:rsidRPr="00A02F04" w:rsidRDefault="00BF5D9F" w:rsidP="0091738A">
            <w:pPr>
              <w:jc w:val="both"/>
              <w:rPr>
                <w:color w:val="000000"/>
              </w:rPr>
            </w:pPr>
            <w:proofErr w:type="spellStart"/>
            <w:r w:rsidRPr="00A02F04">
              <w:rPr>
                <w:color w:val="000000"/>
              </w:rPr>
              <w:t>Паклитаксел</w:t>
            </w:r>
            <w:proofErr w:type="spellEnd"/>
            <w:r w:rsidRPr="00A02F04">
              <w:rPr>
                <w:color w:val="000000"/>
              </w:rPr>
              <w:t xml:space="preserve"> – 60 мг/м</w:t>
            </w:r>
            <w:r w:rsidRPr="00A02F04">
              <w:rPr>
                <w:color w:val="000000"/>
                <w:vertAlign w:val="superscript"/>
              </w:rPr>
              <w:t>2</w:t>
            </w:r>
            <w:r w:rsidRPr="00A02F04">
              <w:rPr>
                <w:color w:val="000000"/>
              </w:rPr>
              <w:t xml:space="preserve"> в/в </w:t>
            </w:r>
            <w:proofErr w:type="gramStart"/>
            <w:r w:rsidRPr="00A02F04">
              <w:rPr>
                <w:color w:val="000000"/>
              </w:rPr>
              <w:t>в</w:t>
            </w:r>
            <w:proofErr w:type="gramEnd"/>
            <w:r w:rsidRPr="00A02F04">
              <w:rPr>
                <w:color w:val="000000"/>
              </w:rPr>
              <w:t xml:space="preserve"> 1-й, 8-й, 15-й дни каждые 4 недели + </w:t>
            </w:r>
            <w:proofErr w:type="spellStart"/>
            <w:r w:rsidRPr="00A02F04">
              <w:rPr>
                <w:color w:val="000000"/>
              </w:rPr>
              <w:t>карбоплатин</w:t>
            </w:r>
            <w:proofErr w:type="spellEnd"/>
            <w:r w:rsidRPr="00A02F04">
              <w:rPr>
                <w:color w:val="000000"/>
              </w:rPr>
              <w:t xml:space="preserve"> </w:t>
            </w:r>
            <w:r w:rsidRPr="00A02F04">
              <w:rPr>
                <w:color w:val="000000"/>
                <w:lang w:val="en-US"/>
              </w:rPr>
              <w:t>AUC</w:t>
            </w:r>
            <w:r w:rsidRPr="00A02F04">
              <w:rPr>
                <w:color w:val="000000"/>
              </w:rPr>
              <w:t>2 в/в в 1-й, 8-й, 15-й дни каждые 4 недели</w:t>
            </w:r>
          </w:p>
        </w:tc>
      </w:tr>
      <w:tr w:rsidR="00BF5D9F" w:rsidRPr="00A02F04" w:rsidTr="0091738A">
        <w:tc>
          <w:tcPr>
            <w:tcW w:w="9854" w:type="dxa"/>
          </w:tcPr>
          <w:p w:rsidR="00BF5D9F" w:rsidRPr="00A02F04" w:rsidRDefault="00BF5D9F" w:rsidP="0091738A">
            <w:pPr>
              <w:jc w:val="both"/>
              <w:rPr>
                <w:color w:val="000000"/>
              </w:rPr>
            </w:pPr>
            <w:proofErr w:type="spellStart"/>
            <w:r w:rsidRPr="00A02F04">
              <w:rPr>
                <w:color w:val="000000"/>
              </w:rPr>
              <w:t>Паклитаксел</w:t>
            </w:r>
            <w:proofErr w:type="spellEnd"/>
            <w:r w:rsidRPr="00A02F04">
              <w:rPr>
                <w:color w:val="000000"/>
              </w:rPr>
              <w:t xml:space="preserve"> – 80 мг/м</w:t>
            </w:r>
            <w:proofErr w:type="gramStart"/>
            <w:r w:rsidRPr="00A02F04">
              <w:rPr>
                <w:color w:val="000000"/>
                <w:vertAlign w:val="superscript"/>
              </w:rPr>
              <w:t>2</w:t>
            </w:r>
            <w:proofErr w:type="gramEnd"/>
            <w:r w:rsidRPr="00A02F04">
              <w:rPr>
                <w:color w:val="000000"/>
              </w:rPr>
              <w:t xml:space="preserve"> в/в еженедельно</w:t>
            </w:r>
          </w:p>
        </w:tc>
      </w:tr>
      <w:tr w:rsidR="00BF5D9F" w:rsidRPr="00A02F04" w:rsidTr="0091738A">
        <w:tc>
          <w:tcPr>
            <w:tcW w:w="9854" w:type="dxa"/>
          </w:tcPr>
          <w:p w:rsidR="00BF5D9F" w:rsidRPr="00A02F04" w:rsidRDefault="00BF5D9F" w:rsidP="0091738A">
            <w:pPr>
              <w:jc w:val="both"/>
              <w:rPr>
                <w:color w:val="000000"/>
              </w:rPr>
            </w:pPr>
            <w:proofErr w:type="spellStart"/>
            <w:r w:rsidRPr="00A02F04">
              <w:rPr>
                <w:color w:val="000000"/>
              </w:rPr>
              <w:t>Винорелбин</w:t>
            </w:r>
            <w:proofErr w:type="spellEnd"/>
            <w:r w:rsidRPr="00A02F04">
              <w:rPr>
                <w:color w:val="000000"/>
              </w:rPr>
              <w:t xml:space="preserve"> – 25-30 мг/м</w:t>
            </w:r>
            <w:r w:rsidRPr="00A02F04">
              <w:rPr>
                <w:color w:val="000000"/>
                <w:vertAlign w:val="superscript"/>
              </w:rPr>
              <w:t>2</w:t>
            </w:r>
            <w:r w:rsidRPr="00A02F04">
              <w:rPr>
                <w:color w:val="000000"/>
              </w:rPr>
              <w:t xml:space="preserve"> в/в </w:t>
            </w:r>
            <w:proofErr w:type="gramStart"/>
            <w:r w:rsidRPr="00A02F04">
              <w:rPr>
                <w:color w:val="000000"/>
              </w:rPr>
              <w:t>в</w:t>
            </w:r>
            <w:proofErr w:type="gramEnd"/>
            <w:r w:rsidRPr="00A02F04">
              <w:rPr>
                <w:color w:val="000000"/>
              </w:rPr>
              <w:t xml:space="preserve"> 1-й и 8-й дни каждые 3 недели</w:t>
            </w:r>
          </w:p>
        </w:tc>
      </w:tr>
      <w:tr w:rsidR="00BF5D9F" w:rsidRPr="00A02F04" w:rsidTr="0091738A">
        <w:tc>
          <w:tcPr>
            <w:tcW w:w="9854" w:type="dxa"/>
          </w:tcPr>
          <w:p w:rsidR="00BF5D9F" w:rsidRPr="00A02F04" w:rsidRDefault="00BF5D9F" w:rsidP="0091738A">
            <w:pPr>
              <w:jc w:val="both"/>
              <w:rPr>
                <w:color w:val="000000"/>
              </w:rPr>
            </w:pPr>
            <w:proofErr w:type="spellStart"/>
            <w:r w:rsidRPr="00A02F04">
              <w:rPr>
                <w:color w:val="000000"/>
              </w:rPr>
              <w:t>Винорелбин</w:t>
            </w:r>
            <w:proofErr w:type="spellEnd"/>
            <w:r w:rsidRPr="00A02F04">
              <w:rPr>
                <w:color w:val="000000"/>
              </w:rPr>
              <w:t xml:space="preserve"> – 60 мг/м</w:t>
            </w:r>
            <w:proofErr w:type="gramStart"/>
            <w:r w:rsidRPr="00A02F04">
              <w:rPr>
                <w:color w:val="000000"/>
                <w:vertAlign w:val="superscript"/>
              </w:rPr>
              <w:t>2</w:t>
            </w:r>
            <w:proofErr w:type="gramEnd"/>
            <w:r w:rsidRPr="00A02F04">
              <w:rPr>
                <w:color w:val="000000"/>
              </w:rPr>
              <w:t xml:space="preserve"> внутрь в 1-й и 8-й дни каждые 3 недели</w:t>
            </w:r>
          </w:p>
        </w:tc>
      </w:tr>
      <w:tr w:rsidR="00BF5D9F" w:rsidRPr="00A02F04" w:rsidTr="0091738A">
        <w:tc>
          <w:tcPr>
            <w:tcW w:w="9854" w:type="dxa"/>
          </w:tcPr>
          <w:p w:rsidR="00BF5D9F" w:rsidRPr="00A02F04" w:rsidRDefault="00BF5D9F" w:rsidP="0091738A">
            <w:pPr>
              <w:jc w:val="both"/>
              <w:rPr>
                <w:color w:val="000000"/>
              </w:rPr>
            </w:pPr>
            <w:proofErr w:type="spellStart"/>
            <w:r w:rsidRPr="00A02F04">
              <w:rPr>
                <w:color w:val="000000"/>
              </w:rPr>
              <w:t>Капецитабин</w:t>
            </w:r>
            <w:proofErr w:type="spellEnd"/>
            <w:r w:rsidRPr="00A02F04">
              <w:rPr>
                <w:color w:val="000000"/>
              </w:rPr>
              <w:t xml:space="preserve"> – 2000 мг/м</w:t>
            </w:r>
            <w:proofErr w:type="gramStart"/>
            <w:r w:rsidRPr="00A02F04">
              <w:rPr>
                <w:color w:val="000000"/>
                <w:vertAlign w:val="superscript"/>
              </w:rPr>
              <w:t>2</w:t>
            </w:r>
            <w:proofErr w:type="gramEnd"/>
            <w:r w:rsidRPr="00A02F04">
              <w:rPr>
                <w:color w:val="000000"/>
              </w:rPr>
              <w:t xml:space="preserve"> внутрь в 1-й – 14-й дни каждые 3 недели</w:t>
            </w:r>
          </w:p>
        </w:tc>
      </w:tr>
      <w:tr w:rsidR="00BF5D9F" w:rsidRPr="00A02F04" w:rsidTr="0091738A">
        <w:tc>
          <w:tcPr>
            <w:tcW w:w="9854" w:type="dxa"/>
          </w:tcPr>
          <w:p w:rsidR="00BF5D9F" w:rsidRPr="00A02F04" w:rsidRDefault="00BF5D9F" w:rsidP="0091738A">
            <w:pPr>
              <w:jc w:val="both"/>
              <w:rPr>
                <w:color w:val="000000"/>
              </w:rPr>
            </w:pPr>
            <w:proofErr w:type="spellStart"/>
            <w:r w:rsidRPr="00A02F04">
              <w:rPr>
                <w:color w:val="000000"/>
              </w:rPr>
              <w:t>Пертузумаб</w:t>
            </w:r>
            <w:proofErr w:type="spellEnd"/>
            <w:r w:rsidRPr="00A02F04">
              <w:rPr>
                <w:color w:val="000000"/>
              </w:rPr>
              <w:t xml:space="preserve"> – 420 мг (нагрузочная доза – 840 мг) в/в </w:t>
            </w:r>
            <w:proofErr w:type="gramStart"/>
            <w:r w:rsidRPr="00A02F04">
              <w:rPr>
                <w:color w:val="000000"/>
              </w:rPr>
              <w:t>в</w:t>
            </w:r>
            <w:proofErr w:type="gramEnd"/>
            <w:r w:rsidRPr="00A02F04">
              <w:rPr>
                <w:color w:val="000000"/>
              </w:rPr>
              <w:t xml:space="preserve"> 1-й день +</w:t>
            </w:r>
            <w:proofErr w:type="spellStart"/>
            <w:r w:rsidRPr="00A02F04">
              <w:rPr>
                <w:color w:val="000000"/>
              </w:rPr>
              <w:t>доцетаксел</w:t>
            </w:r>
            <w:proofErr w:type="spellEnd"/>
            <w:r w:rsidRPr="00A02F04">
              <w:rPr>
                <w:color w:val="000000"/>
              </w:rPr>
              <w:t xml:space="preserve"> 75 мг/м</w:t>
            </w:r>
            <w:r w:rsidRPr="00A02F04">
              <w:rPr>
                <w:color w:val="000000"/>
                <w:vertAlign w:val="superscript"/>
              </w:rPr>
              <w:t>2</w:t>
            </w:r>
            <w:r w:rsidRPr="00A02F04">
              <w:rPr>
                <w:color w:val="000000"/>
              </w:rPr>
              <w:t xml:space="preserve"> в/в в 1-й день каждые 3 недели</w:t>
            </w:r>
          </w:p>
        </w:tc>
      </w:tr>
    </w:tbl>
    <w:p w:rsidR="00BF5D9F" w:rsidRPr="00A02F04" w:rsidRDefault="00BF5D9F" w:rsidP="00BF5D9F">
      <w:pPr>
        <w:rPr>
          <w:b/>
          <w:color w:val="000000"/>
        </w:rPr>
      </w:pPr>
    </w:p>
    <w:p w:rsidR="00BF5D9F" w:rsidRPr="00A02F04" w:rsidRDefault="00BF5D9F" w:rsidP="00BF5D9F">
      <w:pPr>
        <w:ind w:firstLine="720"/>
        <w:jc w:val="both"/>
        <w:rPr>
          <w:b/>
          <w:color w:val="000000"/>
        </w:rPr>
      </w:pPr>
      <w:r w:rsidRPr="00A02F04">
        <w:rPr>
          <w:b/>
          <w:color w:val="000000"/>
        </w:rPr>
        <w:t>22.9.17. Гормон</w:t>
      </w:r>
      <w:r>
        <w:rPr>
          <w:b/>
          <w:color w:val="000000"/>
        </w:rPr>
        <w:t xml:space="preserve">отерапия первично и вторично диссеминированного </w:t>
      </w:r>
      <w:r w:rsidRPr="00A02F04">
        <w:rPr>
          <w:b/>
          <w:color w:val="000000"/>
        </w:rPr>
        <w:t>рака молочной железы</w:t>
      </w:r>
      <w:r>
        <w:rPr>
          <w:b/>
          <w:color w:val="000000"/>
        </w:rPr>
        <w:t>.</w:t>
      </w:r>
    </w:p>
    <w:p w:rsidR="00BF5D9F" w:rsidRPr="00A02F04" w:rsidRDefault="00BF5D9F" w:rsidP="00BF5D9F">
      <w:pPr>
        <w:ind w:firstLine="720"/>
        <w:jc w:val="both"/>
        <w:rPr>
          <w:color w:val="000000"/>
        </w:rPr>
      </w:pPr>
      <w:r w:rsidRPr="00A02F04">
        <w:rPr>
          <w:color w:val="000000"/>
        </w:rPr>
        <w:t xml:space="preserve">Методом выбора терапии гормонозависимого рака молочной железы даже при наличии висцеральных метастазов является гормонотерапия. Исключение составляют быстрорастущие варианты рака молочной железы, сопровождающиеся висцеральным кризом, а также </w:t>
      </w:r>
      <w:proofErr w:type="spellStart"/>
      <w:r w:rsidRPr="00A02F04">
        <w:rPr>
          <w:color w:val="000000"/>
        </w:rPr>
        <w:t>гормонорезистентные</w:t>
      </w:r>
      <w:proofErr w:type="spellEnd"/>
      <w:r w:rsidRPr="00A02F04">
        <w:rPr>
          <w:color w:val="000000"/>
        </w:rPr>
        <w:t xml:space="preserve"> опухоли.</w:t>
      </w:r>
    </w:p>
    <w:p w:rsidR="00BF5D9F" w:rsidRPr="00A02F04" w:rsidRDefault="00BF5D9F" w:rsidP="00BF5D9F">
      <w:pPr>
        <w:ind w:firstLine="720"/>
        <w:jc w:val="both"/>
      </w:pPr>
      <w:r>
        <w:rPr>
          <w:color w:val="000000"/>
        </w:rPr>
        <w:t>Пациентам гормонозависимым</w:t>
      </w:r>
      <w:r w:rsidRPr="00A02F04">
        <w:rPr>
          <w:lang w:val="en-US"/>
        </w:rPr>
        <w:t>HER</w:t>
      </w:r>
      <w:r w:rsidRPr="00A02F04">
        <w:rPr>
          <w:lang/>
        </w:rPr>
        <w:t>2</w:t>
      </w:r>
      <w:r w:rsidRPr="00A02F04">
        <w:t>/</w:t>
      </w:r>
      <w:proofErr w:type="spellStart"/>
      <w:r w:rsidRPr="00A02F04">
        <w:rPr>
          <w:lang w:val="en-US"/>
        </w:rPr>
        <w:t>neu</w:t>
      </w:r>
      <w:proofErr w:type="spellEnd"/>
      <w:r w:rsidRPr="00A02F04">
        <w:rPr>
          <w:lang/>
        </w:rPr>
        <w:t>-</w:t>
      </w:r>
      <w:proofErr w:type="spellStart"/>
      <w:r w:rsidRPr="00A02F04">
        <w:t>позитивным</w:t>
      </w:r>
      <w:r w:rsidRPr="00A02F04">
        <w:rPr>
          <w:color w:val="000000"/>
        </w:rPr>
        <w:t>раком</w:t>
      </w:r>
      <w:proofErr w:type="spellEnd"/>
      <w:r w:rsidRPr="00A02F04">
        <w:rPr>
          <w:color w:val="000000"/>
        </w:rPr>
        <w:t xml:space="preserve"> молочной железы без висцерального криза назначается гормонотерапия в сочетании с анти-</w:t>
      </w:r>
      <w:r w:rsidRPr="00A02F04">
        <w:rPr>
          <w:color w:val="000000"/>
          <w:lang w:val="en-US"/>
        </w:rPr>
        <w:t>HER</w:t>
      </w:r>
      <w:r w:rsidRPr="00A02F04">
        <w:rPr>
          <w:color w:val="000000"/>
          <w:lang/>
        </w:rPr>
        <w:t>2</w:t>
      </w:r>
      <w:r w:rsidRPr="00A02F04">
        <w:rPr>
          <w:color w:val="000000"/>
        </w:rPr>
        <w:t>/</w:t>
      </w:r>
      <w:proofErr w:type="spellStart"/>
      <w:r w:rsidRPr="00A02F04">
        <w:rPr>
          <w:color w:val="000000"/>
          <w:lang w:val="en-US"/>
        </w:rPr>
        <w:t>neu</w:t>
      </w:r>
      <w:proofErr w:type="spellEnd"/>
      <w:r w:rsidRPr="00A02F04">
        <w:rPr>
          <w:lang/>
        </w:rPr>
        <w:t>-</w:t>
      </w:r>
      <w:r w:rsidRPr="00A02F04">
        <w:t>препаратом.</w:t>
      </w:r>
    </w:p>
    <w:p w:rsidR="00BF5D9F" w:rsidRPr="00A02F04" w:rsidRDefault="00BF5D9F" w:rsidP="00BF5D9F">
      <w:pPr>
        <w:ind w:firstLine="720"/>
        <w:jc w:val="both"/>
      </w:pPr>
      <w:r w:rsidRPr="00A02F04">
        <w:t xml:space="preserve">Гормонотерапия одной линии проводится до прогрессирования опухолевого процесса. При этом перед началом гормонотерапии определяется целевой очаг для оценки эффективности проводимого гормонального лечения. При отсутствии висцерального криза последовательно назначаются все возможные линии гормонотерапии. </w:t>
      </w:r>
      <w:r w:rsidRPr="00A02F04">
        <w:lastRenderedPageBreak/>
        <w:t xml:space="preserve">Неэффективность трех последовательных линий свидетельствует о </w:t>
      </w:r>
      <w:proofErr w:type="spellStart"/>
      <w:r w:rsidRPr="00A02F04">
        <w:t>резистентности</w:t>
      </w:r>
      <w:proofErr w:type="spellEnd"/>
      <w:r w:rsidRPr="00A02F04">
        <w:t xml:space="preserve"> к данному виду лечения и необходимости перехода к химиотерапии.</w:t>
      </w:r>
    </w:p>
    <w:p w:rsidR="00BF5D9F" w:rsidRPr="00A02F04" w:rsidRDefault="00BF5D9F" w:rsidP="00BF5D9F">
      <w:pPr>
        <w:ind w:firstLine="720"/>
        <w:jc w:val="both"/>
        <w:rPr>
          <w:b/>
          <w:color w:val="000000"/>
        </w:rPr>
      </w:pPr>
      <w:r w:rsidRPr="00A02F04">
        <w:t>При выборе варианта гормонотерапии учитывается функция яичников, предшествующая гормонотерапия, ее эффективность, сопутствующая патология.</w:t>
      </w:r>
    </w:p>
    <w:p w:rsidR="00BF5D9F" w:rsidRPr="00A02F04" w:rsidRDefault="00BF5D9F" w:rsidP="00BF5D9F">
      <w:pPr>
        <w:ind w:firstLine="720"/>
        <w:jc w:val="both"/>
        <w:rPr>
          <w:b/>
          <w:color w:val="000000"/>
        </w:rPr>
      </w:pPr>
    </w:p>
    <w:p w:rsidR="00BF5D9F" w:rsidRPr="00A02F04" w:rsidRDefault="00BF5D9F" w:rsidP="00BF5D9F">
      <w:pPr>
        <w:ind w:firstLine="720"/>
        <w:jc w:val="both"/>
        <w:rPr>
          <w:b/>
          <w:color w:val="000000"/>
        </w:rPr>
      </w:pPr>
      <w:r w:rsidRPr="00A02F04">
        <w:rPr>
          <w:b/>
          <w:color w:val="000000"/>
        </w:rPr>
        <w:t>22.9.18. Препараты для гормонотерапии первично и вторично диссеминированного рака молочной железы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3"/>
        <w:gridCol w:w="6688"/>
      </w:tblGrid>
      <w:tr w:rsidR="00BF5D9F" w:rsidRPr="00A02F04" w:rsidTr="0091738A">
        <w:tc>
          <w:tcPr>
            <w:tcW w:w="2943" w:type="dxa"/>
          </w:tcPr>
          <w:p w:rsidR="00BF5D9F" w:rsidRPr="00A02F04" w:rsidRDefault="00BF5D9F" w:rsidP="0091738A">
            <w:pPr>
              <w:jc w:val="both"/>
              <w:rPr>
                <w:szCs w:val="24"/>
              </w:rPr>
            </w:pPr>
            <w:r w:rsidRPr="00A02F04">
              <w:rPr>
                <w:szCs w:val="24"/>
              </w:rPr>
              <w:t>Аналоги ГРГ –</w:t>
            </w:r>
          </w:p>
          <w:p w:rsidR="00BF5D9F" w:rsidRPr="00A02F04" w:rsidRDefault="00BF5D9F" w:rsidP="0091738A">
            <w:pPr>
              <w:jc w:val="both"/>
              <w:rPr>
                <w:szCs w:val="24"/>
              </w:rPr>
            </w:pPr>
            <w:r w:rsidRPr="00A02F04">
              <w:rPr>
                <w:szCs w:val="24"/>
              </w:rPr>
              <w:t xml:space="preserve">Только для пациентов в </w:t>
            </w:r>
            <w:proofErr w:type="spellStart"/>
            <w:r w:rsidRPr="00A02F04">
              <w:rPr>
                <w:szCs w:val="24"/>
              </w:rPr>
              <w:t>пременопаузе</w:t>
            </w:r>
            <w:proofErr w:type="spellEnd"/>
          </w:p>
        </w:tc>
        <w:tc>
          <w:tcPr>
            <w:tcW w:w="6911" w:type="dxa"/>
          </w:tcPr>
          <w:p w:rsidR="00BF5D9F" w:rsidRPr="00A02F04" w:rsidRDefault="00BF5D9F" w:rsidP="0091738A">
            <w:pPr>
              <w:autoSpaceDE w:val="0"/>
              <w:autoSpaceDN w:val="0"/>
              <w:adjustRightInd w:val="0"/>
              <w:jc w:val="both"/>
            </w:pPr>
            <w:proofErr w:type="spellStart"/>
            <w:r w:rsidRPr="00A02F04">
              <w:rPr>
                <w:rFonts w:eastAsia="Calibri"/>
                <w:szCs w:val="24"/>
              </w:rPr>
              <w:t>Гозерелин</w:t>
            </w:r>
            <w:proofErr w:type="spellEnd"/>
            <w:r w:rsidRPr="00A02F04">
              <w:rPr>
                <w:rFonts w:eastAsia="Calibri"/>
                <w:szCs w:val="24"/>
              </w:rPr>
              <w:t xml:space="preserve"> 3,6 мг в/м 1 раз в 28 дней</w:t>
            </w:r>
          </w:p>
        </w:tc>
      </w:tr>
      <w:tr w:rsidR="00BF5D9F" w:rsidRPr="00A02F04" w:rsidTr="0091738A">
        <w:tc>
          <w:tcPr>
            <w:tcW w:w="2943" w:type="dxa"/>
          </w:tcPr>
          <w:p w:rsidR="00BF5D9F" w:rsidRPr="00A02F04" w:rsidRDefault="00BF5D9F" w:rsidP="0091738A">
            <w:pPr>
              <w:jc w:val="both"/>
              <w:rPr>
                <w:szCs w:val="24"/>
              </w:rPr>
            </w:pPr>
            <w:r w:rsidRPr="00A02F04">
              <w:rPr>
                <w:szCs w:val="24"/>
              </w:rPr>
              <w:t xml:space="preserve">Селективные модуляторы рецепторов эстрогенов – для пациентов в </w:t>
            </w:r>
            <w:proofErr w:type="spellStart"/>
            <w:r w:rsidRPr="00A02F04">
              <w:rPr>
                <w:szCs w:val="24"/>
              </w:rPr>
              <w:t>пременопаузе</w:t>
            </w:r>
            <w:proofErr w:type="spellEnd"/>
            <w:r w:rsidRPr="00A02F04">
              <w:rPr>
                <w:szCs w:val="24"/>
              </w:rPr>
              <w:t xml:space="preserve"> и менопаузе</w:t>
            </w:r>
          </w:p>
        </w:tc>
        <w:tc>
          <w:tcPr>
            <w:tcW w:w="6911" w:type="dxa"/>
          </w:tcPr>
          <w:p w:rsidR="00BF5D9F" w:rsidRPr="00A02F04" w:rsidRDefault="00BF5D9F" w:rsidP="0091738A">
            <w:pPr>
              <w:autoSpaceDE w:val="0"/>
              <w:autoSpaceDN w:val="0"/>
              <w:adjustRightInd w:val="0"/>
              <w:jc w:val="both"/>
            </w:pPr>
            <w:proofErr w:type="spellStart"/>
            <w:r w:rsidRPr="00A02F04">
              <w:rPr>
                <w:rFonts w:eastAsia="Calibri"/>
                <w:szCs w:val="24"/>
              </w:rPr>
              <w:t>Тамоксифен</w:t>
            </w:r>
            <w:proofErr w:type="spellEnd"/>
            <w:r w:rsidRPr="00A02F04">
              <w:rPr>
                <w:rFonts w:eastAsia="Calibri"/>
                <w:szCs w:val="24"/>
              </w:rPr>
              <w:t xml:space="preserve"> 20 мг/</w:t>
            </w:r>
            <w:proofErr w:type="spellStart"/>
            <w:r w:rsidRPr="00A02F04">
              <w:rPr>
                <w:rFonts w:eastAsia="Calibri"/>
                <w:szCs w:val="24"/>
              </w:rPr>
              <w:t>сут</w:t>
            </w:r>
            <w:proofErr w:type="spellEnd"/>
            <w:r w:rsidRPr="00A02F04">
              <w:rPr>
                <w:rFonts w:eastAsia="Calibri"/>
                <w:szCs w:val="24"/>
              </w:rPr>
              <w:t xml:space="preserve"> внутрь ежедневно</w:t>
            </w:r>
          </w:p>
        </w:tc>
      </w:tr>
      <w:tr w:rsidR="00BF5D9F" w:rsidRPr="00A02F04" w:rsidTr="0091738A">
        <w:tc>
          <w:tcPr>
            <w:tcW w:w="2943" w:type="dxa"/>
          </w:tcPr>
          <w:p w:rsidR="00BF5D9F" w:rsidRPr="00A02F04" w:rsidRDefault="00BF5D9F" w:rsidP="0091738A">
            <w:pPr>
              <w:jc w:val="both"/>
              <w:rPr>
                <w:color w:val="000000"/>
                <w:szCs w:val="24"/>
              </w:rPr>
            </w:pPr>
            <w:r w:rsidRPr="00A02F04">
              <w:rPr>
                <w:color w:val="000000"/>
                <w:szCs w:val="24"/>
              </w:rPr>
              <w:t xml:space="preserve">Механизм действия связан с подавлением активности и деградацией </w:t>
            </w:r>
            <w:proofErr w:type="spellStart"/>
            <w:proofErr w:type="gramStart"/>
            <w:r w:rsidRPr="00A02F04">
              <w:rPr>
                <w:color w:val="000000"/>
                <w:szCs w:val="24"/>
              </w:rPr>
              <w:t>эстроген-рецепторов</w:t>
            </w:r>
            <w:proofErr w:type="spellEnd"/>
            <w:proofErr w:type="gramEnd"/>
            <w:r w:rsidRPr="00A02F04">
              <w:rPr>
                <w:color w:val="000000"/>
                <w:szCs w:val="24"/>
              </w:rPr>
              <w:t xml:space="preserve">, </w:t>
            </w:r>
            <w:proofErr w:type="spellStart"/>
            <w:r w:rsidRPr="00A02F04">
              <w:rPr>
                <w:color w:val="000000"/>
                <w:szCs w:val="24"/>
              </w:rPr>
              <w:t>антиэстроген</w:t>
            </w:r>
            <w:proofErr w:type="spellEnd"/>
          </w:p>
        </w:tc>
        <w:tc>
          <w:tcPr>
            <w:tcW w:w="6911" w:type="dxa"/>
          </w:tcPr>
          <w:p w:rsidR="00BF5D9F" w:rsidRPr="00A02F04" w:rsidRDefault="00BF5D9F" w:rsidP="0091738A">
            <w:pPr>
              <w:autoSpaceDE w:val="0"/>
              <w:autoSpaceDN w:val="0"/>
              <w:adjustRightInd w:val="0"/>
              <w:jc w:val="both"/>
              <w:rPr>
                <w:rFonts w:eastAsia="Calibri"/>
                <w:color w:val="000000"/>
                <w:szCs w:val="24"/>
              </w:rPr>
            </w:pPr>
            <w:proofErr w:type="spellStart"/>
            <w:r w:rsidRPr="00A02F04">
              <w:rPr>
                <w:rFonts w:eastAsia="Calibri"/>
                <w:color w:val="000000"/>
                <w:szCs w:val="24"/>
              </w:rPr>
              <w:t>Фулвестрант</w:t>
            </w:r>
            <w:proofErr w:type="spellEnd"/>
            <w:r w:rsidRPr="00A02F04">
              <w:rPr>
                <w:rFonts w:eastAsia="Calibri"/>
                <w:color w:val="000000"/>
                <w:szCs w:val="24"/>
              </w:rPr>
              <w:t xml:space="preserve"> 500 мг в/м 1 раз в </w:t>
            </w:r>
            <w:proofErr w:type="spellStart"/>
            <w:proofErr w:type="gramStart"/>
            <w:r w:rsidRPr="00A02F04">
              <w:rPr>
                <w:rFonts w:eastAsia="Calibri"/>
                <w:color w:val="000000"/>
                <w:szCs w:val="24"/>
              </w:rPr>
              <w:t>мес</w:t>
            </w:r>
            <w:proofErr w:type="spellEnd"/>
            <w:proofErr w:type="gramEnd"/>
            <w:r w:rsidRPr="00A02F04">
              <w:rPr>
                <w:rFonts w:eastAsia="Calibri"/>
                <w:color w:val="000000"/>
                <w:szCs w:val="24"/>
              </w:rPr>
              <w:t xml:space="preserve"> (в первый месяц – по 500 мг в/м в 1 и15 дни)</w:t>
            </w:r>
          </w:p>
        </w:tc>
      </w:tr>
      <w:tr w:rsidR="00BF5D9F" w:rsidRPr="00A02F04" w:rsidTr="0091738A">
        <w:tc>
          <w:tcPr>
            <w:tcW w:w="2943" w:type="dxa"/>
          </w:tcPr>
          <w:p w:rsidR="00BF5D9F" w:rsidRPr="00A02F04" w:rsidRDefault="00BF5D9F" w:rsidP="0091738A">
            <w:pPr>
              <w:jc w:val="both"/>
              <w:rPr>
                <w:szCs w:val="24"/>
              </w:rPr>
            </w:pPr>
            <w:r w:rsidRPr="00A02F04">
              <w:rPr>
                <w:szCs w:val="24"/>
              </w:rPr>
              <w:t xml:space="preserve">Ингибиторы </w:t>
            </w:r>
            <w:proofErr w:type="spellStart"/>
            <w:r w:rsidRPr="00A02F04">
              <w:rPr>
                <w:szCs w:val="24"/>
              </w:rPr>
              <w:t>ароматазы</w:t>
            </w:r>
            <w:proofErr w:type="spellEnd"/>
            <w:r w:rsidRPr="00A02F04">
              <w:rPr>
                <w:szCs w:val="24"/>
              </w:rPr>
              <w:t xml:space="preserve">– </w:t>
            </w:r>
            <w:proofErr w:type="gramStart"/>
            <w:r w:rsidRPr="00A02F04">
              <w:rPr>
                <w:szCs w:val="24"/>
              </w:rPr>
              <w:t>то</w:t>
            </w:r>
            <w:proofErr w:type="gramEnd"/>
            <w:r w:rsidRPr="00A02F04">
              <w:rPr>
                <w:szCs w:val="24"/>
              </w:rPr>
              <w:t>лько для пациентов в менопаузе</w:t>
            </w:r>
          </w:p>
        </w:tc>
        <w:tc>
          <w:tcPr>
            <w:tcW w:w="6911" w:type="dxa"/>
          </w:tcPr>
          <w:p w:rsidR="00BF5D9F" w:rsidRPr="00A02F04" w:rsidRDefault="00BF5D9F" w:rsidP="0091738A">
            <w:pPr>
              <w:autoSpaceDE w:val="0"/>
              <w:autoSpaceDN w:val="0"/>
              <w:adjustRightInd w:val="0"/>
              <w:jc w:val="both"/>
            </w:pPr>
            <w:r w:rsidRPr="00A02F04">
              <w:t>–</w:t>
            </w:r>
          </w:p>
        </w:tc>
      </w:tr>
      <w:tr w:rsidR="00BF5D9F" w:rsidRPr="00A02F04" w:rsidTr="0091738A">
        <w:tc>
          <w:tcPr>
            <w:tcW w:w="2943" w:type="dxa"/>
          </w:tcPr>
          <w:p w:rsidR="00BF5D9F" w:rsidRPr="00A02F04" w:rsidRDefault="00BF5D9F" w:rsidP="0091738A">
            <w:pPr>
              <w:jc w:val="both"/>
              <w:rPr>
                <w:szCs w:val="24"/>
              </w:rPr>
            </w:pPr>
            <w:proofErr w:type="spellStart"/>
            <w:r w:rsidRPr="00A02F04">
              <w:rPr>
                <w:szCs w:val="24"/>
              </w:rPr>
              <w:t>Прогестагены</w:t>
            </w:r>
            <w:proofErr w:type="spellEnd"/>
            <w:r w:rsidRPr="00A02F04">
              <w:rPr>
                <w:szCs w:val="24"/>
              </w:rPr>
              <w:t xml:space="preserve"> – только для пациентов в менопаузе</w:t>
            </w:r>
          </w:p>
        </w:tc>
        <w:tc>
          <w:tcPr>
            <w:tcW w:w="6911" w:type="dxa"/>
          </w:tcPr>
          <w:p w:rsidR="00BF5D9F" w:rsidRPr="00A02F04" w:rsidRDefault="00BF5D9F" w:rsidP="0091738A">
            <w:pPr>
              <w:autoSpaceDE w:val="0"/>
              <w:autoSpaceDN w:val="0"/>
              <w:adjustRightInd w:val="0"/>
              <w:jc w:val="both"/>
              <w:rPr>
                <w:rFonts w:eastAsia="Calibri"/>
                <w:szCs w:val="24"/>
              </w:rPr>
            </w:pPr>
            <w:proofErr w:type="spellStart"/>
            <w:r w:rsidRPr="00A02F04">
              <w:rPr>
                <w:rFonts w:eastAsia="Calibri"/>
                <w:szCs w:val="24"/>
              </w:rPr>
              <w:t>Медроксипрогестерона</w:t>
            </w:r>
            <w:proofErr w:type="spellEnd"/>
            <w:r w:rsidRPr="00A02F04">
              <w:rPr>
                <w:rFonts w:eastAsia="Calibri"/>
                <w:szCs w:val="24"/>
              </w:rPr>
              <w:t xml:space="preserve"> ацетат 500 мг/</w:t>
            </w:r>
            <w:proofErr w:type="spellStart"/>
            <w:r w:rsidRPr="00A02F04">
              <w:rPr>
                <w:rFonts w:eastAsia="Calibri"/>
                <w:szCs w:val="24"/>
              </w:rPr>
              <w:t>сут</w:t>
            </w:r>
            <w:proofErr w:type="spellEnd"/>
            <w:r w:rsidRPr="00A02F04">
              <w:rPr>
                <w:rFonts w:eastAsia="Calibri"/>
                <w:szCs w:val="24"/>
              </w:rPr>
              <w:t xml:space="preserve"> внутрь ежедневно</w:t>
            </w:r>
          </w:p>
          <w:p w:rsidR="00BF5D9F" w:rsidRPr="00A02F04" w:rsidRDefault="00BF5D9F" w:rsidP="0091738A">
            <w:pPr>
              <w:autoSpaceDE w:val="0"/>
              <w:autoSpaceDN w:val="0"/>
              <w:adjustRightInd w:val="0"/>
              <w:jc w:val="both"/>
            </w:pPr>
            <w:proofErr w:type="spellStart"/>
            <w:r w:rsidRPr="00A02F04">
              <w:rPr>
                <w:rFonts w:eastAsia="Calibri"/>
                <w:szCs w:val="24"/>
              </w:rPr>
              <w:t>Мегестрола</w:t>
            </w:r>
            <w:proofErr w:type="spellEnd"/>
            <w:r w:rsidRPr="00A02F04">
              <w:rPr>
                <w:rFonts w:eastAsia="Calibri"/>
                <w:szCs w:val="24"/>
              </w:rPr>
              <w:t xml:space="preserve"> ацетат160 мг/</w:t>
            </w:r>
            <w:proofErr w:type="spellStart"/>
            <w:r w:rsidRPr="00A02F04">
              <w:rPr>
                <w:rFonts w:eastAsia="Calibri"/>
                <w:szCs w:val="24"/>
              </w:rPr>
              <w:t>сут</w:t>
            </w:r>
            <w:proofErr w:type="spellEnd"/>
            <w:r w:rsidRPr="00A02F04">
              <w:rPr>
                <w:rFonts w:eastAsia="Calibri"/>
                <w:szCs w:val="24"/>
              </w:rPr>
              <w:t xml:space="preserve"> внутрь ежедневно</w:t>
            </w:r>
          </w:p>
        </w:tc>
      </w:tr>
    </w:tbl>
    <w:p w:rsidR="00BF5D9F" w:rsidRPr="00A02F04" w:rsidRDefault="00BF5D9F" w:rsidP="00BF5D9F">
      <w:pPr>
        <w:ind w:firstLine="720"/>
        <w:jc w:val="both"/>
        <w:rPr>
          <w:b/>
          <w:color w:val="000000"/>
        </w:rPr>
      </w:pPr>
    </w:p>
    <w:p w:rsidR="00BF5D9F" w:rsidRDefault="00BF5D9F" w:rsidP="00BF5D9F">
      <w:pPr>
        <w:autoSpaceDE w:val="0"/>
        <w:autoSpaceDN w:val="0"/>
        <w:adjustRightInd w:val="0"/>
        <w:jc w:val="both"/>
        <w:rPr>
          <w:rFonts w:eastAsia="Calibri"/>
        </w:rPr>
      </w:pPr>
      <w:r w:rsidRPr="00A02F04">
        <w:rPr>
          <w:rFonts w:eastAsia="Calibri"/>
        </w:rPr>
        <w:lastRenderedPageBreak/>
        <w:t>Одновременное использование гормонотерапии и</w:t>
      </w:r>
      <w:r>
        <w:rPr>
          <w:rFonts w:eastAsia="Calibri"/>
        </w:rPr>
        <w:t xml:space="preserve"> химиотерапии не рекомендуется.</w:t>
      </w:r>
    </w:p>
    <w:p w:rsidR="00BF5D9F" w:rsidRPr="00A744B6" w:rsidRDefault="00BF5D9F" w:rsidP="00BF5D9F">
      <w:pPr>
        <w:autoSpaceDE w:val="0"/>
        <w:autoSpaceDN w:val="0"/>
        <w:adjustRightInd w:val="0"/>
        <w:jc w:val="both"/>
        <w:rPr>
          <w:rFonts w:eastAsia="Calibri"/>
        </w:rPr>
      </w:pPr>
    </w:p>
    <w:p w:rsidR="00BF5D9F" w:rsidRPr="00A02F04" w:rsidRDefault="00BF5D9F" w:rsidP="00BF5D9F">
      <w:pPr>
        <w:autoSpaceDE w:val="0"/>
        <w:autoSpaceDN w:val="0"/>
        <w:adjustRightInd w:val="0"/>
        <w:jc w:val="both"/>
        <w:rPr>
          <w:rFonts w:eastAsia="Calibri"/>
        </w:rPr>
      </w:pPr>
      <w:r w:rsidRPr="00A02F04">
        <w:rPr>
          <w:rFonts w:eastAsia="Calibri"/>
        </w:rPr>
        <w:t>Пациенты с сохранной функцией яичников</w:t>
      </w:r>
    </w:p>
    <w:p w:rsidR="00BF5D9F" w:rsidRPr="00A02F04" w:rsidRDefault="00BF5D9F" w:rsidP="00BF5D9F">
      <w:pPr>
        <w:autoSpaceDE w:val="0"/>
        <w:autoSpaceDN w:val="0"/>
        <w:adjustRightInd w:val="0"/>
        <w:jc w:val="both"/>
        <w:rPr>
          <w:rFonts w:eastAsia="Calibri"/>
        </w:rPr>
      </w:pPr>
    </w:p>
    <w:p w:rsidR="00BF5D9F" w:rsidRPr="00A02F04" w:rsidRDefault="00BF5D9F" w:rsidP="00BF5D9F">
      <w:pPr>
        <w:autoSpaceDE w:val="0"/>
        <w:autoSpaceDN w:val="0"/>
        <w:adjustRightInd w:val="0"/>
        <w:jc w:val="both"/>
        <w:rPr>
          <w:rFonts w:eastAsia="Calibri"/>
        </w:rPr>
      </w:pPr>
      <w:r w:rsidRPr="00A02F04">
        <w:rPr>
          <w:rFonts w:eastAsia="Calibri"/>
        </w:rPr>
        <w:t xml:space="preserve">Если </w:t>
      </w:r>
      <w:proofErr w:type="spellStart"/>
      <w:r w:rsidRPr="00A02F04">
        <w:rPr>
          <w:rFonts w:eastAsia="Calibri"/>
        </w:rPr>
        <w:t>адъювантной</w:t>
      </w:r>
      <w:proofErr w:type="spellEnd"/>
      <w:r w:rsidRPr="00A02F04">
        <w:rPr>
          <w:rFonts w:eastAsia="Calibri"/>
        </w:rPr>
        <w:t xml:space="preserve"> терапии </w:t>
      </w:r>
      <w:proofErr w:type="spellStart"/>
      <w:r w:rsidRPr="00A02F04">
        <w:rPr>
          <w:rFonts w:eastAsia="Calibri"/>
        </w:rPr>
        <w:t>тамоксифеном</w:t>
      </w:r>
      <w:proofErr w:type="spellEnd"/>
      <w:r w:rsidRPr="00A02F04">
        <w:rPr>
          <w:rFonts w:eastAsia="Calibri"/>
        </w:rPr>
        <w:t xml:space="preserve"> не было или после его отмены прошло более 1 года:</w:t>
      </w:r>
    </w:p>
    <w:p w:rsidR="00BF5D9F" w:rsidRPr="00A02F04" w:rsidRDefault="00BF5D9F" w:rsidP="00BF5D9F">
      <w:pPr>
        <w:autoSpaceDE w:val="0"/>
        <w:autoSpaceDN w:val="0"/>
        <w:adjustRightInd w:val="0"/>
        <w:jc w:val="both"/>
        <w:rPr>
          <w:rFonts w:eastAsia="Calibri"/>
          <w:i/>
          <w:iCs/>
        </w:rPr>
      </w:pPr>
      <w:r w:rsidRPr="00A02F04">
        <w:rPr>
          <w:rFonts w:eastAsia="Calibri"/>
        </w:rPr>
        <w:t xml:space="preserve">- </w:t>
      </w:r>
      <w:proofErr w:type="spellStart"/>
      <w:r w:rsidRPr="00A02F04">
        <w:rPr>
          <w:rFonts w:eastAsia="Calibri"/>
        </w:rPr>
        <w:t>тамоксифен</w:t>
      </w:r>
      <w:proofErr w:type="spellEnd"/>
      <w:r w:rsidRPr="00A02F04">
        <w:rPr>
          <w:rFonts w:eastAsia="Calibri"/>
        </w:rPr>
        <w:t xml:space="preserve"> 20 мг/</w:t>
      </w:r>
      <w:proofErr w:type="spellStart"/>
      <w:r w:rsidRPr="00A02F04">
        <w:rPr>
          <w:rFonts w:eastAsia="Calibri"/>
        </w:rPr>
        <w:t>сут</w:t>
      </w:r>
      <w:proofErr w:type="spellEnd"/>
      <w:r w:rsidRPr="00A02F04">
        <w:rPr>
          <w:rFonts w:eastAsia="Calibri"/>
        </w:rPr>
        <w:t xml:space="preserve">. ± выключение функции яичников </w:t>
      </w:r>
      <w:r w:rsidRPr="00A02F04">
        <w:rPr>
          <w:rFonts w:eastAsia="Calibri"/>
          <w:i/>
          <w:iCs/>
        </w:rPr>
        <w:t>или</w:t>
      </w:r>
    </w:p>
    <w:p w:rsidR="00BF5D9F" w:rsidRPr="00A02F04" w:rsidRDefault="00BF5D9F" w:rsidP="00BF5D9F">
      <w:pPr>
        <w:autoSpaceDE w:val="0"/>
        <w:autoSpaceDN w:val="0"/>
        <w:adjustRightInd w:val="0"/>
        <w:jc w:val="both"/>
        <w:rPr>
          <w:rFonts w:eastAsia="Calibri"/>
        </w:rPr>
      </w:pPr>
      <w:r w:rsidRPr="00A02F04">
        <w:rPr>
          <w:rFonts w:eastAsia="Calibri"/>
        </w:rPr>
        <w:t xml:space="preserve">- выключение функции яичников + гормонотерапия </w:t>
      </w:r>
    </w:p>
    <w:p w:rsidR="00BF5D9F" w:rsidRPr="00A02F04" w:rsidRDefault="00BF5D9F" w:rsidP="00BF5D9F">
      <w:pPr>
        <w:autoSpaceDE w:val="0"/>
        <w:autoSpaceDN w:val="0"/>
        <w:adjustRightInd w:val="0"/>
        <w:jc w:val="both"/>
        <w:rPr>
          <w:rFonts w:eastAsia="Calibri"/>
        </w:rPr>
      </w:pPr>
      <w:r w:rsidRPr="00A02F04">
        <w:rPr>
          <w:rFonts w:eastAsia="Calibri"/>
        </w:rPr>
        <w:t xml:space="preserve">ингибиторами </w:t>
      </w:r>
      <w:proofErr w:type="spellStart"/>
      <w:r w:rsidRPr="00A02F04">
        <w:rPr>
          <w:rFonts w:eastAsia="Calibri"/>
        </w:rPr>
        <w:t>ароматазы</w:t>
      </w:r>
      <w:proofErr w:type="spellEnd"/>
      <w:r w:rsidRPr="00A02F04">
        <w:rPr>
          <w:rFonts w:eastAsia="Calibri"/>
        </w:rPr>
        <w:t xml:space="preserve"> в сочетании с препаратами </w:t>
      </w:r>
      <w:proofErr w:type="spellStart"/>
      <w:r w:rsidRPr="00A02F04">
        <w:rPr>
          <w:rFonts w:eastAsia="Calibri"/>
        </w:rPr>
        <w:t>Са++</w:t>
      </w:r>
      <w:proofErr w:type="spellEnd"/>
      <w:r w:rsidRPr="00A02F04">
        <w:rPr>
          <w:rFonts w:eastAsia="Calibri"/>
        </w:rPr>
        <w:t xml:space="preserve"> и </w:t>
      </w:r>
      <w:proofErr w:type="gramStart"/>
      <w:r w:rsidRPr="00A02F04">
        <w:rPr>
          <w:rFonts w:eastAsia="Calibri"/>
        </w:rPr>
        <w:t>вит</w:t>
      </w:r>
      <w:proofErr w:type="gramEnd"/>
      <w:r w:rsidRPr="00A02F04">
        <w:rPr>
          <w:rFonts w:eastAsia="Calibri"/>
        </w:rPr>
        <w:t>. D</w:t>
      </w:r>
    </w:p>
    <w:p w:rsidR="00BF5D9F" w:rsidRPr="00A02F04" w:rsidRDefault="00BF5D9F" w:rsidP="00BF5D9F">
      <w:pPr>
        <w:autoSpaceDE w:val="0"/>
        <w:autoSpaceDN w:val="0"/>
        <w:adjustRightInd w:val="0"/>
        <w:jc w:val="both"/>
        <w:rPr>
          <w:rFonts w:eastAsia="Calibri"/>
        </w:rPr>
      </w:pPr>
    </w:p>
    <w:p w:rsidR="00BF5D9F" w:rsidRPr="00A02F04" w:rsidRDefault="00BF5D9F" w:rsidP="00BF5D9F">
      <w:pPr>
        <w:autoSpaceDE w:val="0"/>
        <w:autoSpaceDN w:val="0"/>
        <w:adjustRightInd w:val="0"/>
        <w:jc w:val="both"/>
        <w:rPr>
          <w:rFonts w:eastAsia="Calibri"/>
        </w:rPr>
      </w:pPr>
      <w:r w:rsidRPr="00A02F04">
        <w:rPr>
          <w:rFonts w:eastAsia="Calibri"/>
        </w:rPr>
        <w:t xml:space="preserve">Если </w:t>
      </w:r>
      <w:proofErr w:type="spellStart"/>
      <w:r w:rsidRPr="00A02F04">
        <w:rPr>
          <w:rFonts w:eastAsia="Calibri"/>
        </w:rPr>
        <w:t>адъювантная</w:t>
      </w:r>
      <w:proofErr w:type="spellEnd"/>
      <w:r w:rsidRPr="00A02F04">
        <w:rPr>
          <w:rFonts w:eastAsia="Calibri"/>
        </w:rPr>
        <w:t xml:space="preserve"> терапия </w:t>
      </w:r>
      <w:proofErr w:type="spellStart"/>
      <w:r w:rsidRPr="00A02F04">
        <w:rPr>
          <w:rFonts w:eastAsia="Calibri"/>
        </w:rPr>
        <w:t>тамоксифеном</w:t>
      </w:r>
      <w:proofErr w:type="spellEnd"/>
      <w:r w:rsidRPr="00A02F04">
        <w:rPr>
          <w:rFonts w:eastAsia="Calibri"/>
        </w:rPr>
        <w:t xml:space="preserve"> была в течение ближайшего года:</w:t>
      </w:r>
    </w:p>
    <w:p w:rsidR="00BF5D9F" w:rsidRPr="00A02F04" w:rsidRDefault="00BF5D9F" w:rsidP="00BF5D9F">
      <w:pPr>
        <w:autoSpaceDE w:val="0"/>
        <w:autoSpaceDN w:val="0"/>
        <w:adjustRightInd w:val="0"/>
        <w:jc w:val="both"/>
        <w:rPr>
          <w:rFonts w:eastAsia="Calibri"/>
        </w:rPr>
      </w:pPr>
      <w:r w:rsidRPr="00A02F04">
        <w:rPr>
          <w:rFonts w:eastAsia="Calibri"/>
        </w:rPr>
        <w:t>- выключение функции яичников + гормонотерапия</w:t>
      </w:r>
    </w:p>
    <w:p w:rsidR="00BF5D9F" w:rsidRPr="00A02F04" w:rsidRDefault="00BF5D9F" w:rsidP="00BF5D9F">
      <w:pPr>
        <w:autoSpaceDE w:val="0"/>
        <w:autoSpaceDN w:val="0"/>
        <w:adjustRightInd w:val="0"/>
        <w:jc w:val="both"/>
        <w:rPr>
          <w:rFonts w:eastAsia="Calibri"/>
        </w:rPr>
      </w:pPr>
      <w:r w:rsidRPr="00A02F04">
        <w:rPr>
          <w:rFonts w:eastAsia="Calibri"/>
        </w:rPr>
        <w:t xml:space="preserve"> ингибиторами </w:t>
      </w:r>
      <w:proofErr w:type="spellStart"/>
      <w:r w:rsidRPr="00A02F04">
        <w:rPr>
          <w:rFonts w:eastAsia="Calibri"/>
        </w:rPr>
        <w:t>ароматазы</w:t>
      </w:r>
      <w:proofErr w:type="spellEnd"/>
      <w:r w:rsidRPr="00A02F04">
        <w:rPr>
          <w:rFonts w:eastAsia="Calibri"/>
        </w:rPr>
        <w:t xml:space="preserve"> в сочетании с препаратами </w:t>
      </w:r>
      <w:proofErr w:type="spellStart"/>
      <w:r w:rsidRPr="00A02F04">
        <w:rPr>
          <w:rFonts w:eastAsia="Calibri"/>
        </w:rPr>
        <w:t>Са++</w:t>
      </w:r>
      <w:proofErr w:type="spellEnd"/>
      <w:r w:rsidRPr="00A02F04">
        <w:rPr>
          <w:rFonts w:eastAsia="Calibri"/>
        </w:rPr>
        <w:t xml:space="preserve"> и </w:t>
      </w:r>
      <w:proofErr w:type="gramStart"/>
      <w:r w:rsidRPr="00A02F04">
        <w:rPr>
          <w:rFonts w:eastAsia="Calibri"/>
        </w:rPr>
        <w:t>вит</w:t>
      </w:r>
      <w:proofErr w:type="gramEnd"/>
      <w:r w:rsidRPr="00A02F04">
        <w:rPr>
          <w:rFonts w:eastAsia="Calibri"/>
        </w:rPr>
        <w:t>. D</w:t>
      </w:r>
    </w:p>
    <w:p w:rsidR="00BF5D9F" w:rsidRPr="00A02F04" w:rsidRDefault="00BF5D9F" w:rsidP="00BF5D9F">
      <w:pPr>
        <w:autoSpaceDE w:val="0"/>
        <w:autoSpaceDN w:val="0"/>
        <w:adjustRightInd w:val="0"/>
        <w:jc w:val="both"/>
        <w:rPr>
          <w:rFonts w:eastAsia="Calibri"/>
        </w:rPr>
      </w:pPr>
      <w:r w:rsidRPr="00A02F04">
        <w:rPr>
          <w:rFonts w:eastAsia="Calibri"/>
        </w:rPr>
        <w:t>Пациенты в менопаузе</w:t>
      </w:r>
    </w:p>
    <w:p w:rsidR="00BF5D9F" w:rsidRPr="00A02F04" w:rsidRDefault="00BF5D9F" w:rsidP="00BF5D9F">
      <w:pPr>
        <w:autoSpaceDE w:val="0"/>
        <w:autoSpaceDN w:val="0"/>
        <w:adjustRightInd w:val="0"/>
        <w:jc w:val="both"/>
        <w:rPr>
          <w:rFonts w:eastAsia="Calibri"/>
        </w:rPr>
      </w:pPr>
    </w:p>
    <w:p w:rsidR="00BF5D9F" w:rsidRPr="00A02F04" w:rsidRDefault="00BF5D9F" w:rsidP="00BF5D9F">
      <w:pPr>
        <w:autoSpaceDE w:val="0"/>
        <w:autoSpaceDN w:val="0"/>
        <w:adjustRightInd w:val="0"/>
        <w:jc w:val="both"/>
        <w:rPr>
          <w:rFonts w:eastAsia="Calibri"/>
        </w:rPr>
      </w:pPr>
      <w:r w:rsidRPr="00A02F04">
        <w:rPr>
          <w:rFonts w:eastAsia="Calibri"/>
        </w:rPr>
        <w:t xml:space="preserve">Если </w:t>
      </w:r>
      <w:proofErr w:type="spellStart"/>
      <w:r w:rsidRPr="00A02F04">
        <w:rPr>
          <w:rFonts w:eastAsia="Calibri"/>
        </w:rPr>
        <w:t>адъювантной</w:t>
      </w:r>
      <w:proofErr w:type="spellEnd"/>
      <w:r w:rsidRPr="00A02F04">
        <w:rPr>
          <w:rFonts w:eastAsia="Calibri"/>
        </w:rPr>
        <w:t xml:space="preserve"> терапии </w:t>
      </w:r>
      <w:proofErr w:type="spellStart"/>
      <w:r w:rsidRPr="00A02F04">
        <w:rPr>
          <w:rFonts w:eastAsia="Calibri"/>
        </w:rPr>
        <w:t>тамоксифеном</w:t>
      </w:r>
      <w:proofErr w:type="spellEnd"/>
      <w:r w:rsidRPr="00A02F04">
        <w:rPr>
          <w:rFonts w:eastAsia="Calibri"/>
        </w:rPr>
        <w:t xml:space="preserve"> или ингибиторами </w:t>
      </w:r>
      <w:proofErr w:type="spellStart"/>
      <w:r w:rsidRPr="00A02F04">
        <w:rPr>
          <w:rFonts w:eastAsia="Calibri"/>
        </w:rPr>
        <w:t>ароматазы</w:t>
      </w:r>
      <w:proofErr w:type="spellEnd"/>
      <w:r w:rsidRPr="00A02F04">
        <w:rPr>
          <w:rFonts w:eastAsia="Calibri"/>
        </w:rPr>
        <w:t xml:space="preserve"> не было или после их отмены прошло более 1 года:</w:t>
      </w:r>
    </w:p>
    <w:p w:rsidR="00BF5D9F" w:rsidRPr="00A02F04" w:rsidRDefault="00BF5D9F" w:rsidP="00BF5D9F">
      <w:pPr>
        <w:autoSpaceDE w:val="0"/>
        <w:autoSpaceDN w:val="0"/>
        <w:adjustRightInd w:val="0"/>
        <w:jc w:val="both"/>
        <w:rPr>
          <w:rFonts w:eastAsia="Calibri"/>
        </w:rPr>
      </w:pPr>
      <w:r w:rsidRPr="00A02F04">
        <w:rPr>
          <w:rFonts w:eastAsia="Calibri"/>
        </w:rPr>
        <w:t>-</w:t>
      </w:r>
      <w:r w:rsidRPr="00A02F04">
        <w:rPr>
          <w:rFonts w:eastAsia="Calibri"/>
        </w:rPr>
        <w:t xml:space="preserve">ингибиторы </w:t>
      </w:r>
      <w:proofErr w:type="spellStart"/>
      <w:r w:rsidRPr="00A02F04">
        <w:rPr>
          <w:rFonts w:eastAsia="Calibri"/>
        </w:rPr>
        <w:t>ароматазы</w:t>
      </w:r>
      <w:proofErr w:type="spellEnd"/>
      <w:r w:rsidRPr="00A02F04">
        <w:rPr>
          <w:rFonts w:eastAsia="Calibri"/>
        </w:rPr>
        <w:t xml:space="preserve"> </w:t>
      </w:r>
    </w:p>
    <w:p w:rsidR="00BF5D9F" w:rsidRPr="00A02F04" w:rsidRDefault="00BF5D9F" w:rsidP="00BF5D9F">
      <w:pPr>
        <w:autoSpaceDE w:val="0"/>
        <w:autoSpaceDN w:val="0"/>
        <w:adjustRightInd w:val="0"/>
        <w:jc w:val="both"/>
        <w:rPr>
          <w:rFonts w:eastAsia="Calibri"/>
          <w:i/>
          <w:iCs/>
        </w:rPr>
      </w:pPr>
      <w:r w:rsidRPr="00A02F04">
        <w:rPr>
          <w:rFonts w:eastAsia="Calibri"/>
        </w:rPr>
        <w:t xml:space="preserve">в сочетании с препаратами </w:t>
      </w:r>
      <w:proofErr w:type="spellStart"/>
      <w:r w:rsidRPr="00A02F04">
        <w:rPr>
          <w:rFonts w:eastAsia="Calibri"/>
        </w:rPr>
        <w:t>Са++</w:t>
      </w:r>
      <w:proofErr w:type="spellEnd"/>
      <w:r w:rsidRPr="00A02F04">
        <w:rPr>
          <w:rFonts w:eastAsia="Calibri"/>
        </w:rPr>
        <w:t xml:space="preserve"> и </w:t>
      </w:r>
      <w:proofErr w:type="gramStart"/>
      <w:r w:rsidRPr="00A02F04">
        <w:rPr>
          <w:rFonts w:eastAsia="Calibri"/>
        </w:rPr>
        <w:t>вит</w:t>
      </w:r>
      <w:proofErr w:type="gramEnd"/>
      <w:r w:rsidRPr="00A02F04">
        <w:rPr>
          <w:rFonts w:eastAsia="Calibri"/>
        </w:rPr>
        <w:t xml:space="preserve">. D </w:t>
      </w:r>
      <w:r w:rsidRPr="00A02F04">
        <w:rPr>
          <w:rFonts w:eastAsia="Calibri"/>
          <w:i/>
          <w:iCs/>
        </w:rPr>
        <w:t>или</w:t>
      </w:r>
    </w:p>
    <w:p w:rsidR="00BF5D9F" w:rsidRPr="00A02F04" w:rsidRDefault="00BF5D9F" w:rsidP="00BF5D9F">
      <w:pPr>
        <w:autoSpaceDE w:val="0"/>
        <w:autoSpaceDN w:val="0"/>
        <w:adjustRightInd w:val="0"/>
        <w:jc w:val="both"/>
        <w:rPr>
          <w:rFonts w:eastAsia="Calibri"/>
        </w:rPr>
      </w:pPr>
      <w:r w:rsidRPr="00A02F04">
        <w:rPr>
          <w:rFonts w:eastAsia="Calibri"/>
        </w:rPr>
        <w:t xml:space="preserve">- </w:t>
      </w:r>
      <w:proofErr w:type="spellStart"/>
      <w:r w:rsidRPr="00A02F04">
        <w:rPr>
          <w:rFonts w:eastAsia="Calibri"/>
        </w:rPr>
        <w:t>тамоксифен</w:t>
      </w:r>
      <w:proofErr w:type="spellEnd"/>
      <w:r w:rsidRPr="00A02F04">
        <w:rPr>
          <w:rFonts w:eastAsia="Calibri"/>
        </w:rPr>
        <w:t xml:space="preserve"> 20 мг/</w:t>
      </w:r>
      <w:proofErr w:type="spellStart"/>
      <w:r w:rsidRPr="00A02F04">
        <w:rPr>
          <w:rFonts w:eastAsia="Calibri"/>
        </w:rPr>
        <w:t>сут</w:t>
      </w:r>
      <w:proofErr w:type="spellEnd"/>
      <w:r w:rsidRPr="00A02F04">
        <w:rPr>
          <w:rFonts w:eastAsia="Calibri"/>
        </w:rPr>
        <w:t>.</w:t>
      </w:r>
    </w:p>
    <w:p w:rsidR="00BF5D9F" w:rsidRPr="00A02F04" w:rsidRDefault="00BF5D9F" w:rsidP="00BF5D9F">
      <w:pPr>
        <w:autoSpaceDE w:val="0"/>
        <w:autoSpaceDN w:val="0"/>
        <w:adjustRightInd w:val="0"/>
        <w:jc w:val="both"/>
        <w:rPr>
          <w:rFonts w:eastAsia="Calibri"/>
        </w:rPr>
      </w:pPr>
    </w:p>
    <w:p w:rsidR="00BF5D9F" w:rsidRPr="00A02F04" w:rsidRDefault="00BF5D9F" w:rsidP="00BF5D9F">
      <w:pPr>
        <w:autoSpaceDE w:val="0"/>
        <w:autoSpaceDN w:val="0"/>
        <w:adjustRightInd w:val="0"/>
        <w:jc w:val="both"/>
        <w:rPr>
          <w:rFonts w:eastAsia="Calibri"/>
        </w:rPr>
      </w:pPr>
      <w:r w:rsidRPr="00A02F04">
        <w:rPr>
          <w:rFonts w:eastAsia="Calibri"/>
        </w:rPr>
        <w:t xml:space="preserve">Если </w:t>
      </w:r>
      <w:proofErr w:type="spellStart"/>
      <w:r w:rsidRPr="00A02F04">
        <w:rPr>
          <w:rFonts w:eastAsia="Calibri"/>
        </w:rPr>
        <w:t>адъювантная</w:t>
      </w:r>
      <w:proofErr w:type="spellEnd"/>
      <w:r w:rsidRPr="00A02F04">
        <w:rPr>
          <w:rFonts w:eastAsia="Calibri"/>
        </w:rPr>
        <w:t xml:space="preserve"> терапия </w:t>
      </w:r>
      <w:proofErr w:type="spellStart"/>
      <w:r w:rsidRPr="00A02F04">
        <w:rPr>
          <w:rFonts w:eastAsia="Calibri"/>
        </w:rPr>
        <w:t>тамоксифеном</w:t>
      </w:r>
      <w:proofErr w:type="spellEnd"/>
      <w:r w:rsidRPr="00A02F04">
        <w:rPr>
          <w:rFonts w:eastAsia="Calibri"/>
        </w:rPr>
        <w:t xml:space="preserve"> была в течение ближайшего года:</w:t>
      </w:r>
    </w:p>
    <w:p w:rsidR="00BF5D9F" w:rsidRPr="00A02F04" w:rsidRDefault="00BF5D9F" w:rsidP="00BF5D9F">
      <w:pPr>
        <w:autoSpaceDE w:val="0"/>
        <w:autoSpaceDN w:val="0"/>
        <w:adjustRightInd w:val="0"/>
        <w:jc w:val="both"/>
        <w:rPr>
          <w:rFonts w:eastAsia="Calibri"/>
        </w:rPr>
      </w:pPr>
      <w:r w:rsidRPr="00A02F04">
        <w:rPr>
          <w:rFonts w:eastAsia="Calibri"/>
        </w:rPr>
        <w:t xml:space="preserve">- </w:t>
      </w:r>
      <w:r w:rsidRPr="00A02F04">
        <w:rPr>
          <w:rFonts w:eastAsia="Calibri"/>
        </w:rPr>
        <w:t xml:space="preserve">ингибиторы </w:t>
      </w:r>
      <w:proofErr w:type="spellStart"/>
      <w:r w:rsidRPr="00A02F04">
        <w:rPr>
          <w:rFonts w:eastAsia="Calibri"/>
        </w:rPr>
        <w:t>ароматазы</w:t>
      </w:r>
      <w:proofErr w:type="spellEnd"/>
      <w:r w:rsidRPr="00A02F04">
        <w:rPr>
          <w:rFonts w:eastAsia="Calibri"/>
        </w:rPr>
        <w:t xml:space="preserve"> </w:t>
      </w:r>
    </w:p>
    <w:p w:rsidR="00BF5D9F" w:rsidRPr="00A02F04" w:rsidRDefault="00BF5D9F" w:rsidP="00BF5D9F">
      <w:pPr>
        <w:autoSpaceDE w:val="0"/>
        <w:autoSpaceDN w:val="0"/>
        <w:adjustRightInd w:val="0"/>
        <w:jc w:val="both"/>
        <w:rPr>
          <w:rFonts w:eastAsia="Calibri"/>
          <w:i/>
          <w:iCs/>
        </w:rPr>
      </w:pPr>
      <w:r w:rsidRPr="00A02F04">
        <w:rPr>
          <w:rFonts w:eastAsia="Calibri"/>
        </w:rPr>
        <w:t xml:space="preserve">в сочетании с препаратами </w:t>
      </w:r>
      <w:proofErr w:type="spellStart"/>
      <w:r w:rsidRPr="00A02F04">
        <w:rPr>
          <w:rFonts w:eastAsia="Calibri"/>
        </w:rPr>
        <w:t>Са++</w:t>
      </w:r>
      <w:proofErr w:type="spellEnd"/>
      <w:r w:rsidRPr="00A02F04">
        <w:rPr>
          <w:rFonts w:eastAsia="Calibri"/>
        </w:rPr>
        <w:t xml:space="preserve"> и </w:t>
      </w:r>
      <w:proofErr w:type="gramStart"/>
      <w:r w:rsidRPr="00A02F04">
        <w:rPr>
          <w:rFonts w:eastAsia="Calibri"/>
        </w:rPr>
        <w:t>вит</w:t>
      </w:r>
      <w:proofErr w:type="gramEnd"/>
      <w:r w:rsidRPr="00A02F04">
        <w:rPr>
          <w:rFonts w:eastAsia="Calibri"/>
        </w:rPr>
        <w:t>. D</w:t>
      </w:r>
    </w:p>
    <w:p w:rsidR="00BF5D9F" w:rsidRPr="00A02F04" w:rsidRDefault="00BF5D9F" w:rsidP="00BF5D9F">
      <w:pPr>
        <w:autoSpaceDE w:val="0"/>
        <w:autoSpaceDN w:val="0"/>
        <w:adjustRightInd w:val="0"/>
        <w:jc w:val="both"/>
        <w:rPr>
          <w:rFonts w:eastAsia="Calibri"/>
        </w:rPr>
      </w:pPr>
    </w:p>
    <w:p w:rsidR="00BF5D9F" w:rsidRPr="00A02F04" w:rsidRDefault="00BF5D9F" w:rsidP="00BF5D9F">
      <w:pPr>
        <w:autoSpaceDE w:val="0"/>
        <w:autoSpaceDN w:val="0"/>
        <w:adjustRightInd w:val="0"/>
        <w:jc w:val="both"/>
        <w:rPr>
          <w:rFonts w:eastAsia="Calibri"/>
        </w:rPr>
      </w:pPr>
      <w:r w:rsidRPr="00A02F04">
        <w:rPr>
          <w:rFonts w:eastAsia="Calibri"/>
        </w:rPr>
        <w:lastRenderedPageBreak/>
        <w:t xml:space="preserve">Если </w:t>
      </w:r>
      <w:proofErr w:type="spellStart"/>
      <w:r w:rsidRPr="00A02F04">
        <w:rPr>
          <w:rFonts w:eastAsia="Calibri"/>
        </w:rPr>
        <w:t>адъювантная</w:t>
      </w:r>
      <w:proofErr w:type="spellEnd"/>
      <w:r w:rsidRPr="00A02F04">
        <w:rPr>
          <w:rFonts w:eastAsia="Calibri"/>
        </w:rPr>
        <w:t xml:space="preserve"> терапия ингибиторами </w:t>
      </w:r>
      <w:proofErr w:type="spellStart"/>
      <w:r w:rsidRPr="00A02F04">
        <w:rPr>
          <w:rFonts w:eastAsia="Calibri"/>
        </w:rPr>
        <w:t>ароматазы</w:t>
      </w:r>
      <w:proofErr w:type="spellEnd"/>
      <w:r w:rsidRPr="00A02F04">
        <w:rPr>
          <w:rFonts w:eastAsia="Calibri"/>
        </w:rPr>
        <w:t xml:space="preserve"> была в течение ближайшего года:</w:t>
      </w:r>
    </w:p>
    <w:p w:rsidR="00BF5D9F" w:rsidRPr="00A02F04" w:rsidRDefault="00BF5D9F" w:rsidP="00BF5D9F">
      <w:pPr>
        <w:autoSpaceDE w:val="0"/>
        <w:autoSpaceDN w:val="0"/>
        <w:adjustRightInd w:val="0"/>
        <w:jc w:val="both"/>
        <w:rPr>
          <w:rFonts w:eastAsia="Calibri"/>
          <w:i/>
          <w:iCs/>
        </w:rPr>
      </w:pPr>
      <w:r w:rsidRPr="00A02F04">
        <w:rPr>
          <w:rFonts w:eastAsia="Calibri"/>
        </w:rPr>
        <w:t>-</w:t>
      </w:r>
      <w:r w:rsidRPr="00A02F04">
        <w:rPr>
          <w:rFonts w:eastAsia="Calibri"/>
        </w:rPr>
        <w:t></w:t>
      </w:r>
      <w:proofErr w:type="spellStart"/>
      <w:r w:rsidRPr="00A02F04">
        <w:rPr>
          <w:rFonts w:eastAsia="Calibri"/>
        </w:rPr>
        <w:t>тамоксифен</w:t>
      </w:r>
      <w:proofErr w:type="spellEnd"/>
      <w:r w:rsidRPr="00A02F04">
        <w:rPr>
          <w:rFonts w:eastAsia="Calibri"/>
        </w:rPr>
        <w:t xml:space="preserve"> 20 мг/</w:t>
      </w:r>
      <w:proofErr w:type="spellStart"/>
      <w:r w:rsidRPr="00A02F04">
        <w:rPr>
          <w:rFonts w:eastAsia="Calibri"/>
        </w:rPr>
        <w:t>сут</w:t>
      </w:r>
      <w:proofErr w:type="spellEnd"/>
      <w:r w:rsidRPr="00A02F04">
        <w:rPr>
          <w:rFonts w:eastAsia="Calibri"/>
        </w:rPr>
        <w:t xml:space="preserve">. </w:t>
      </w:r>
      <w:r w:rsidRPr="00A02F04">
        <w:rPr>
          <w:rFonts w:eastAsia="Calibri"/>
          <w:i/>
          <w:iCs/>
        </w:rPr>
        <w:t>или</w:t>
      </w:r>
    </w:p>
    <w:p w:rsidR="00BF5D9F" w:rsidRPr="00A02F04" w:rsidRDefault="00BF5D9F" w:rsidP="00BF5D9F">
      <w:pPr>
        <w:autoSpaceDE w:val="0"/>
        <w:autoSpaceDN w:val="0"/>
        <w:adjustRightInd w:val="0"/>
        <w:jc w:val="both"/>
        <w:rPr>
          <w:rFonts w:eastAsia="Calibri"/>
        </w:rPr>
      </w:pPr>
      <w:r w:rsidRPr="00A02F04">
        <w:rPr>
          <w:rFonts w:eastAsia="Calibri"/>
        </w:rPr>
        <w:t>-</w:t>
      </w:r>
      <w:r w:rsidRPr="00A02F04">
        <w:rPr>
          <w:rFonts w:eastAsia="Calibri"/>
        </w:rPr>
        <w:t xml:space="preserve">ингибиторы </w:t>
      </w:r>
      <w:proofErr w:type="spellStart"/>
      <w:r w:rsidRPr="00A02F04">
        <w:rPr>
          <w:rFonts w:eastAsia="Calibri"/>
        </w:rPr>
        <w:t>ароматазы</w:t>
      </w:r>
      <w:proofErr w:type="spellEnd"/>
      <w:r w:rsidRPr="00A02F04">
        <w:rPr>
          <w:rFonts w:eastAsia="Calibri"/>
        </w:rPr>
        <w:t xml:space="preserve"> со сменой нестероидного препарата </w:t>
      </w:r>
    </w:p>
    <w:p w:rsidR="00BF5D9F" w:rsidRPr="00A02F04" w:rsidRDefault="00BF5D9F" w:rsidP="00BF5D9F">
      <w:pPr>
        <w:autoSpaceDE w:val="0"/>
        <w:autoSpaceDN w:val="0"/>
        <w:adjustRightInd w:val="0"/>
        <w:jc w:val="both"/>
        <w:rPr>
          <w:rFonts w:eastAsia="Calibri"/>
        </w:rPr>
      </w:pPr>
      <w:r w:rsidRPr="00A02F04">
        <w:rPr>
          <w:rFonts w:eastAsia="Calibri"/>
        </w:rPr>
        <w:t xml:space="preserve">на </w:t>
      </w:r>
      <w:proofErr w:type="spellStart"/>
      <w:r w:rsidRPr="00A02F04">
        <w:rPr>
          <w:rFonts w:eastAsia="Calibri"/>
        </w:rPr>
        <w:t>стероидный</w:t>
      </w:r>
      <w:proofErr w:type="spellEnd"/>
      <w:r w:rsidRPr="00A02F04">
        <w:rPr>
          <w:rFonts w:eastAsia="Calibri"/>
        </w:rPr>
        <w:t xml:space="preserve"> и наоборот.</w:t>
      </w:r>
    </w:p>
    <w:p w:rsidR="00BF5D9F" w:rsidRPr="00A02F04" w:rsidRDefault="00BF5D9F" w:rsidP="00BF5D9F">
      <w:pPr>
        <w:autoSpaceDE w:val="0"/>
        <w:autoSpaceDN w:val="0"/>
        <w:adjustRightInd w:val="0"/>
        <w:jc w:val="both"/>
        <w:rPr>
          <w:rFonts w:eastAsia="Calibri"/>
        </w:rPr>
      </w:pPr>
    </w:p>
    <w:p w:rsidR="00BF5D9F" w:rsidRPr="00A02F04" w:rsidRDefault="00BF5D9F" w:rsidP="00BF5D9F">
      <w:pPr>
        <w:autoSpaceDE w:val="0"/>
        <w:autoSpaceDN w:val="0"/>
        <w:adjustRightInd w:val="0"/>
        <w:jc w:val="both"/>
        <w:rPr>
          <w:rFonts w:eastAsia="Calibri"/>
        </w:rPr>
      </w:pPr>
      <w:r w:rsidRPr="00A02F04">
        <w:rPr>
          <w:rFonts w:eastAsia="Calibri"/>
        </w:rPr>
        <w:t xml:space="preserve">Вторая линия гормонотерапии у пациентов в менопаузе может включать </w:t>
      </w:r>
      <w:proofErr w:type="spellStart"/>
      <w:r w:rsidRPr="00A02F04">
        <w:rPr>
          <w:rFonts w:eastAsia="Calibri"/>
        </w:rPr>
        <w:t>тамоксифен</w:t>
      </w:r>
      <w:proofErr w:type="spellEnd"/>
      <w:r w:rsidRPr="00A02F04">
        <w:rPr>
          <w:rFonts w:eastAsia="Calibri"/>
        </w:rPr>
        <w:t xml:space="preserve">, препараты третьего поколения ингибиторов </w:t>
      </w:r>
      <w:proofErr w:type="spellStart"/>
      <w:r w:rsidRPr="00A02F04">
        <w:rPr>
          <w:rFonts w:eastAsia="Calibri"/>
        </w:rPr>
        <w:t>ароматазы</w:t>
      </w:r>
      <w:proofErr w:type="spellEnd"/>
      <w:r w:rsidRPr="00A02F04">
        <w:rPr>
          <w:rFonts w:eastAsia="Calibri"/>
        </w:rPr>
        <w:t xml:space="preserve"> (если они не использованы ранее), </w:t>
      </w:r>
      <w:proofErr w:type="spellStart"/>
      <w:r w:rsidRPr="00A02F04">
        <w:rPr>
          <w:rFonts w:eastAsia="Calibri"/>
        </w:rPr>
        <w:t>прогестины</w:t>
      </w:r>
      <w:proofErr w:type="spellEnd"/>
      <w:r w:rsidRPr="00A02F04">
        <w:rPr>
          <w:rFonts w:eastAsia="Calibri"/>
        </w:rPr>
        <w:t xml:space="preserve"> в зависимости от того, какие препараты пациент получал ранее. </w:t>
      </w:r>
    </w:p>
    <w:p w:rsidR="00BF5D9F" w:rsidRPr="00A02F04" w:rsidRDefault="00BF5D9F" w:rsidP="00BF5D9F">
      <w:pPr>
        <w:jc w:val="both"/>
        <w:rPr>
          <w:b/>
          <w:color w:val="000000"/>
        </w:rPr>
      </w:pPr>
    </w:p>
    <w:p w:rsidR="00BF5D9F" w:rsidRPr="00A02F04" w:rsidRDefault="00BF5D9F" w:rsidP="00BF5D9F">
      <w:pPr>
        <w:ind w:firstLine="720"/>
        <w:jc w:val="both"/>
        <w:rPr>
          <w:b/>
          <w:color w:val="000000"/>
        </w:rPr>
      </w:pPr>
      <w:r w:rsidRPr="00A02F04">
        <w:rPr>
          <w:b/>
          <w:color w:val="000000"/>
        </w:rPr>
        <w:t xml:space="preserve">22.10. </w:t>
      </w:r>
      <w:r w:rsidRPr="00A02F04">
        <w:rPr>
          <w:b/>
          <w:color w:val="000000"/>
          <w:lang/>
        </w:rPr>
        <w:t xml:space="preserve">Рак </w:t>
      </w:r>
      <w:r w:rsidRPr="00A02F04">
        <w:rPr>
          <w:b/>
          <w:color w:val="000000"/>
        </w:rPr>
        <w:t>молочной</w:t>
      </w:r>
      <w:r w:rsidRPr="00A02F04">
        <w:rPr>
          <w:b/>
          <w:color w:val="000000"/>
          <w:lang/>
        </w:rPr>
        <w:t xml:space="preserve"> железы у мужчин</w:t>
      </w:r>
    </w:p>
    <w:p w:rsidR="00BF5D9F" w:rsidRPr="00A02F04" w:rsidRDefault="00BF5D9F" w:rsidP="00BF5D9F">
      <w:pPr>
        <w:ind w:firstLine="720"/>
        <w:jc w:val="both"/>
        <w:rPr>
          <w:b/>
          <w:color w:val="000000"/>
        </w:rPr>
      </w:pPr>
    </w:p>
    <w:p w:rsidR="00BF5D9F" w:rsidRPr="00A02F04" w:rsidRDefault="00BF5D9F" w:rsidP="00BF5D9F">
      <w:pPr>
        <w:ind w:firstLine="720"/>
        <w:jc w:val="both"/>
        <w:rPr>
          <w:color w:val="000000"/>
        </w:rPr>
      </w:pPr>
      <w:r w:rsidRPr="00A02F04">
        <w:rPr>
          <w:color w:val="000000"/>
          <w:lang/>
        </w:rPr>
        <w:t xml:space="preserve">Рак </w:t>
      </w:r>
      <w:r w:rsidRPr="00A02F04">
        <w:rPr>
          <w:color w:val="000000"/>
        </w:rPr>
        <w:t>молочной</w:t>
      </w:r>
      <w:r w:rsidRPr="00A02F04">
        <w:rPr>
          <w:color w:val="000000"/>
          <w:lang/>
        </w:rPr>
        <w:t xml:space="preserve"> железы у мужчин лечится также, как и рак молочной железы у женщин при центральной локализации опухоли. Следует помнить, что органосохраняющие операции у мужчин не выполняются. Во всех случаях производится </w:t>
      </w:r>
      <w:proofErr w:type="spellStart"/>
      <w:r w:rsidRPr="00A02F04">
        <w:rPr>
          <w:color w:val="000000"/>
          <w:lang/>
        </w:rPr>
        <w:t>мастэктомия</w:t>
      </w:r>
      <w:proofErr w:type="spellEnd"/>
      <w:r w:rsidRPr="00A02F04">
        <w:rPr>
          <w:color w:val="000000"/>
          <w:lang/>
        </w:rPr>
        <w:t xml:space="preserve">. Пациентам с </w:t>
      </w:r>
      <w:proofErr w:type="spellStart"/>
      <w:r w:rsidRPr="00A02F04">
        <w:rPr>
          <w:color w:val="000000"/>
          <w:lang/>
        </w:rPr>
        <w:t>гормоночувствительными</w:t>
      </w:r>
      <w:proofErr w:type="spellEnd"/>
      <w:r w:rsidRPr="00A02F04">
        <w:rPr>
          <w:color w:val="000000"/>
          <w:lang/>
        </w:rPr>
        <w:t xml:space="preserve"> опухолями рекомендован в </w:t>
      </w:r>
      <w:proofErr w:type="spellStart"/>
      <w:r w:rsidRPr="00A02F04">
        <w:rPr>
          <w:color w:val="000000"/>
          <w:lang/>
        </w:rPr>
        <w:t>адъювантном</w:t>
      </w:r>
      <w:proofErr w:type="spellEnd"/>
      <w:r w:rsidRPr="00A02F04">
        <w:rPr>
          <w:color w:val="000000"/>
          <w:lang/>
        </w:rPr>
        <w:t xml:space="preserve"> режиме </w:t>
      </w:r>
      <w:proofErr w:type="spellStart"/>
      <w:r w:rsidRPr="00A02F04">
        <w:rPr>
          <w:color w:val="000000"/>
          <w:lang/>
        </w:rPr>
        <w:t>тамоксифен</w:t>
      </w:r>
      <w:proofErr w:type="spellEnd"/>
      <w:r w:rsidRPr="00A02F04">
        <w:rPr>
          <w:color w:val="000000"/>
          <w:lang/>
        </w:rPr>
        <w:t xml:space="preserve"> по 20 мг в течение 5 лет.</w:t>
      </w:r>
    </w:p>
    <w:p w:rsidR="00BF5D9F" w:rsidRPr="00A02F04" w:rsidRDefault="00BF5D9F" w:rsidP="00BF5D9F">
      <w:pPr>
        <w:jc w:val="both"/>
        <w:rPr>
          <w:b/>
          <w:color w:val="000000"/>
        </w:rPr>
      </w:pPr>
    </w:p>
    <w:p w:rsidR="00BF5D9F" w:rsidRPr="00A02F04" w:rsidRDefault="00BF5D9F" w:rsidP="00BF5D9F">
      <w:pPr>
        <w:ind w:firstLine="720"/>
        <w:jc w:val="both"/>
        <w:rPr>
          <w:b/>
          <w:color w:val="000000"/>
        </w:rPr>
      </w:pPr>
      <w:r w:rsidRPr="00A02F04">
        <w:rPr>
          <w:b/>
          <w:color w:val="000000"/>
        </w:rPr>
        <w:t xml:space="preserve">22.11. </w:t>
      </w:r>
      <w:r w:rsidRPr="00A02F04">
        <w:rPr>
          <w:b/>
          <w:color w:val="000000"/>
          <w:lang/>
        </w:rPr>
        <w:t xml:space="preserve">Рак </w:t>
      </w:r>
      <w:proofErr w:type="spellStart"/>
      <w:r w:rsidRPr="00A02F04">
        <w:rPr>
          <w:b/>
          <w:color w:val="000000"/>
          <w:lang/>
        </w:rPr>
        <w:t>Педжета</w:t>
      </w:r>
      <w:proofErr w:type="spellEnd"/>
    </w:p>
    <w:p w:rsidR="00BF5D9F" w:rsidRPr="00A02F04" w:rsidRDefault="00BF5D9F" w:rsidP="00BF5D9F">
      <w:pPr>
        <w:ind w:firstLine="720"/>
        <w:jc w:val="both"/>
        <w:rPr>
          <w:b/>
          <w:color w:val="000000"/>
        </w:rPr>
      </w:pPr>
    </w:p>
    <w:p w:rsidR="00BF5D9F" w:rsidRPr="00A02F04" w:rsidRDefault="00BF5D9F" w:rsidP="00BF5D9F">
      <w:pPr>
        <w:ind w:firstLine="720"/>
        <w:jc w:val="both"/>
      </w:pPr>
      <w:r w:rsidRPr="00A02F04">
        <w:t xml:space="preserve">Болезнь </w:t>
      </w:r>
      <w:proofErr w:type="spellStart"/>
      <w:r w:rsidRPr="00A02F04">
        <w:t>Педжета</w:t>
      </w:r>
      <w:proofErr w:type="spellEnd"/>
      <w:r w:rsidRPr="00A02F04">
        <w:t xml:space="preserve"> может проявляться в нескольких клинических ситуациях:</w:t>
      </w:r>
    </w:p>
    <w:p w:rsidR="00BF5D9F" w:rsidRPr="00A02F04" w:rsidRDefault="00BF5D9F" w:rsidP="00BF5D9F">
      <w:pPr>
        <w:ind w:firstLine="720"/>
        <w:jc w:val="both"/>
      </w:pPr>
      <w:r w:rsidRPr="00A02F04">
        <w:t xml:space="preserve">- процесс локализуется только в области </w:t>
      </w:r>
      <w:proofErr w:type="spellStart"/>
      <w:r w:rsidRPr="00A02F04">
        <w:t>сосково-ареолярного</w:t>
      </w:r>
      <w:proofErr w:type="spellEnd"/>
      <w:r w:rsidRPr="00A02F04">
        <w:t xml:space="preserve"> комплекса;</w:t>
      </w:r>
    </w:p>
    <w:p w:rsidR="00BF5D9F" w:rsidRPr="00A02F04" w:rsidRDefault="00BF5D9F" w:rsidP="00BF5D9F">
      <w:pPr>
        <w:ind w:firstLine="720"/>
        <w:jc w:val="both"/>
      </w:pPr>
      <w:r w:rsidRPr="00A02F04">
        <w:t>- процесс сочетается с наличием опухолевого очага в молочной железе (</w:t>
      </w:r>
      <w:proofErr w:type="spellStart"/>
      <w:r w:rsidRPr="00A02F04">
        <w:t>инвазивный</w:t>
      </w:r>
      <w:proofErr w:type="spellEnd"/>
      <w:r w:rsidRPr="00A02F04">
        <w:t xml:space="preserve"> рак или карцинома </w:t>
      </w:r>
      <w:proofErr w:type="spellStart"/>
      <w:r w:rsidRPr="00A02F04">
        <w:rPr>
          <w:lang w:val="en-US"/>
        </w:rPr>
        <w:t>insitu</w:t>
      </w:r>
      <w:proofErr w:type="spellEnd"/>
      <w:r w:rsidRPr="00A02F04">
        <w:t>).</w:t>
      </w:r>
    </w:p>
    <w:p w:rsidR="00BF5D9F" w:rsidRPr="00A02F04" w:rsidRDefault="00BF5D9F" w:rsidP="00BF5D9F">
      <w:pPr>
        <w:ind w:firstLine="720"/>
        <w:jc w:val="both"/>
      </w:pPr>
    </w:p>
    <w:p w:rsidR="00BF5D9F" w:rsidRPr="00A02F04" w:rsidRDefault="00BF5D9F" w:rsidP="00BF5D9F">
      <w:pPr>
        <w:ind w:firstLine="720"/>
        <w:jc w:val="both"/>
        <w:rPr>
          <w:color w:val="000000"/>
          <w:lang/>
        </w:rPr>
      </w:pPr>
      <w:r w:rsidRPr="00A02F04">
        <w:rPr>
          <w:color w:val="000000"/>
          <w:lang/>
        </w:rPr>
        <w:lastRenderedPageBreak/>
        <w:t xml:space="preserve">Для правильного установления диагноза болезни </w:t>
      </w:r>
      <w:proofErr w:type="spellStart"/>
      <w:r w:rsidRPr="00A02F04">
        <w:rPr>
          <w:color w:val="000000"/>
          <w:lang/>
        </w:rPr>
        <w:t>Педжета</w:t>
      </w:r>
      <w:proofErr w:type="spellEnd"/>
      <w:r w:rsidRPr="00A02F04">
        <w:rPr>
          <w:color w:val="000000"/>
          <w:lang/>
        </w:rPr>
        <w:t xml:space="preserve"> необходимо выполнить следующие диагностические мероприятия:</w:t>
      </w:r>
    </w:p>
    <w:p w:rsidR="00BF5D9F" w:rsidRPr="00A02F04" w:rsidRDefault="00BF5D9F" w:rsidP="00BF5D9F">
      <w:pPr>
        <w:ind w:firstLine="720"/>
        <w:jc w:val="both"/>
        <w:rPr>
          <w:color w:val="000000"/>
          <w:lang/>
        </w:rPr>
      </w:pPr>
      <w:r w:rsidRPr="00A02F04">
        <w:rPr>
          <w:color w:val="000000"/>
          <w:lang/>
        </w:rPr>
        <w:t>клиническое обследование</w:t>
      </w:r>
    </w:p>
    <w:p w:rsidR="00BF5D9F" w:rsidRPr="00A02F04" w:rsidRDefault="00BF5D9F" w:rsidP="00BF5D9F">
      <w:pPr>
        <w:ind w:firstLine="720"/>
        <w:jc w:val="both"/>
        <w:rPr>
          <w:color w:val="000000"/>
        </w:rPr>
      </w:pPr>
      <w:r w:rsidRPr="00A02F04">
        <w:rPr>
          <w:color w:val="000000"/>
          <w:lang/>
        </w:rPr>
        <w:t>двустороннюю маммографию</w:t>
      </w:r>
    </w:p>
    <w:p w:rsidR="00BF5D9F" w:rsidRPr="00A02F04" w:rsidRDefault="00BF5D9F" w:rsidP="00BF5D9F">
      <w:pPr>
        <w:ind w:firstLine="720"/>
        <w:jc w:val="both"/>
        <w:rPr>
          <w:color w:val="000000"/>
        </w:rPr>
      </w:pPr>
      <w:r w:rsidRPr="00A02F04">
        <w:rPr>
          <w:color w:val="000000"/>
        </w:rPr>
        <w:t>УЗИ молочных желез и регионарных зон</w:t>
      </w:r>
    </w:p>
    <w:p w:rsidR="00BF5D9F" w:rsidRPr="00A02F04" w:rsidRDefault="00BF5D9F" w:rsidP="00BF5D9F">
      <w:pPr>
        <w:ind w:firstLine="720"/>
        <w:jc w:val="both"/>
        <w:rPr>
          <w:color w:val="000000"/>
          <w:lang/>
        </w:rPr>
      </w:pPr>
      <w:r w:rsidRPr="00A02F04">
        <w:rPr>
          <w:color w:val="000000"/>
          <w:lang/>
        </w:rPr>
        <w:t xml:space="preserve">биопсию </w:t>
      </w:r>
      <w:proofErr w:type="spellStart"/>
      <w:r w:rsidRPr="00A02F04">
        <w:rPr>
          <w:color w:val="000000"/>
          <w:lang/>
        </w:rPr>
        <w:t>сосково-ареолярного</w:t>
      </w:r>
      <w:proofErr w:type="spellEnd"/>
      <w:r w:rsidRPr="00A02F04">
        <w:rPr>
          <w:color w:val="000000"/>
          <w:lang/>
        </w:rPr>
        <w:t xml:space="preserve"> комплекса и кожи молочной железы на всю ее глубину</w:t>
      </w:r>
    </w:p>
    <w:p w:rsidR="00BF5D9F" w:rsidRPr="00A02F04" w:rsidRDefault="00BF5D9F" w:rsidP="00BF5D9F">
      <w:pPr>
        <w:ind w:left="708" w:firstLine="12"/>
        <w:jc w:val="both"/>
        <w:rPr>
          <w:color w:val="000000"/>
        </w:rPr>
      </w:pPr>
      <w:proofErr w:type="spellStart"/>
      <w:r w:rsidRPr="00A02F04">
        <w:rPr>
          <w:color w:val="000000"/>
          <w:lang/>
        </w:rPr>
        <w:t>рентгенологическоеисследование</w:t>
      </w:r>
      <w:proofErr w:type="spellEnd"/>
      <w:r w:rsidRPr="00A02F04">
        <w:rPr>
          <w:color w:val="000000"/>
          <w:lang/>
        </w:rPr>
        <w:t xml:space="preserve"> органов грудной клетки</w:t>
      </w:r>
    </w:p>
    <w:p w:rsidR="00BF5D9F" w:rsidRPr="00FD2547" w:rsidRDefault="00BF5D9F" w:rsidP="00BF5D9F">
      <w:pPr>
        <w:ind w:left="708" w:firstLine="12"/>
        <w:jc w:val="both"/>
        <w:rPr>
          <w:color w:val="000000"/>
          <w:lang/>
        </w:rPr>
      </w:pPr>
      <w:r w:rsidRPr="00A02F04">
        <w:rPr>
          <w:color w:val="000000"/>
          <w:lang/>
        </w:rPr>
        <w:t>УЗИ органов</w:t>
      </w:r>
      <w:r>
        <w:rPr>
          <w:color w:val="000000"/>
          <w:lang/>
        </w:rPr>
        <w:t xml:space="preserve"> брюшной полости и малого таза.</w:t>
      </w:r>
    </w:p>
    <w:p w:rsidR="00BF5D9F" w:rsidRPr="00A02F04" w:rsidRDefault="00BF5D9F" w:rsidP="00BF5D9F">
      <w:pPr>
        <w:ind w:firstLine="720"/>
        <w:jc w:val="both"/>
      </w:pPr>
      <w:r w:rsidRPr="002D3AE4">
        <w:rPr>
          <w:noProof/>
          <w:color w:val="000000"/>
        </w:rPr>
        <w:pict>
          <v:rect id="Прямоугольник 147" o:spid="_x0000_s1076" style="position:absolute;left:0;text-align:left;margin-left:142.2pt;margin-top:12.9pt;width:132pt;height:38.2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">
            <v:textbox>
              <w:txbxContent>
                <w:p w:rsidR="00BF5D9F" w:rsidRDefault="00BF5D9F" w:rsidP="00BF5D9F">
                  <w:pPr>
                    <w:jc w:val="both"/>
                  </w:pPr>
                  <w:r>
                    <w:t>Биопсия соска и молочной железы</w:t>
                  </w:r>
                </w:p>
              </w:txbxContent>
            </v:textbox>
          </v:rect>
        </w:pict>
      </w:r>
    </w:p>
    <w:p w:rsidR="00BF5D9F" w:rsidRPr="00A02F04" w:rsidRDefault="00BF5D9F" w:rsidP="00BF5D9F">
      <w:pPr>
        <w:ind w:firstLine="720"/>
        <w:jc w:val="both"/>
        <w:rPr>
          <w:b/>
          <w:color w:val="000000"/>
        </w:rPr>
      </w:pPr>
    </w:p>
    <w:p w:rsidR="00BF5D9F" w:rsidRPr="00E41CE2" w:rsidRDefault="00BF5D9F" w:rsidP="00BF5D9F">
      <w:pPr>
        <w:ind w:firstLine="720"/>
        <w:jc w:val="both"/>
        <w:rPr>
          <w:b/>
          <w:color w:val="000000"/>
        </w:rPr>
      </w:pPr>
      <w:r>
        <w:rPr>
          <w:b/>
          <w:noProof/>
          <w:color w:val="000000"/>
        </w:rPr>
        <w:pict>
          <v:shape id="Прямая со стрелкой 146" o:spid="_x0000_s1089" type="#_x0000_t32" style="position:absolute;left:0;text-align:left;margin-left:279.45pt;margin-top:13.7pt;width:49.5pt;height:34.5pt;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">
            <v:stroke endarrow="block"/>
          </v:shape>
        </w:pict>
      </w:r>
      <w:r>
        <w:rPr>
          <w:b/>
          <w:noProof/>
          <w:color w:val="000000"/>
        </w:rPr>
        <w:pict>
          <v:shape id="Прямая со стрелкой 145" o:spid="_x0000_s1087" type="#_x0000_t32" style="position:absolute;left:0;text-align:left;margin-left:40.95pt;margin-top:9.95pt;width:88.5pt;height:34.5pt;flip:x;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">
            <v:stroke endarrow="block"/>
          </v:shape>
        </w:pict>
      </w:r>
    </w:p>
    <w:p w:rsidR="00BF5D9F" w:rsidRPr="00A02F04" w:rsidRDefault="00BF5D9F" w:rsidP="00BF5D9F">
      <w:pPr>
        <w:ind w:firstLine="720"/>
        <w:jc w:val="both"/>
        <w:rPr>
          <w:b/>
          <w:color w:val="000000"/>
        </w:rPr>
      </w:pPr>
      <w:r>
        <w:rPr>
          <w:b/>
          <w:noProof/>
          <w:color w:val="000000"/>
        </w:rPr>
        <w:pict>
          <v:shape id="Прямая со стрелкой 144" o:spid="_x0000_s1088" type="#_x0000_t32" style="position:absolute;left:0;text-align:left;margin-left:196.2pt;margin-top:8.1pt;width:0;height:24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">
            <v:stroke endarrow="block"/>
          </v:shape>
        </w:pict>
      </w:r>
    </w:p>
    <w:p w:rsidR="00BF5D9F" w:rsidRPr="00A02F04" w:rsidRDefault="00BF5D9F" w:rsidP="00BF5D9F">
      <w:pPr>
        <w:ind w:firstLine="720"/>
        <w:jc w:val="both"/>
        <w:rPr>
          <w:b/>
          <w:color w:val="000000"/>
        </w:rPr>
      </w:pPr>
    </w:p>
    <w:p w:rsidR="00BF5D9F" w:rsidRPr="00A02F04" w:rsidRDefault="00BF5D9F" w:rsidP="00BF5D9F">
      <w:pPr>
        <w:ind w:firstLine="720"/>
        <w:jc w:val="both"/>
        <w:rPr>
          <w:b/>
          <w:color w:val="000000"/>
        </w:rPr>
      </w:pPr>
      <w:r>
        <w:rPr>
          <w:b/>
          <w:noProof/>
          <w:color w:val="000000"/>
        </w:rPr>
        <w:pict>
          <v:rect id="Прямоугольник 143" o:spid="_x0000_s1079" style="position:absolute;left:0;text-align:left;margin-left:267.45pt;margin-top:8.9pt;width:132pt;height:63.75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">
            <v:textbox>
              <w:txbxContent>
                <w:p w:rsidR="00BF5D9F" w:rsidRDefault="00BF5D9F" w:rsidP="00BF5D9F">
                  <w:pPr>
                    <w:jc w:val="both"/>
                  </w:pPr>
                  <w:r>
                    <w:t xml:space="preserve">При подтверждении </w:t>
                  </w:r>
                  <w:proofErr w:type="spellStart"/>
                  <w:r>
                    <w:t>Педжета</w:t>
                  </w:r>
                  <w:proofErr w:type="spellEnd"/>
                  <w:r>
                    <w:t xml:space="preserve"> в соске и </w:t>
                  </w:r>
                  <w:proofErr w:type="spellStart"/>
                  <w:r>
                    <w:t>инвазивного</w:t>
                  </w:r>
                  <w:proofErr w:type="spellEnd"/>
                  <w:r>
                    <w:t xml:space="preserve"> рака  в молочной железе</w:t>
                  </w:r>
                </w:p>
                <w:p w:rsidR="00BF5D9F" w:rsidRPr="003A5A5E" w:rsidRDefault="00BF5D9F" w:rsidP="00BF5D9F"/>
              </w:txbxContent>
            </v:textbox>
          </v:rect>
        </w:pict>
      </w:r>
      <w:r w:rsidRPr="002D3AE4">
        <w:rPr>
          <w:noProof/>
        </w:rPr>
        <w:pict>
          <v:rect id="Прямоугольник 142" o:spid="_x0000_s1078" style="position:absolute;left:0;text-align:left;margin-left:114.45pt;margin-top:8.9pt;width:132pt;height:63.75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">
            <v:textbox>
              <w:txbxContent>
                <w:p w:rsidR="00BF5D9F" w:rsidRDefault="00BF5D9F" w:rsidP="00BF5D9F">
                  <w:pPr>
                    <w:jc w:val="both"/>
                  </w:pPr>
                  <w:r>
                    <w:t xml:space="preserve">При подтверждении </w:t>
                  </w:r>
                  <w:proofErr w:type="spellStart"/>
                  <w:r>
                    <w:t>Педжета</w:t>
                  </w:r>
                  <w:proofErr w:type="spellEnd"/>
                  <w:r>
                    <w:t xml:space="preserve"> в соске и DCIS в молочной железе</w:t>
                  </w:r>
                </w:p>
              </w:txbxContent>
            </v:textbox>
          </v:rect>
        </w:pict>
      </w:r>
      <w:r>
        <w:rPr>
          <w:b/>
          <w:noProof/>
          <w:color w:val="000000"/>
        </w:rPr>
        <w:pict>
          <v:rect id="Прямоугольник 141" o:spid="_x0000_s1077" style="position:absolute;left:0;text-align:left;margin-left:-46.8pt;margin-top:8.9pt;width:132pt;height:37.5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">
            <v:textbox>
              <w:txbxContent>
                <w:p w:rsidR="00BF5D9F" w:rsidRDefault="00BF5D9F" w:rsidP="00BF5D9F">
                  <w:pPr>
                    <w:jc w:val="both"/>
                  </w:pPr>
                  <w:r>
                    <w:t>Негативный результат биопсии</w:t>
                  </w:r>
                </w:p>
              </w:txbxContent>
            </v:textbox>
          </v:rect>
        </w:pict>
      </w:r>
    </w:p>
    <w:p w:rsidR="00BF5D9F" w:rsidRPr="00A02F04" w:rsidRDefault="00BF5D9F" w:rsidP="00BF5D9F">
      <w:pPr>
        <w:ind w:firstLine="720"/>
        <w:jc w:val="both"/>
      </w:pPr>
    </w:p>
    <w:p w:rsidR="00BF5D9F" w:rsidRPr="00A02F04" w:rsidRDefault="00BF5D9F" w:rsidP="00BF5D9F">
      <w:pPr>
        <w:ind w:firstLine="720"/>
        <w:jc w:val="both"/>
      </w:pPr>
    </w:p>
    <w:p w:rsidR="00BF5D9F" w:rsidRPr="00A02F04" w:rsidRDefault="00BF5D9F" w:rsidP="00BF5D9F">
      <w:pPr>
        <w:ind w:firstLine="720"/>
        <w:jc w:val="both"/>
      </w:pPr>
      <w:r>
        <w:rPr>
          <w:noProof/>
        </w:rPr>
        <w:pict>
          <v:shape id="Прямая со стрелкой 140" o:spid="_x0000_s1090" type="#_x0000_t32" style="position:absolute;left:0;text-align:left;margin-left:17.7pt;margin-top:1.85pt;width:8.25pt;height:9.75pt;flip:x;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">
            <v:stroke endarrow="block"/>
          </v:shape>
        </w:pict>
      </w:r>
    </w:p>
    <w:p w:rsidR="00BF5D9F" w:rsidRPr="00A02F04" w:rsidRDefault="00BF5D9F" w:rsidP="00BF5D9F">
      <w:pPr>
        <w:ind w:firstLine="720"/>
        <w:jc w:val="both"/>
      </w:pPr>
      <w:r>
        <w:rPr>
          <w:noProof/>
        </w:rPr>
        <w:pict>
          <v:shape id="Прямая со стрелкой 139" o:spid="_x0000_s1092" type="#_x0000_t32" style="position:absolute;left:0;text-align:left;margin-left:333.45pt;margin-top:12.75pt;width:14.25pt;height:12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">
            <v:stroke endarrow="block"/>
          </v:shape>
        </w:pict>
      </w:r>
      <w:r>
        <w:rPr>
          <w:noProof/>
        </w:rPr>
        <w:pict>
          <v:shape id="Прямая со стрелкой 138" o:spid="_x0000_s1091" type="#_x0000_t32" style="position:absolute;left:0;text-align:left;margin-left:184.95pt;margin-top:12.75pt;width:.75pt;height:12pt;flip:x;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">
            <v:stroke endarrow="block"/>
          </v:shape>
        </w:pict>
      </w:r>
      <w:r>
        <w:rPr>
          <w:noProof/>
        </w:rPr>
        <w:pict>
          <v:rect id="Прямоугольник 137" o:spid="_x0000_s1080" style="position:absolute;left:0;text-align:left;margin-left:-59.55pt;margin-top:1.5pt;width:132pt;height:63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">
            <v:textbox>
              <w:txbxContent>
                <w:p w:rsidR="00BF5D9F" w:rsidRDefault="00BF5D9F" w:rsidP="00BF5D9F">
                  <w:pPr>
                    <w:jc w:val="both"/>
                  </w:pPr>
                  <w:r>
                    <w:t>Наблюдение</w:t>
                  </w:r>
                </w:p>
                <w:p w:rsidR="00BF5D9F" w:rsidRDefault="00BF5D9F" w:rsidP="00BF5D9F">
                  <w:pPr>
                    <w:jc w:val="both"/>
                  </w:pPr>
                  <w:r>
                    <w:t>Повторная биопсия при сохранении изменений</w:t>
                  </w:r>
                </w:p>
              </w:txbxContent>
            </v:textbox>
          </v:rect>
        </w:pict>
      </w:r>
    </w:p>
    <w:p w:rsidR="00BF5D9F" w:rsidRPr="00A02F04" w:rsidRDefault="00BF5D9F" w:rsidP="00BF5D9F">
      <w:pPr>
        <w:ind w:firstLine="720"/>
        <w:jc w:val="both"/>
      </w:pPr>
      <w:r>
        <w:rPr>
          <w:noProof/>
        </w:rPr>
        <w:pict>
          <v:rect id="Прямоугольник 136" o:spid="_x0000_s1082" style="position:absolute;left:0;text-align:left;margin-left:274.2pt;margin-top:13.15pt;width:132pt;height:47.25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">
            <v:textbox>
              <w:txbxContent>
                <w:p w:rsidR="00BF5D9F" w:rsidRDefault="00BF5D9F" w:rsidP="00BF5D9F">
                  <w:pPr>
                    <w:jc w:val="both"/>
                  </w:pPr>
                  <w:r>
                    <w:t xml:space="preserve">Лечение, как при </w:t>
                  </w:r>
                  <w:proofErr w:type="spellStart"/>
                  <w:r>
                    <w:t>инвазивном</w:t>
                  </w:r>
                  <w:proofErr w:type="spellEnd"/>
                  <w:r>
                    <w:t xml:space="preserve"> раке молочной железы</w:t>
                  </w:r>
                </w:p>
                <w:p w:rsidR="00BF5D9F" w:rsidRPr="003A5A5E" w:rsidRDefault="00BF5D9F" w:rsidP="00BF5D9F"/>
              </w:txbxContent>
            </v:textbox>
          </v:rect>
        </w:pict>
      </w:r>
      <w:r>
        <w:rPr>
          <w:noProof/>
        </w:rPr>
        <w:pict>
          <v:rect id="Прямоугольник 135" o:spid="_x0000_s1081" style="position:absolute;left:0;text-align:left;margin-left:109.95pt;margin-top:13.15pt;width:132pt;height:47.25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">
            <v:textbox>
              <w:txbxContent>
                <w:p w:rsidR="00BF5D9F" w:rsidRDefault="00BF5D9F" w:rsidP="00BF5D9F">
                  <w:pPr>
                    <w:jc w:val="both"/>
                  </w:pPr>
                  <w:r>
                    <w:t xml:space="preserve">Лечение, как при </w:t>
                  </w:r>
                  <w:proofErr w:type="spellStart"/>
                  <w:r>
                    <w:t>неинвазивном</w:t>
                  </w:r>
                  <w:proofErr w:type="spellEnd"/>
                  <w:r>
                    <w:t xml:space="preserve"> раке молочной железы</w:t>
                  </w:r>
                </w:p>
              </w:txbxContent>
            </v:textbox>
          </v:rect>
        </w:pict>
      </w:r>
    </w:p>
    <w:p w:rsidR="00BF5D9F" w:rsidRPr="00A02F04" w:rsidRDefault="00BF5D9F" w:rsidP="00BF5D9F">
      <w:pPr>
        <w:ind w:firstLine="720"/>
        <w:jc w:val="both"/>
      </w:pPr>
    </w:p>
    <w:p w:rsidR="00BF5D9F" w:rsidRPr="00A02F04" w:rsidRDefault="00BF5D9F" w:rsidP="00BF5D9F">
      <w:pPr>
        <w:ind w:firstLine="720"/>
        <w:jc w:val="both"/>
      </w:pPr>
    </w:p>
    <w:p w:rsidR="00BF5D9F" w:rsidRPr="00A02F04" w:rsidRDefault="00BF5D9F" w:rsidP="00BF5D9F">
      <w:pPr>
        <w:ind w:firstLine="720"/>
        <w:jc w:val="both"/>
      </w:pP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Pr>
          <w:noProof/>
          <w:color w:val="000000"/>
        </w:rPr>
        <w:pict>
          <v:rect id="Прямоугольник 134" o:spid="_x0000_s1083" style="position:absolute;left:0;text-align:left;margin-left:135.45pt;margin-top:7.4pt;width:132pt;height:74.25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">
            <v:textbox>
              <w:txbxContent>
                <w:p w:rsidR="00BF5D9F" w:rsidRDefault="00BF5D9F" w:rsidP="00BF5D9F">
                  <w:pPr>
                    <w:jc w:val="both"/>
                  </w:pPr>
                  <w:r>
                    <w:t xml:space="preserve">Позитивный результат биопсии соска </w:t>
                  </w:r>
                </w:p>
                <w:p w:rsidR="00BF5D9F" w:rsidRDefault="00BF5D9F" w:rsidP="00BF5D9F">
                  <w:pPr>
                    <w:jc w:val="both"/>
                  </w:pPr>
                  <w:r>
                    <w:t>Варианты хирургического лечения</w:t>
                  </w:r>
                </w:p>
              </w:txbxContent>
            </v:textbox>
          </v:rect>
        </w:pic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Pr>
          <w:noProof/>
          <w:color w:val="000000"/>
        </w:rPr>
        <w:lastRenderedPageBreak/>
        <w:pict>
          <v:shape id="Прямая со стрелкой 133" o:spid="_x0000_s1095" type="#_x0000_t32" style="position:absolute;left:0;text-align:left;margin-left:277.2pt;margin-top:2.95pt;width:69.75pt;height:36pt;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">
            <v:stroke endarrow="block"/>
          </v:shape>
        </w:pict>
      </w:r>
      <w:r>
        <w:rPr>
          <w:noProof/>
          <w:color w:val="000000"/>
        </w:rPr>
        <w:pict>
          <v:shape id="Прямая со стрелкой 132" o:spid="_x0000_s1093" type="#_x0000_t32" style="position:absolute;left:0;text-align:left;margin-left:78.45pt;margin-top:13.45pt;width:48.75pt;height:25.5pt;flip:x;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">
            <v:stroke endarrow="block"/>
          </v:shape>
        </w:pic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Pr>
          <w:noProof/>
          <w:color w:val="000000"/>
        </w:rPr>
        <w:pict>
          <v:rect id="Прямоугольник 131" o:spid="_x0000_s1085" style="position:absolute;left:0;text-align:left;margin-left:312.45pt;margin-top:11.25pt;width:147.75pt;height:124.45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">
            <v:textbox>
              <w:txbxContent>
                <w:p w:rsidR="00BF5D9F" w:rsidRDefault="00BF5D9F" w:rsidP="00BF5D9F">
                  <w:proofErr w:type="spellStart"/>
                  <w:r>
                    <w:t>Лампэктомия</w:t>
                  </w:r>
                  <w:proofErr w:type="spellEnd"/>
                  <w:r>
                    <w:t xml:space="preserve"> центральной зоны молочной железы с </w:t>
                  </w:r>
                  <w:proofErr w:type="spellStart"/>
                  <w:r>
                    <w:t>сосково-ареолярным</w:t>
                  </w:r>
                  <w:proofErr w:type="spellEnd"/>
                  <w:r>
                    <w:t xml:space="preserve"> комплексом</w:t>
                  </w:r>
                </w:p>
                <w:p w:rsidR="00BF5D9F" w:rsidRDefault="00BF5D9F" w:rsidP="00BF5D9F">
                  <w:pPr>
                    <w:jc w:val="both"/>
                  </w:pPr>
                  <w:r w:rsidRPr="004B262F">
                    <w:t>±</w:t>
                  </w:r>
                  <w:r>
                    <w:t xml:space="preserve"> биопсия </w:t>
                  </w:r>
                  <w:proofErr w:type="gramStart"/>
                  <w:r>
                    <w:t>сигнального</w:t>
                  </w:r>
                  <w:proofErr w:type="gramEnd"/>
                  <w:r>
                    <w:t xml:space="preserve"> </w:t>
                  </w:r>
                  <w:proofErr w:type="spellStart"/>
                  <w:r>
                    <w:t>лимфоузла</w:t>
                  </w:r>
                  <w:proofErr w:type="spellEnd"/>
                  <w:r>
                    <w:t xml:space="preserve"> </w:t>
                  </w:r>
                </w:p>
                <w:p w:rsidR="00BF5D9F" w:rsidRDefault="00BF5D9F" w:rsidP="00BF5D9F">
                  <w:pPr>
                    <w:jc w:val="both"/>
                  </w:pPr>
                  <w:r>
                    <w:t>без лучевой терапии</w:t>
                  </w:r>
                </w:p>
                <w:p w:rsidR="00BF5D9F" w:rsidRPr="005E59E5" w:rsidRDefault="00BF5D9F" w:rsidP="00BF5D9F"/>
              </w:txbxContent>
            </v:textbox>
          </v:rect>
        </w:pict>
      </w:r>
    </w:p>
    <w:p w:rsidR="00BF5D9F" w:rsidRPr="00A02F04" w:rsidRDefault="00BF5D9F" w:rsidP="00BF5D9F">
      <w:pPr>
        <w:ind w:firstLine="720"/>
        <w:jc w:val="both"/>
        <w:rPr>
          <w:color w:val="000000"/>
        </w:rPr>
      </w:pPr>
      <w:r>
        <w:rPr>
          <w:noProof/>
          <w:color w:val="000000"/>
        </w:rPr>
        <w:pict>
          <v:shape id="Прямая со стрелкой 130" o:spid="_x0000_s1094" type="#_x0000_t32" style="position:absolute;left:0;text-align:left;margin-left:203.7pt;margin-top:5.65pt;width:0;height:22.5pt;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lllYgIAAHkEAAAOAAAAZHJzL2Uyb0RvYy54bWysVM1uEzEQviPxDpbv6WbTp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">
            <v:stroke endarrow="block"/>
          </v:shape>
        </w:pict>
      </w:r>
      <w:r>
        <w:rPr>
          <w:noProof/>
          <w:color w:val="000000"/>
        </w:rPr>
        <w:pict>
          <v:rect id="Прямоугольник 129" o:spid="_x0000_s1084" style="position:absolute;left:0;text-align:left;margin-left:-33.3pt;margin-top:1.15pt;width:132pt;height:92.25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">
            <v:textbox>
              <w:txbxContent>
                <w:p w:rsidR="00BF5D9F" w:rsidRDefault="00BF5D9F" w:rsidP="00BF5D9F">
                  <w:pPr>
                    <w:jc w:val="both"/>
                  </w:pPr>
                  <w:proofErr w:type="spellStart"/>
                  <w:r>
                    <w:t>Лампэктомия</w:t>
                  </w:r>
                  <w:proofErr w:type="spellEnd"/>
                  <w:r>
                    <w:t xml:space="preserve"> центральной зоны молочной железы с </w:t>
                  </w:r>
                  <w:proofErr w:type="spellStart"/>
                  <w:r>
                    <w:t>сосково-ареолярным</w:t>
                  </w:r>
                  <w:proofErr w:type="spellEnd"/>
                  <w:r>
                    <w:t xml:space="preserve"> комплексом + лучевая терапия на молочную железу</w:t>
                  </w:r>
                </w:p>
              </w:txbxContent>
            </v:textbox>
          </v:rect>
        </w:pic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r>
        <w:rPr>
          <w:noProof/>
          <w:color w:val="000000"/>
        </w:rPr>
        <w:pict>
          <v:rect id="Прямоугольник 128" o:spid="_x0000_s1086" style="position:absolute;left:0;text-align:left;margin-left:135.45pt;margin-top:1.6pt;width:141.75pt;height:70.5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">
            <v:textbox>
              <w:txbxContent>
                <w:p w:rsidR="00BF5D9F" w:rsidRDefault="00BF5D9F" w:rsidP="00BF5D9F">
                  <w:pPr>
                    <w:jc w:val="both"/>
                  </w:pPr>
                  <w:proofErr w:type="spellStart"/>
                  <w:r>
                    <w:t>Мастэктомия</w:t>
                  </w:r>
                  <w:proofErr w:type="spellEnd"/>
                  <w:r>
                    <w:t xml:space="preserve"> </w:t>
                  </w:r>
                  <w:r w:rsidRPr="004B262F">
                    <w:t>±</w:t>
                  </w:r>
                </w:p>
                <w:p w:rsidR="00BF5D9F" w:rsidRDefault="00BF5D9F" w:rsidP="00BF5D9F">
                  <w:pPr>
                    <w:jc w:val="both"/>
                  </w:pPr>
                  <w:r>
                    <w:t xml:space="preserve">реконструкция </w:t>
                  </w:r>
                </w:p>
                <w:p w:rsidR="00BF5D9F" w:rsidRDefault="00BF5D9F" w:rsidP="00BF5D9F">
                  <w:pPr>
                    <w:jc w:val="both"/>
                  </w:pPr>
                  <w:r w:rsidRPr="004B262F">
                    <w:t>±</w:t>
                  </w:r>
                  <w:r>
                    <w:t xml:space="preserve"> биопсия </w:t>
                  </w:r>
                  <w:proofErr w:type="gramStart"/>
                  <w:r>
                    <w:t>сигнального</w:t>
                  </w:r>
                  <w:proofErr w:type="gramEnd"/>
                  <w:r>
                    <w:t xml:space="preserve"> </w:t>
                  </w:r>
                  <w:proofErr w:type="spellStart"/>
                  <w:r>
                    <w:t>лимфоузла</w:t>
                  </w:r>
                  <w:proofErr w:type="spellEnd"/>
                </w:p>
              </w:txbxContent>
            </v:textbox>
          </v:rect>
        </w:pict>
      </w: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rPr>
      </w:pPr>
    </w:p>
    <w:p w:rsidR="00BF5D9F" w:rsidRPr="00A02F04" w:rsidRDefault="00BF5D9F" w:rsidP="00BF5D9F">
      <w:pPr>
        <w:ind w:firstLine="720"/>
        <w:jc w:val="both"/>
        <w:rPr>
          <w:color w:val="000000"/>
          <w:lang/>
        </w:rPr>
      </w:pPr>
      <w:r w:rsidRPr="00A02F04">
        <w:rPr>
          <w:color w:val="000000"/>
          <w:lang/>
        </w:rPr>
        <w:t xml:space="preserve">При сочетании рака </w:t>
      </w:r>
      <w:proofErr w:type="spellStart"/>
      <w:r w:rsidRPr="00A02F04">
        <w:rPr>
          <w:color w:val="000000"/>
          <w:lang/>
        </w:rPr>
        <w:t>Педжета</w:t>
      </w:r>
      <w:proofErr w:type="spellEnd"/>
      <w:r w:rsidRPr="00A02F04">
        <w:rPr>
          <w:color w:val="000000"/>
          <w:lang/>
        </w:rPr>
        <w:t xml:space="preserve"> с </w:t>
      </w:r>
      <w:proofErr w:type="spellStart"/>
      <w:r w:rsidRPr="00A02F04">
        <w:rPr>
          <w:color w:val="000000"/>
          <w:lang/>
        </w:rPr>
        <w:t>протоковой</w:t>
      </w:r>
      <w:proofErr w:type="spellEnd"/>
      <w:r w:rsidRPr="00A02F04">
        <w:rPr>
          <w:color w:val="000000"/>
          <w:lang/>
        </w:rPr>
        <w:t xml:space="preserve"> карциномой </w:t>
      </w:r>
      <w:proofErr w:type="spellStart"/>
      <w:r w:rsidRPr="00A02F04">
        <w:rPr>
          <w:color w:val="000000"/>
          <w:lang w:val="en-US"/>
        </w:rPr>
        <w:t>insitu</w:t>
      </w:r>
      <w:proofErr w:type="spellEnd"/>
      <w:r w:rsidRPr="00A02F04">
        <w:rPr>
          <w:color w:val="000000"/>
          <w:lang/>
        </w:rPr>
        <w:t xml:space="preserve"> лечение дополняется назначением </w:t>
      </w:r>
      <w:proofErr w:type="spellStart"/>
      <w:r w:rsidRPr="00A02F04">
        <w:rPr>
          <w:color w:val="000000"/>
          <w:lang/>
        </w:rPr>
        <w:t>тамоксифена</w:t>
      </w:r>
      <w:proofErr w:type="spellEnd"/>
      <w:r w:rsidRPr="00A02F04">
        <w:rPr>
          <w:color w:val="000000"/>
          <w:lang/>
        </w:rPr>
        <w:t xml:space="preserve"> в течение 5 лет.</w:t>
      </w:r>
    </w:p>
    <w:p w:rsidR="00BF5D9F" w:rsidRPr="00A02F04" w:rsidRDefault="00BF5D9F" w:rsidP="00BF5D9F">
      <w:pPr>
        <w:ind w:firstLine="720"/>
        <w:jc w:val="both"/>
        <w:rPr>
          <w:color w:val="000000"/>
        </w:rPr>
      </w:pPr>
      <w:r w:rsidRPr="00A02F04">
        <w:rPr>
          <w:color w:val="000000"/>
          <w:lang/>
        </w:rPr>
        <w:t xml:space="preserve">При сочетании рака </w:t>
      </w:r>
      <w:proofErr w:type="spellStart"/>
      <w:r w:rsidRPr="00A02F04">
        <w:rPr>
          <w:color w:val="000000"/>
          <w:lang/>
        </w:rPr>
        <w:t>Педжета</w:t>
      </w:r>
      <w:proofErr w:type="spellEnd"/>
      <w:r w:rsidRPr="00A02F04">
        <w:rPr>
          <w:color w:val="000000"/>
          <w:lang/>
        </w:rPr>
        <w:t xml:space="preserve"> с </w:t>
      </w:r>
      <w:proofErr w:type="spellStart"/>
      <w:r w:rsidRPr="00A02F04">
        <w:rPr>
          <w:color w:val="000000"/>
          <w:lang/>
        </w:rPr>
        <w:t>инвазивной</w:t>
      </w:r>
      <w:proofErr w:type="spellEnd"/>
      <w:r w:rsidRPr="00A02F04">
        <w:rPr>
          <w:color w:val="000000"/>
          <w:lang/>
        </w:rPr>
        <w:t xml:space="preserve"> карциномой молочной железы проводится лечение как при </w:t>
      </w:r>
      <w:proofErr w:type="spellStart"/>
      <w:r w:rsidRPr="00A02F04">
        <w:rPr>
          <w:color w:val="000000"/>
          <w:lang/>
        </w:rPr>
        <w:t>инвазивной</w:t>
      </w:r>
      <w:proofErr w:type="spellEnd"/>
      <w:r w:rsidRPr="00A02F04">
        <w:rPr>
          <w:color w:val="000000"/>
          <w:lang/>
        </w:rPr>
        <w:t xml:space="preserve"> карциноме соответствующей стадии</w:t>
      </w:r>
      <w:r w:rsidRPr="00A02F04">
        <w:rPr>
          <w:color w:val="000000"/>
        </w:rPr>
        <w:t>.</w:t>
      </w:r>
    </w:p>
    <w:p w:rsidR="00BF5D9F" w:rsidRPr="00A02F04" w:rsidRDefault="00BF5D9F" w:rsidP="00BF5D9F">
      <w:pPr>
        <w:jc w:val="both"/>
        <w:rPr>
          <w:color w:val="000000"/>
        </w:rPr>
      </w:pPr>
    </w:p>
    <w:p w:rsidR="00BF5D9F" w:rsidRDefault="00BF5D9F" w:rsidP="00BF5D9F">
      <w:pPr>
        <w:ind w:firstLine="720"/>
        <w:jc w:val="both"/>
        <w:rPr>
          <w:b/>
        </w:rPr>
      </w:pPr>
    </w:p>
    <w:p w:rsidR="00BF5D9F" w:rsidRDefault="00BF5D9F" w:rsidP="00BF5D9F">
      <w:pPr>
        <w:ind w:firstLine="720"/>
        <w:jc w:val="both"/>
        <w:rPr>
          <w:b/>
        </w:rPr>
      </w:pPr>
    </w:p>
    <w:p w:rsidR="00BF5D9F" w:rsidRDefault="00BF5D9F" w:rsidP="00BF5D9F">
      <w:pPr>
        <w:ind w:firstLine="720"/>
        <w:jc w:val="both"/>
        <w:rPr>
          <w:b/>
        </w:rPr>
      </w:pPr>
    </w:p>
    <w:p w:rsidR="00BF5D9F" w:rsidRPr="00A02F04" w:rsidRDefault="00BF5D9F" w:rsidP="00BF5D9F">
      <w:pPr>
        <w:ind w:firstLine="720"/>
        <w:jc w:val="both"/>
        <w:rPr>
          <w:b/>
        </w:rPr>
      </w:pPr>
      <w:r w:rsidRPr="00A02F04">
        <w:rPr>
          <w:b/>
        </w:rPr>
        <w:t>22.12. Саркомы молочной железы</w:t>
      </w:r>
      <w:r>
        <w:rPr>
          <w:b/>
        </w:rPr>
        <w:t>.</w:t>
      </w:r>
    </w:p>
    <w:p w:rsidR="00BF5D9F" w:rsidRPr="00A02F04" w:rsidRDefault="00BF5D9F" w:rsidP="00BF5D9F">
      <w:pPr>
        <w:ind w:firstLine="708"/>
        <w:jc w:val="both"/>
      </w:pPr>
      <w:r w:rsidRPr="00A02F04">
        <w:t xml:space="preserve">Саркомы молочной железы </w:t>
      </w:r>
      <w:proofErr w:type="spellStart"/>
      <w:r w:rsidRPr="00A02F04">
        <w:t>гистологически</w:t>
      </w:r>
      <w:proofErr w:type="spellEnd"/>
      <w:r w:rsidRPr="00A02F04">
        <w:t xml:space="preserve"> представляют собой злокачественные опухоли, происходящие из </w:t>
      </w:r>
      <w:proofErr w:type="spellStart"/>
      <w:r w:rsidRPr="00A02F04">
        <w:t>мезенхимальных</w:t>
      </w:r>
      <w:proofErr w:type="spellEnd"/>
      <w:r w:rsidRPr="00A02F04">
        <w:t xml:space="preserve"> тканей. К ним относится целый ряд новообразований, включающий </w:t>
      </w:r>
      <w:proofErr w:type="spellStart"/>
      <w:r w:rsidRPr="00A02F04">
        <w:t>лимфомы</w:t>
      </w:r>
      <w:proofErr w:type="spellEnd"/>
      <w:r w:rsidRPr="00A02F04">
        <w:t xml:space="preserve">, </w:t>
      </w:r>
      <w:proofErr w:type="gramStart"/>
      <w:r w:rsidRPr="00A02F04">
        <w:t>злокачественные</w:t>
      </w:r>
      <w:proofErr w:type="gramEnd"/>
      <w:r w:rsidRPr="00A02F04">
        <w:t xml:space="preserve"> листовидные </w:t>
      </w:r>
      <w:proofErr w:type="spellStart"/>
      <w:r w:rsidRPr="00A02F04">
        <w:t>цистосаркомы</w:t>
      </w:r>
      <w:proofErr w:type="spellEnd"/>
      <w:r w:rsidRPr="00A02F04">
        <w:t xml:space="preserve"> и широкий спектр соединительнотканных опухолей. Биологическая структура сарком молочной железы сходна и протекает аналогично саркомам мягких тканей других локализаций.</w:t>
      </w:r>
    </w:p>
    <w:p w:rsidR="00BF5D9F" w:rsidRPr="00A02F04" w:rsidRDefault="00BF5D9F" w:rsidP="00BF5D9F">
      <w:pPr>
        <w:ind w:firstLine="708"/>
        <w:jc w:val="both"/>
      </w:pPr>
      <w:r w:rsidRPr="00A02F04">
        <w:lastRenderedPageBreak/>
        <w:t xml:space="preserve">Кроме истинных первичных сарком, в молочных железах встречаются злокачественные опухоли, возникшие в результате малигнизации </w:t>
      </w:r>
      <w:proofErr w:type="spellStart"/>
      <w:r w:rsidRPr="00A02F04">
        <w:t>стромального</w:t>
      </w:r>
      <w:proofErr w:type="spellEnd"/>
      <w:r w:rsidRPr="00A02F04">
        <w:t xml:space="preserve"> компонента </w:t>
      </w:r>
      <w:proofErr w:type="spellStart"/>
      <w:r w:rsidRPr="00A02F04">
        <w:t>предсуществующих</w:t>
      </w:r>
      <w:proofErr w:type="spellEnd"/>
      <w:r w:rsidRPr="00A02F04">
        <w:t xml:space="preserve"> доброкачественных </w:t>
      </w:r>
      <w:proofErr w:type="spellStart"/>
      <w:r w:rsidRPr="00A02F04">
        <w:t>филлоидных</w:t>
      </w:r>
      <w:proofErr w:type="spellEnd"/>
      <w:r w:rsidRPr="00A02F04">
        <w:t xml:space="preserve"> фиброаденом (так называемых листовидных фиброаденом) и </w:t>
      </w:r>
      <w:proofErr w:type="spellStart"/>
      <w:r w:rsidRPr="00A02F04">
        <w:t>карциносаркомы</w:t>
      </w:r>
      <w:proofErr w:type="spellEnd"/>
      <w:r w:rsidRPr="00A02F04">
        <w:t xml:space="preserve">. </w:t>
      </w:r>
      <w:proofErr w:type="spellStart"/>
      <w:r w:rsidRPr="00A02F04">
        <w:t>Карциносаркомы</w:t>
      </w:r>
      <w:proofErr w:type="spellEnd"/>
      <w:r w:rsidRPr="00A02F04">
        <w:t xml:space="preserve"> сочетают в себе морфологические признаки эпителиальной злокачественной опухоли и саркомы. </w:t>
      </w:r>
    </w:p>
    <w:p w:rsidR="00BF5D9F" w:rsidRPr="00A02F04" w:rsidRDefault="00BF5D9F" w:rsidP="00BF5D9F">
      <w:pPr>
        <w:ind w:firstLine="375"/>
        <w:jc w:val="both"/>
        <w:rPr>
          <w:rFonts w:eastAsia="Calibri"/>
          <w:shd w:val="clear" w:color="auto" w:fill="FFFFFF"/>
        </w:rPr>
      </w:pPr>
      <w:proofErr w:type="spellStart"/>
      <w:r w:rsidRPr="00A02F04">
        <w:t>Лимфогенное</w:t>
      </w:r>
      <w:proofErr w:type="spellEnd"/>
      <w:r w:rsidRPr="00A02F04">
        <w:t xml:space="preserve"> метастазирование не характерно, диссеминация при этих опухолях происходит преимущественно </w:t>
      </w:r>
      <w:proofErr w:type="spellStart"/>
      <w:r w:rsidRPr="00A02F04">
        <w:t>гематогенно</w:t>
      </w:r>
      <w:proofErr w:type="spellEnd"/>
      <w:r w:rsidRPr="00A02F04">
        <w:t xml:space="preserve">. </w:t>
      </w:r>
      <w:r w:rsidRPr="00A02F04">
        <w:rPr>
          <w:shd w:val="clear" w:color="auto" w:fill="FFFFFF"/>
        </w:rPr>
        <w:t>Для сарком молочной железы характерно метастазирование в лёгкие и кости.</w:t>
      </w:r>
      <w:r w:rsidRPr="00A02F04">
        <w:rPr>
          <w:rFonts w:eastAsia="Calibri"/>
          <w:shd w:val="clear" w:color="auto" w:fill="FFFFFF"/>
        </w:rPr>
        <w:t> </w:t>
      </w:r>
    </w:p>
    <w:p w:rsidR="00BF5D9F" w:rsidRPr="00A02F04" w:rsidRDefault="00BF5D9F" w:rsidP="00BF5D9F">
      <w:pPr>
        <w:ind w:firstLine="375"/>
        <w:jc w:val="both"/>
      </w:pPr>
      <w:r w:rsidRPr="00A02F04">
        <w:rPr>
          <w:rFonts w:eastAsia="Calibri"/>
          <w:shd w:val="clear" w:color="auto" w:fill="FFFFFF"/>
        </w:rPr>
        <w:t>Объем обследования при саркомах молочной железы тот же, что и при саркомах мягких тканей.</w:t>
      </w:r>
    </w:p>
    <w:p w:rsidR="00BF5D9F" w:rsidRPr="00A02F04" w:rsidRDefault="00BF5D9F" w:rsidP="00BF5D9F">
      <w:pPr>
        <w:ind w:firstLine="708"/>
        <w:jc w:val="both"/>
      </w:pPr>
      <w:r w:rsidRPr="00A02F04">
        <w:t xml:space="preserve">Хирургическое лечение является методом выбора при лечении сарком молочной железы. Иссечение клинически не определяемых подмышечных лимфатических узлов считается нецелесообразным. Подмышечная </w:t>
      </w:r>
      <w:proofErr w:type="spellStart"/>
      <w:r w:rsidRPr="00A02F04">
        <w:t>лимфаденэктомия</w:t>
      </w:r>
      <w:proofErr w:type="spellEnd"/>
      <w:r w:rsidRPr="00A02F04">
        <w:t xml:space="preserve"> показана лишь в тех случаях, когда при пальпации выявляются увеличенные лимфатические узлы, </w:t>
      </w:r>
      <w:proofErr w:type="gramStart"/>
      <w:r w:rsidRPr="00A02F04">
        <w:t>либо</w:t>
      </w:r>
      <w:proofErr w:type="gramEnd"/>
      <w:r w:rsidRPr="00A02F04">
        <w:t xml:space="preserve"> когда это необходимо по техническим соображениям для радикального удаления первичной опухоли и при морфологически верифицированном метастатическом поражении регионарного лимфатического аппарата.</w:t>
      </w:r>
    </w:p>
    <w:p w:rsidR="00BF5D9F" w:rsidRPr="00A02F04" w:rsidRDefault="00BF5D9F" w:rsidP="00BF5D9F">
      <w:pPr>
        <w:ind w:firstLine="708"/>
        <w:jc w:val="both"/>
        <w:rPr>
          <w:rFonts w:eastAsia="Calibri"/>
          <w:shd w:val="clear" w:color="auto" w:fill="FFFFFF"/>
        </w:rPr>
      </w:pPr>
      <w:r w:rsidRPr="00A02F04">
        <w:rPr>
          <w:shd w:val="clear" w:color="auto" w:fill="FFFFFF"/>
        </w:rPr>
        <w:t>Показания к лучевой и химиотерапии при лечении саркомы молочной железы во многом зависят от радикальности оперативного вмешательства и гистологического строения опухоли, особенно от степени её дифференцировки.</w:t>
      </w:r>
      <w:r w:rsidRPr="00A02F04">
        <w:rPr>
          <w:rFonts w:eastAsia="Calibri"/>
          <w:shd w:val="clear" w:color="auto" w:fill="FFFFFF"/>
        </w:rPr>
        <w:t> </w:t>
      </w:r>
    </w:p>
    <w:p w:rsidR="00BF5D9F" w:rsidRPr="00A02F04" w:rsidRDefault="00BF5D9F" w:rsidP="00BF5D9F">
      <w:pPr>
        <w:ind w:firstLine="708"/>
        <w:jc w:val="both"/>
        <w:rPr>
          <w:color w:val="000000"/>
        </w:rPr>
      </w:pPr>
      <w:r w:rsidRPr="00A02F04">
        <w:t xml:space="preserve">Лучевая терапия применяется с целью уменьшения риска развития местного рецидива, при сомнении в радикализме операции. Золотым стандартом химиотерапии является использование схем, содержащих препараты </w:t>
      </w:r>
      <w:proofErr w:type="spellStart"/>
      <w:r w:rsidRPr="00A02F04">
        <w:t>антрациклинового</w:t>
      </w:r>
      <w:proofErr w:type="spellEnd"/>
      <w:r w:rsidRPr="00A02F04">
        <w:t xml:space="preserve"> ряда в сочетании с </w:t>
      </w:r>
      <w:proofErr w:type="spellStart"/>
      <w:r w:rsidRPr="00A02F04">
        <w:t>цисплатином</w:t>
      </w:r>
      <w:proofErr w:type="spellEnd"/>
      <w:r w:rsidRPr="00A02F04">
        <w:t xml:space="preserve">. Возможны следующие схемы </w:t>
      </w:r>
      <w:proofErr w:type="spellStart"/>
      <w:r w:rsidRPr="00A02F04">
        <w:t>полихимиотерапии</w:t>
      </w:r>
      <w:proofErr w:type="spellEnd"/>
      <w:r w:rsidRPr="00A02F04">
        <w:t>: CYVADIK (</w:t>
      </w:r>
      <w:proofErr w:type="spellStart"/>
      <w:r w:rsidRPr="00A02F04">
        <w:t>циклофосфан</w:t>
      </w:r>
      <w:proofErr w:type="spellEnd"/>
      <w:r w:rsidRPr="00A02F04">
        <w:t xml:space="preserve"> + </w:t>
      </w:r>
      <w:proofErr w:type="spellStart"/>
      <w:r w:rsidRPr="00A02F04">
        <w:t>винкристин</w:t>
      </w:r>
      <w:proofErr w:type="spellEnd"/>
      <w:r w:rsidRPr="00A02F04">
        <w:t xml:space="preserve"> + </w:t>
      </w:r>
      <w:proofErr w:type="spellStart"/>
      <w:r w:rsidRPr="00A02F04">
        <w:rPr>
          <w:color w:val="000000"/>
        </w:rPr>
        <w:t>доксорубицин</w:t>
      </w:r>
      <w:proofErr w:type="spellEnd"/>
      <w:r w:rsidRPr="00A02F04">
        <w:rPr>
          <w:color w:val="000000"/>
        </w:rPr>
        <w:t xml:space="preserve"> + </w:t>
      </w:r>
      <w:proofErr w:type="spellStart"/>
      <w:r w:rsidRPr="00A02F04">
        <w:rPr>
          <w:color w:val="000000"/>
        </w:rPr>
        <w:t>дакарбазин</w:t>
      </w:r>
      <w:proofErr w:type="spellEnd"/>
      <w:r w:rsidRPr="00A02F04">
        <w:rPr>
          <w:color w:val="000000"/>
        </w:rPr>
        <w:t>), АР (</w:t>
      </w:r>
      <w:proofErr w:type="spellStart"/>
      <w:r w:rsidRPr="00A02F04">
        <w:rPr>
          <w:color w:val="000000"/>
        </w:rPr>
        <w:t>доксорубицин</w:t>
      </w:r>
      <w:proofErr w:type="spellEnd"/>
      <w:r w:rsidRPr="00A02F04">
        <w:rPr>
          <w:color w:val="000000"/>
        </w:rPr>
        <w:t xml:space="preserve"> + </w:t>
      </w:r>
      <w:proofErr w:type="spellStart"/>
      <w:r w:rsidRPr="00A02F04">
        <w:rPr>
          <w:color w:val="000000"/>
        </w:rPr>
        <w:t>цисплатин</w:t>
      </w:r>
      <w:proofErr w:type="spellEnd"/>
      <w:r w:rsidRPr="00A02F04">
        <w:rPr>
          <w:color w:val="000000"/>
        </w:rPr>
        <w:t>), PC (</w:t>
      </w:r>
      <w:proofErr w:type="spellStart"/>
      <w:r w:rsidRPr="00A02F04">
        <w:rPr>
          <w:color w:val="000000"/>
        </w:rPr>
        <w:t>цисплатин</w:t>
      </w:r>
      <w:proofErr w:type="spellEnd"/>
      <w:r w:rsidRPr="00A02F04">
        <w:rPr>
          <w:color w:val="000000"/>
        </w:rPr>
        <w:t xml:space="preserve"> + </w:t>
      </w:r>
      <w:proofErr w:type="spellStart"/>
      <w:r w:rsidRPr="00A02F04">
        <w:rPr>
          <w:color w:val="000000"/>
        </w:rPr>
        <w:t>циклофосфан</w:t>
      </w:r>
      <w:proofErr w:type="spellEnd"/>
      <w:r w:rsidRPr="00A02F04">
        <w:rPr>
          <w:color w:val="000000"/>
        </w:rPr>
        <w:t>).</w:t>
      </w:r>
    </w:p>
    <w:p w:rsidR="00BF5D9F" w:rsidRPr="00A02F04" w:rsidRDefault="00BF5D9F" w:rsidP="00BF5D9F">
      <w:pPr>
        <w:ind w:firstLine="708"/>
        <w:jc w:val="both"/>
      </w:pPr>
      <w:r w:rsidRPr="00A02F04">
        <w:t>В настоящее время при лечении опухолей этого вида не применяется гормонотерапия, так как в саркомах молочной железы не обнаруживаются гормональные рецепторы.</w:t>
      </w:r>
    </w:p>
    <w:p w:rsidR="00BF5D9F" w:rsidRPr="00A02F04" w:rsidRDefault="00BF5D9F" w:rsidP="00BF5D9F">
      <w:pPr>
        <w:ind w:firstLine="708"/>
        <w:jc w:val="both"/>
      </w:pPr>
    </w:p>
    <w:p w:rsidR="00BF5D9F" w:rsidRDefault="00BF5D9F" w:rsidP="00BF5D9F">
      <w:pPr>
        <w:ind w:firstLine="708"/>
        <w:jc w:val="both"/>
        <w:rPr>
          <w:b/>
          <w:color w:val="000000"/>
        </w:rPr>
      </w:pPr>
    </w:p>
    <w:p w:rsidR="00BF5D9F" w:rsidRDefault="00BF5D9F" w:rsidP="00BF5D9F">
      <w:pPr>
        <w:ind w:firstLine="708"/>
        <w:jc w:val="both"/>
        <w:rPr>
          <w:b/>
          <w:color w:val="000000"/>
        </w:rPr>
      </w:pPr>
    </w:p>
    <w:p w:rsidR="00BF5D9F" w:rsidRPr="00A02F04" w:rsidRDefault="00BF5D9F" w:rsidP="00BF5D9F">
      <w:pPr>
        <w:ind w:firstLine="708"/>
        <w:jc w:val="both"/>
        <w:rPr>
          <w:b/>
          <w:color w:val="000000"/>
        </w:rPr>
      </w:pPr>
      <w:r w:rsidRPr="00A02F04">
        <w:rPr>
          <w:b/>
          <w:color w:val="000000"/>
        </w:rPr>
        <w:t>22.13. Рак молочной железы на фоне беременности</w:t>
      </w:r>
      <w:r w:rsidRPr="00CE3655">
        <w:rPr>
          <w:b/>
          <w:color w:val="000000"/>
        </w:rPr>
        <w:t>.</w:t>
      </w:r>
    </w:p>
    <w:p w:rsidR="00BF5D9F" w:rsidRPr="00A02F04" w:rsidRDefault="00BF5D9F" w:rsidP="00BF5D9F">
      <w:pPr>
        <w:ind w:firstLine="708"/>
        <w:jc w:val="both"/>
      </w:pPr>
      <w:r w:rsidRPr="00A02F04">
        <w:t>Сам по себе факт сочетания рака молочной железы и беременности не может служить про</w:t>
      </w:r>
      <w:r w:rsidRPr="00A02F04">
        <w:softHyphen/>
        <w:t>тивопоказанием к лечению. Прерывание беременности у женщины, страдающей РМЖ, не является эффективной и адекватной мерой борьбы с заболеванием, так как статистически значимо не улучшает их выживаемость.</w:t>
      </w:r>
    </w:p>
    <w:p w:rsidR="00BF5D9F" w:rsidRPr="00A02F04" w:rsidRDefault="00BF5D9F" w:rsidP="00BF5D9F">
      <w:pPr>
        <w:ind w:firstLine="708"/>
        <w:jc w:val="both"/>
      </w:pPr>
      <w:r w:rsidRPr="00A02F04">
        <w:t>Если женщина принимает решение о прерывании беременности, то планирование лечения РМЖ в дальнейшем не отличается от тако</w:t>
      </w:r>
      <w:r w:rsidRPr="00A02F04">
        <w:softHyphen/>
        <w:t xml:space="preserve">вого у небеременных женщин. </w:t>
      </w:r>
    </w:p>
    <w:p w:rsidR="00BF5D9F" w:rsidRPr="00A02F04" w:rsidRDefault="00BF5D9F" w:rsidP="00BF5D9F">
      <w:pPr>
        <w:ind w:firstLine="708"/>
        <w:jc w:val="both"/>
      </w:pPr>
      <w:r w:rsidRPr="00A02F04">
        <w:t>В настоящее время существует стратегия, по</w:t>
      </w:r>
      <w:r w:rsidRPr="00A02F04">
        <w:softHyphen/>
        <w:t xml:space="preserve">зволяющая начать лечение женщины при сохранении беременности. Такой вариант предполагает </w:t>
      </w:r>
      <w:proofErr w:type="gramStart"/>
      <w:r w:rsidRPr="00A02F04">
        <w:t>применение</w:t>
      </w:r>
      <w:proofErr w:type="gramEnd"/>
      <w:r w:rsidRPr="00A02F04">
        <w:t xml:space="preserve"> как современных оперативных вмешательств, так и противоопухолевой лекарственной терапии. </w:t>
      </w:r>
    </w:p>
    <w:p w:rsidR="00BF5D9F" w:rsidRPr="00A02F04" w:rsidRDefault="00BF5D9F" w:rsidP="00BF5D9F">
      <w:pPr>
        <w:ind w:firstLine="708"/>
        <w:jc w:val="both"/>
        <w:rPr>
          <w:color w:val="000000"/>
        </w:rPr>
      </w:pPr>
      <w:r w:rsidRPr="00A02F04">
        <w:rPr>
          <w:color w:val="000000"/>
        </w:rPr>
        <w:t xml:space="preserve">Обследование беременной женщины с подозрением на рак молочной железы должно начинаться с </w:t>
      </w:r>
      <w:proofErr w:type="spellStart"/>
      <w:r w:rsidRPr="00A02F04">
        <w:rPr>
          <w:color w:val="000000"/>
        </w:rPr>
        <w:t>физикальных</w:t>
      </w:r>
      <w:proofErr w:type="spellEnd"/>
      <w:r w:rsidRPr="00A02F04">
        <w:rPr>
          <w:color w:val="000000"/>
        </w:rPr>
        <w:t xml:space="preserve"> методов. Особое внимание должно быть уделено состоянию регионарного лимфатического аппарата. </w:t>
      </w:r>
    </w:p>
    <w:p w:rsidR="00BF5D9F" w:rsidRPr="00A02F04" w:rsidRDefault="00BF5D9F" w:rsidP="00BF5D9F">
      <w:pPr>
        <w:ind w:firstLine="709"/>
        <w:jc w:val="both"/>
      </w:pPr>
      <w:r w:rsidRPr="00A02F04">
        <w:t xml:space="preserve">Для оценки степени распространенности опухолевого процесса показано выполнение УЗИ молочной железы и регионарных зон, УЗИ органов брюшной полости и малого таза. Для морфологической верификации диагноза выполняется трепан-биопсия опухоли, </w:t>
      </w:r>
      <w:proofErr w:type="gramStart"/>
      <w:r w:rsidRPr="00A02F04">
        <w:t>позволяющая</w:t>
      </w:r>
      <w:proofErr w:type="gramEnd"/>
      <w:r w:rsidRPr="00A02F04">
        <w:t xml:space="preserve"> получить материал для гистологического исследования и определения уровней экспрессии </w:t>
      </w:r>
      <w:r w:rsidRPr="00A02F04">
        <w:rPr>
          <w:lang w:val="en-US"/>
        </w:rPr>
        <w:t>ER</w:t>
      </w:r>
      <w:r w:rsidRPr="00A02F04">
        <w:t xml:space="preserve">, </w:t>
      </w:r>
      <w:r w:rsidRPr="00A02F04">
        <w:rPr>
          <w:lang w:val="en-US"/>
        </w:rPr>
        <w:t>PR</w:t>
      </w:r>
      <w:r w:rsidRPr="00A02F04">
        <w:t xml:space="preserve">, </w:t>
      </w:r>
      <w:r w:rsidRPr="00A02F04">
        <w:rPr>
          <w:lang w:val="en-US"/>
        </w:rPr>
        <w:t>HER</w:t>
      </w:r>
      <w:r w:rsidRPr="00A02F04">
        <w:t>2-/</w:t>
      </w:r>
      <w:proofErr w:type="spellStart"/>
      <w:r w:rsidRPr="00A02F04">
        <w:rPr>
          <w:lang w:val="en-US"/>
        </w:rPr>
        <w:t>neu</w:t>
      </w:r>
      <w:proofErr w:type="spellEnd"/>
      <w:r w:rsidRPr="00A02F04">
        <w:t xml:space="preserve"> и </w:t>
      </w:r>
      <w:proofErr w:type="spellStart"/>
      <w:r w:rsidRPr="00A02F04">
        <w:rPr>
          <w:lang w:val="en-US"/>
        </w:rPr>
        <w:t>Ki</w:t>
      </w:r>
      <w:proofErr w:type="spellEnd"/>
      <w:r w:rsidRPr="00A02F04">
        <w:t xml:space="preserve">-67. Необходимость в проведении дополнительных методов обследования определяется клинической ситуацией. Для оценки степени распространения заболевания могут быть выполнены рентгенография органов грудной клетки с абдоминальной защитой и </w:t>
      </w:r>
      <w:proofErr w:type="spellStart"/>
      <w:r w:rsidRPr="00A02F04">
        <w:t>бесконтрастная</w:t>
      </w:r>
      <w:proofErr w:type="spellEnd"/>
      <w:r w:rsidRPr="00A02F04">
        <w:t xml:space="preserve"> МРТ грудного и поясничного отделов позвоночника.</w:t>
      </w:r>
    </w:p>
    <w:p w:rsidR="00BF5D9F" w:rsidRPr="00A02F04" w:rsidRDefault="00BF5D9F" w:rsidP="00BF5D9F">
      <w:pPr>
        <w:ind w:firstLine="709"/>
        <w:jc w:val="both"/>
        <w:rPr>
          <w:color w:val="000000"/>
        </w:rPr>
      </w:pPr>
      <w:r w:rsidRPr="00A02F04">
        <w:t xml:space="preserve">Необходимо получить от </w:t>
      </w:r>
      <w:proofErr w:type="spellStart"/>
      <w:proofErr w:type="gramStart"/>
      <w:r w:rsidRPr="00A02F04">
        <w:t>акушер-гинеколога</w:t>
      </w:r>
      <w:proofErr w:type="spellEnd"/>
      <w:proofErr w:type="gramEnd"/>
      <w:r w:rsidRPr="00A02F04">
        <w:t xml:space="preserve"> заключение о состоянии матери и плода с оценкой сопутствующих заболеваний</w:t>
      </w:r>
      <w:r w:rsidRPr="00A02F04">
        <w:rPr>
          <w:color w:val="000000"/>
        </w:rPr>
        <w:t xml:space="preserve">, течения предыдущих беременностей, подтверждение роста и развития плода, примерное определение даты родов. Заключение о состоянии матери и плода должно включать рекомендацию о сохранении или прерывании беременности. </w:t>
      </w:r>
    </w:p>
    <w:p w:rsidR="00BF5D9F" w:rsidRPr="00A02F04" w:rsidRDefault="00BF5D9F" w:rsidP="00BF5D9F">
      <w:pPr>
        <w:ind w:firstLine="709"/>
        <w:jc w:val="both"/>
        <w:rPr>
          <w:color w:val="000000"/>
        </w:rPr>
      </w:pPr>
      <w:r w:rsidRPr="00A02F04">
        <w:rPr>
          <w:color w:val="000000"/>
        </w:rPr>
        <w:lastRenderedPageBreak/>
        <w:t xml:space="preserve">Оптимальная стратегия лечения должна определяться консилиумом в составе </w:t>
      </w:r>
      <w:proofErr w:type="spellStart"/>
      <w:r w:rsidRPr="00A02F04">
        <w:rPr>
          <w:color w:val="000000"/>
        </w:rPr>
        <w:t>хирурга-онкомаммолога</w:t>
      </w:r>
      <w:proofErr w:type="spellEnd"/>
      <w:r w:rsidRPr="00A02F04">
        <w:rPr>
          <w:color w:val="000000"/>
        </w:rPr>
        <w:t xml:space="preserve">, </w:t>
      </w:r>
      <w:proofErr w:type="spellStart"/>
      <w:r w:rsidRPr="00A02F04">
        <w:rPr>
          <w:color w:val="000000"/>
        </w:rPr>
        <w:t>химиотерапевта</w:t>
      </w:r>
      <w:proofErr w:type="spellEnd"/>
      <w:r w:rsidRPr="00A02F04">
        <w:rPr>
          <w:color w:val="000000"/>
        </w:rPr>
        <w:t xml:space="preserve">, </w:t>
      </w:r>
      <w:proofErr w:type="spellStart"/>
      <w:proofErr w:type="gramStart"/>
      <w:r w:rsidRPr="00A02F04">
        <w:rPr>
          <w:color w:val="000000"/>
        </w:rPr>
        <w:t>акушер-гинеколога</w:t>
      </w:r>
      <w:proofErr w:type="spellEnd"/>
      <w:proofErr w:type="gramEnd"/>
      <w:r w:rsidRPr="00A02F04">
        <w:rPr>
          <w:color w:val="000000"/>
        </w:rPr>
        <w:t xml:space="preserve">, радиационного онколога, </w:t>
      </w:r>
      <w:proofErr w:type="spellStart"/>
      <w:r w:rsidRPr="00A02F04">
        <w:rPr>
          <w:color w:val="000000"/>
        </w:rPr>
        <w:t>неонатолога</w:t>
      </w:r>
      <w:proofErr w:type="spellEnd"/>
      <w:r w:rsidRPr="00A02F04">
        <w:rPr>
          <w:color w:val="000000"/>
        </w:rPr>
        <w:t xml:space="preserve"> и зависит от триместра беременности:</w:t>
      </w:r>
    </w:p>
    <w:p w:rsidR="00BF5D9F" w:rsidRPr="00A02F04" w:rsidRDefault="00BF5D9F" w:rsidP="00BF5D9F">
      <w:pPr>
        <w:ind w:firstLine="709"/>
        <w:jc w:val="both"/>
        <w:rPr>
          <w:color w:val="000000"/>
        </w:rPr>
      </w:pPr>
      <w:r w:rsidRPr="00A02F04">
        <w:rPr>
          <w:color w:val="000000"/>
          <w:lang w:val="en-US"/>
        </w:rPr>
        <w:t>I</w:t>
      </w:r>
      <w:r w:rsidRPr="00A02F04">
        <w:rPr>
          <w:color w:val="000000"/>
        </w:rPr>
        <w:t xml:space="preserve"> триместр – 1–13 недель беременности; </w:t>
      </w:r>
    </w:p>
    <w:p w:rsidR="00BF5D9F" w:rsidRPr="00A02F04" w:rsidRDefault="00BF5D9F" w:rsidP="00BF5D9F">
      <w:pPr>
        <w:ind w:firstLine="709"/>
        <w:jc w:val="both"/>
        <w:rPr>
          <w:color w:val="000000"/>
        </w:rPr>
      </w:pPr>
      <w:r w:rsidRPr="00A02F04">
        <w:rPr>
          <w:color w:val="000000"/>
          <w:lang w:val="en-US"/>
        </w:rPr>
        <w:t>II</w:t>
      </w:r>
      <w:r w:rsidRPr="00A02F04">
        <w:rPr>
          <w:color w:val="000000"/>
        </w:rPr>
        <w:t xml:space="preserve"> триместр – 14 – 27 недель беременности; </w:t>
      </w:r>
    </w:p>
    <w:p w:rsidR="00BF5D9F" w:rsidRPr="00A02F04" w:rsidRDefault="00BF5D9F" w:rsidP="00BF5D9F">
      <w:pPr>
        <w:ind w:firstLine="709"/>
        <w:jc w:val="both"/>
        <w:rPr>
          <w:color w:val="000000"/>
        </w:rPr>
      </w:pPr>
      <w:proofErr w:type="gramStart"/>
      <w:r w:rsidRPr="00A02F04">
        <w:rPr>
          <w:color w:val="000000"/>
          <w:lang w:val="en-US"/>
        </w:rPr>
        <w:t>III</w:t>
      </w:r>
      <w:r w:rsidRPr="00A02F04">
        <w:rPr>
          <w:color w:val="000000"/>
        </w:rPr>
        <w:t xml:space="preserve"> триместр – 28 – 42 недели беременности.</w:t>
      </w:r>
      <w:proofErr w:type="gramEnd"/>
      <w:r w:rsidRPr="00A02F04">
        <w:rPr>
          <w:color w:val="000000"/>
        </w:rPr>
        <w:t xml:space="preserve"> </w:t>
      </w:r>
    </w:p>
    <w:p w:rsidR="00BF5D9F" w:rsidRPr="00A02F04" w:rsidRDefault="00BF5D9F" w:rsidP="00BF5D9F">
      <w:pPr>
        <w:ind w:firstLine="709"/>
        <w:jc w:val="both"/>
      </w:pPr>
      <w:r w:rsidRPr="00A02F04">
        <w:rPr>
          <w:color w:val="000000"/>
        </w:rPr>
        <w:t xml:space="preserve">В обсуждении стратегии лечения необходимо участие беременной женщины и ее семьи. Тактика лечения определяется </w:t>
      </w:r>
      <w:r w:rsidRPr="00A02F04">
        <w:t>следующим обр</w:t>
      </w:r>
      <w:r>
        <w:t>азом (</w:t>
      </w:r>
      <w:proofErr w:type="gramStart"/>
      <w:r>
        <w:t>см</w:t>
      </w:r>
      <w:proofErr w:type="gramEnd"/>
      <w:r>
        <w:t>. приложение – стр.51):</w:t>
      </w:r>
    </w:p>
    <w:p w:rsidR="00BF5D9F" w:rsidRPr="00A02F04" w:rsidRDefault="00BF5D9F" w:rsidP="00BF5D9F">
      <w:pPr>
        <w:ind w:firstLine="709"/>
        <w:jc w:val="both"/>
        <w:rPr>
          <w:color w:val="000000"/>
        </w:rPr>
      </w:pPr>
      <w:r w:rsidRPr="00A02F04">
        <w:rPr>
          <w:color w:val="000000"/>
        </w:rPr>
        <w:t xml:space="preserve">Хирургическое лечение может выполняться как в объеме </w:t>
      </w:r>
      <w:proofErr w:type="spellStart"/>
      <w:r w:rsidRPr="00A02F04">
        <w:rPr>
          <w:color w:val="000000"/>
        </w:rPr>
        <w:t>мастэктомии</w:t>
      </w:r>
      <w:proofErr w:type="spellEnd"/>
      <w:r w:rsidRPr="00A02F04">
        <w:rPr>
          <w:color w:val="000000"/>
        </w:rPr>
        <w:t xml:space="preserve">, так и органосохраняющей операции. В тех случаях, когда это возможно, любой вид хирургического вмешательства необходимо отложить до второго триместра. Во втором и третьем триместрах хирургическое лечение не должно существенно отличаться у беременных по сравнению с </w:t>
      </w:r>
      <w:proofErr w:type="gramStart"/>
      <w:r w:rsidRPr="00A02F04">
        <w:rPr>
          <w:color w:val="000000"/>
        </w:rPr>
        <w:t>небеременными</w:t>
      </w:r>
      <w:proofErr w:type="gramEnd"/>
      <w:r w:rsidRPr="00A02F04">
        <w:rPr>
          <w:color w:val="000000"/>
        </w:rPr>
        <w:t xml:space="preserve">. При выполнении операции в 25-недельном сроке беременности обязательным является присутствие </w:t>
      </w:r>
      <w:proofErr w:type="spellStart"/>
      <w:proofErr w:type="gramStart"/>
      <w:r w:rsidRPr="00A02F04">
        <w:rPr>
          <w:color w:val="000000"/>
        </w:rPr>
        <w:t>акушер-гинеколога</w:t>
      </w:r>
      <w:proofErr w:type="spellEnd"/>
      <w:proofErr w:type="gramEnd"/>
      <w:r w:rsidRPr="00A02F04">
        <w:rPr>
          <w:color w:val="000000"/>
        </w:rPr>
        <w:t xml:space="preserve"> и перинатального специалиста, помощь которых может понадобиться в случае преждевременных родов жизнеспособного плода.</w:t>
      </w:r>
    </w:p>
    <w:p w:rsidR="00BF5D9F" w:rsidRPr="00A02F04" w:rsidRDefault="00BF5D9F" w:rsidP="00BF5D9F">
      <w:pPr>
        <w:ind w:firstLine="708"/>
        <w:jc w:val="both"/>
        <w:rPr>
          <w:color w:val="000000"/>
        </w:rPr>
      </w:pPr>
      <w:r w:rsidRPr="00A02F04">
        <w:rPr>
          <w:color w:val="000000"/>
        </w:rPr>
        <w:t xml:space="preserve">Показания к проведению системной химиотерапии те же, что и </w:t>
      </w:r>
      <w:proofErr w:type="gramStart"/>
      <w:r w:rsidRPr="00A02F04">
        <w:rPr>
          <w:color w:val="000000"/>
        </w:rPr>
        <w:t>у</w:t>
      </w:r>
      <w:proofErr w:type="gramEnd"/>
      <w:r w:rsidRPr="00A02F04">
        <w:rPr>
          <w:color w:val="000000"/>
        </w:rPr>
        <w:t xml:space="preserve"> </w:t>
      </w:r>
      <w:proofErr w:type="gramStart"/>
      <w:r w:rsidRPr="00A02F04">
        <w:rPr>
          <w:color w:val="000000"/>
        </w:rPr>
        <w:t>небеременных</w:t>
      </w:r>
      <w:proofErr w:type="gramEnd"/>
      <w:r w:rsidRPr="00A02F04">
        <w:rPr>
          <w:color w:val="000000"/>
        </w:rPr>
        <w:t xml:space="preserve">, но химиотерапию не рекомендуется проводить ни при каких обстоятельствах в течение первого триместра. </w:t>
      </w:r>
    </w:p>
    <w:p w:rsidR="00BF5D9F" w:rsidRPr="00A02F04" w:rsidRDefault="00BF5D9F" w:rsidP="00BF5D9F">
      <w:pPr>
        <w:ind w:firstLine="708"/>
        <w:jc w:val="both"/>
      </w:pPr>
      <w:r w:rsidRPr="00A02F04">
        <w:t>Важным фактором при назначении химиоте</w:t>
      </w:r>
      <w:r w:rsidRPr="00A02F04">
        <w:softHyphen/>
        <w:t xml:space="preserve">рапии становится выбор лекарственных средств. </w:t>
      </w:r>
      <w:proofErr w:type="spellStart"/>
      <w:r w:rsidRPr="00A02F04">
        <w:t>Доксорубицин</w:t>
      </w:r>
      <w:proofErr w:type="spellEnd"/>
      <w:r w:rsidRPr="00A02F04">
        <w:t xml:space="preserve"> в меньшей степени воздействует на плод и является относительно безопасным; следующее м</w:t>
      </w:r>
      <w:r w:rsidRPr="00A02F04">
        <w:rPr>
          <w:color w:val="000000"/>
        </w:rPr>
        <w:t>е</w:t>
      </w:r>
      <w:r w:rsidRPr="00A02F04">
        <w:rPr>
          <w:color w:val="000000"/>
        </w:rPr>
        <w:softHyphen/>
        <w:t>с</w:t>
      </w:r>
      <w:r w:rsidRPr="00A02F04">
        <w:t xml:space="preserve">то по степени токсичности занимает </w:t>
      </w:r>
      <w:proofErr w:type="spellStart"/>
      <w:r w:rsidRPr="00A02F04">
        <w:t>циклофосфамид</w:t>
      </w:r>
      <w:proofErr w:type="spellEnd"/>
      <w:r w:rsidRPr="00A02F04">
        <w:t xml:space="preserve">. </w:t>
      </w:r>
      <w:proofErr w:type="spellStart"/>
      <w:r w:rsidRPr="00A02F04">
        <w:t>Метотрексат</w:t>
      </w:r>
      <w:proofErr w:type="spellEnd"/>
      <w:r w:rsidRPr="00A02F04">
        <w:t xml:space="preserve"> и 5-фторурацил оказывают на плод наибольшее повреждающее действие. Побочные эффекты </w:t>
      </w:r>
      <w:proofErr w:type="spellStart"/>
      <w:r w:rsidRPr="00A02F04">
        <w:rPr>
          <w:color w:val="000000"/>
        </w:rPr>
        <w:t>таксанов</w:t>
      </w:r>
      <w:proofErr w:type="spellEnd"/>
      <w:r w:rsidRPr="00A02F04">
        <w:t xml:space="preserve"> изу</w:t>
      </w:r>
      <w:r w:rsidRPr="00A02F04">
        <w:softHyphen/>
        <w:t xml:space="preserve">чаются. Таким образом, </w:t>
      </w:r>
      <w:proofErr w:type="spellStart"/>
      <w:r w:rsidRPr="00A02F04">
        <w:t>доксорубицин</w:t>
      </w:r>
      <w:proofErr w:type="spellEnd"/>
      <w:r w:rsidRPr="00A02F04">
        <w:t xml:space="preserve"> и </w:t>
      </w:r>
      <w:proofErr w:type="spellStart"/>
      <w:r w:rsidRPr="00A02F04">
        <w:t>циклофосфан</w:t>
      </w:r>
      <w:proofErr w:type="spellEnd"/>
      <w:r w:rsidRPr="00A02F04">
        <w:t xml:space="preserve"> в большинстве случаев являются лекарственными средствами выбора, если химиотерапия назначается во II–III триместре беременности.</w:t>
      </w:r>
    </w:p>
    <w:p w:rsidR="00BF5D9F" w:rsidRPr="00A02F04" w:rsidRDefault="00BF5D9F" w:rsidP="00BF5D9F">
      <w:pPr>
        <w:ind w:firstLine="708"/>
        <w:jc w:val="both"/>
        <w:rPr>
          <w:color w:val="000000"/>
        </w:rPr>
      </w:pPr>
      <w:r w:rsidRPr="00A02F04">
        <w:rPr>
          <w:color w:val="000000"/>
        </w:rPr>
        <w:t>При проведении химиотерапии необходим мониторинг состояния плода перед началом каждого курса. Химиотерапия не должна проводиться после 35-й недели беременности или в пределах 3 недель до планируемых родов, с целью предупреждения возможных гематологических осложнений во время родов.</w:t>
      </w:r>
    </w:p>
    <w:p w:rsidR="00BF5D9F" w:rsidRPr="00A02F04" w:rsidRDefault="00BF5D9F" w:rsidP="00BF5D9F">
      <w:pPr>
        <w:ind w:firstLine="708"/>
        <w:jc w:val="both"/>
        <w:rPr>
          <w:color w:val="000000"/>
        </w:rPr>
      </w:pPr>
      <w:r w:rsidRPr="00A02F04">
        <w:rPr>
          <w:color w:val="000000"/>
        </w:rPr>
        <w:lastRenderedPageBreak/>
        <w:t>Гормонотерапия и лучевая терапия противопоказаны во время беременности. При наличии показаний к этим видам лечения, необходимо их начинать не ранее послеродового периода.</w:t>
      </w:r>
    </w:p>
    <w:p w:rsidR="00BF5D9F" w:rsidRPr="00A02F04" w:rsidRDefault="00BF5D9F" w:rsidP="00BF5D9F">
      <w:pPr>
        <w:ind w:firstLine="708"/>
        <w:jc w:val="both"/>
        <w:rPr>
          <w:color w:val="000000"/>
        </w:rPr>
      </w:pPr>
      <w:r w:rsidRPr="00A02F04">
        <w:rPr>
          <w:color w:val="000000"/>
        </w:rPr>
        <w:t>Последующее наблюдение проводится в соответствии с общепринятыми стандартами.</w:t>
      </w:r>
    </w:p>
    <w:p w:rsidR="00BF5D9F" w:rsidRPr="00A02F04" w:rsidRDefault="00BF5D9F" w:rsidP="00BF5D9F">
      <w:pPr>
        <w:ind w:firstLine="708"/>
        <w:jc w:val="both"/>
      </w:pPr>
      <w:r w:rsidRPr="00A02F04">
        <w:t xml:space="preserve">При желании женщины (в </w:t>
      </w:r>
      <w:proofErr w:type="spellStart"/>
      <w:r w:rsidRPr="00A02F04">
        <w:t>пременопаузе</w:t>
      </w:r>
      <w:proofErr w:type="spellEnd"/>
      <w:r w:rsidRPr="00A02F04">
        <w:t xml:space="preserve">) рожать после окончания специального лечения курсы </w:t>
      </w:r>
      <w:proofErr w:type="spellStart"/>
      <w:r w:rsidRPr="00A02F04">
        <w:t>полихимиотерапии</w:t>
      </w:r>
      <w:proofErr w:type="spellEnd"/>
      <w:r w:rsidRPr="00A02F04">
        <w:t xml:space="preserve"> пров</w:t>
      </w:r>
      <w:r>
        <w:t xml:space="preserve">одятся на фоне </w:t>
      </w:r>
      <w:r w:rsidRPr="00A02F04">
        <w:t xml:space="preserve">овариальной </w:t>
      </w:r>
      <w:proofErr w:type="spellStart"/>
      <w:r w:rsidRPr="00A02F04">
        <w:t>супрессии</w:t>
      </w:r>
      <w:proofErr w:type="spellEnd"/>
      <w:r w:rsidRPr="00A02F04">
        <w:t xml:space="preserve">. С этой целью назначаются аналоги </w:t>
      </w:r>
      <w:proofErr w:type="spellStart"/>
      <w:r w:rsidRPr="00A02F04">
        <w:t>гонадотропин-рилизинг-гормонов</w:t>
      </w:r>
      <w:proofErr w:type="spellEnd"/>
      <w:r w:rsidRPr="00A02F04">
        <w:t xml:space="preserve">. Препарат вводится 1 раз в 28 дней. </w:t>
      </w:r>
    </w:p>
    <w:p w:rsidR="00BF5D9F" w:rsidRPr="00A02F04" w:rsidRDefault="00BF5D9F" w:rsidP="00BF5D9F">
      <w:pPr>
        <w:ind w:firstLine="708"/>
        <w:jc w:val="both"/>
      </w:pPr>
    </w:p>
    <w:p w:rsidR="00BF5D9F" w:rsidRPr="00E41CE2" w:rsidRDefault="00BF5D9F" w:rsidP="00BF5D9F">
      <w:pPr>
        <w:ind w:firstLine="708"/>
        <w:jc w:val="both"/>
        <w:rPr>
          <w:b/>
        </w:rPr>
      </w:pPr>
      <w:r w:rsidRPr="00A02F04">
        <w:rPr>
          <w:b/>
        </w:rPr>
        <w:t xml:space="preserve">22.14. Профилактическая </w:t>
      </w:r>
      <w:proofErr w:type="spellStart"/>
      <w:r w:rsidRPr="00A02F04">
        <w:rPr>
          <w:b/>
        </w:rPr>
        <w:t>мастэктомия</w:t>
      </w:r>
      <w:proofErr w:type="spellEnd"/>
      <w:r w:rsidRPr="00E41CE2">
        <w:rPr>
          <w:b/>
        </w:rPr>
        <w:t>.</w:t>
      </w:r>
    </w:p>
    <w:p w:rsidR="00BF5D9F" w:rsidRPr="00A02F04" w:rsidRDefault="00BF5D9F" w:rsidP="00BF5D9F">
      <w:pPr>
        <w:ind w:firstLine="708"/>
        <w:jc w:val="both"/>
      </w:pPr>
      <w:r w:rsidRPr="00A02F04">
        <w:t xml:space="preserve">Снижающие риск хирургические вмешательства, такие как </w:t>
      </w:r>
      <w:proofErr w:type="spellStart"/>
      <w:r w:rsidRPr="00A02F04">
        <w:t>мастэктомия</w:t>
      </w:r>
      <w:proofErr w:type="spellEnd"/>
      <w:r w:rsidRPr="00A02F04">
        <w:t xml:space="preserve"> с реконструкцией, могут быть предложены женщинам, находящимся в группе риска. Риск развития рака снижается примерно на 90 – 95%, однако, абсолютные гарантии относительно возникновения в дальнейшем рака молочной железы невозможны. </w:t>
      </w:r>
    </w:p>
    <w:p w:rsidR="00BF5D9F" w:rsidRPr="00A02F04" w:rsidRDefault="00BF5D9F" w:rsidP="00BF5D9F">
      <w:pPr>
        <w:ind w:firstLine="708"/>
        <w:jc w:val="both"/>
      </w:pPr>
    </w:p>
    <w:p w:rsidR="00BF5D9F" w:rsidRPr="00A02F04" w:rsidRDefault="00BF5D9F" w:rsidP="00BF5D9F">
      <w:pPr>
        <w:ind w:firstLine="709"/>
        <w:jc w:val="both"/>
      </w:pPr>
      <w:r w:rsidRPr="00A02F04">
        <w:t>Показания к применению:</w:t>
      </w:r>
    </w:p>
    <w:p w:rsidR="00BF5D9F" w:rsidRPr="00A02F04" w:rsidRDefault="00BF5D9F" w:rsidP="00BF5D9F">
      <w:pPr>
        <w:ind w:firstLine="709"/>
        <w:jc w:val="both"/>
      </w:pPr>
      <w:r w:rsidRPr="00A02F04">
        <w:t xml:space="preserve">1. Показания к выполнению двусторонней профилактической </w:t>
      </w:r>
      <w:proofErr w:type="spellStart"/>
      <w:r w:rsidRPr="00A02F04">
        <w:t>мастэктомии</w:t>
      </w:r>
      <w:proofErr w:type="spellEnd"/>
      <w:r w:rsidRPr="00A02F04">
        <w:t xml:space="preserve"> у женщин, не имеющих на данный момент рака молочной железы (с целью </w:t>
      </w:r>
      <w:proofErr w:type="gramStart"/>
      <w:r w:rsidRPr="00A02F04">
        <w:t>снижения риска развития первичного рака молочной железы</w:t>
      </w:r>
      <w:proofErr w:type="gramEnd"/>
      <w:r w:rsidRPr="00A02F04">
        <w:t>):</w:t>
      </w:r>
    </w:p>
    <w:p w:rsidR="00BF5D9F" w:rsidRPr="00A02F04" w:rsidRDefault="00BF5D9F" w:rsidP="00BF5D9F">
      <w:pPr>
        <w:ind w:firstLine="709"/>
        <w:jc w:val="both"/>
      </w:pPr>
      <w:r w:rsidRPr="00A02F04">
        <w:t xml:space="preserve">– мутации генов </w:t>
      </w:r>
      <w:r w:rsidRPr="00A02F04">
        <w:rPr>
          <w:lang w:val="en-US"/>
        </w:rPr>
        <w:t>BRCA</w:t>
      </w:r>
      <w:r w:rsidRPr="00A02F04">
        <w:t xml:space="preserve">1и </w:t>
      </w:r>
      <w:r w:rsidRPr="00A02F04">
        <w:rPr>
          <w:lang w:val="en-US"/>
        </w:rPr>
        <w:t>BRCA</w:t>
      </w:r>
      <w:r w:rsidRPr="00A02F04">
        <w:t>2;</w:t>
      </w:r>
    </w:p>
    <w:p w:rsidR="00BF5D9F" w:rsidRPr="00A02F04" w:rsidRDefault="00BF5D9F" w:rsidP="00BF5D9F">
      <w:pPr>
        <w:ind w:firstLine="709"/>
        <w:jc w:val="both"/>
      </w:pPr>
      <w:r w:rsidRPr="00A02F04">
        <w:t xml:space="preserve">– отягощенный семейный анамнез (наличие рака молочной железы у родственников </w:t>
      </w:r>
      <w:r w:rsidRPr="00A02F04">
        <w:rPr>
          <w:lang w:val="en-US"/>
        </w:rPr>
        <w:t>I</w:t>
      </w:r>
      <w:r w:rsidRPr="00A02F04">
        <w:t>-</w:t>
      </w:r>
      <w:r w:rsidRPr="00A02F04">
        <w:rPr>
          <w:lang w:val="en-US"/>
        </w:rPr>
        <w:t>II</w:t>
      </w:r>
      <w:r w:rsidRPr="00A02F04">
        <w:t xml:space="preserve"> линии) без доказанной мутации;</w:t>
      </w:r>
    </w:p>
    <w:p w:rsidR="00BF5D9F" w:rsidRPr="00A02F04" w:rsidRDefault="00BF5D9F" w:rsidP="00BF5D9F">
      <w:pPr>
        <w:ind w:firstLine="709"/>
        <w:jc w:val="both"/>
      </w:pPr>
      <w:r w:rsidRPr="00A02F04">
        <w:t xml:space="preserve">– гистологические факторы риска – </w:t>
      </w:r>
      <w:proofErr w:type="spellStart"/>
      <w:r w:rsidRPr="00A02F04">
        <w:t>атипичная</w:t>
      </w:r>
      <w:proofErr w:type="spellEnd"/>
      <w:r w:rsidRPr="00A02F04">
        <w:t xml:space="preserve"> </w:t>
      </w:r>
      <w:proofErr w:type="spellStart"/>
      <w:r w:rsidRPr="00A02F04">
        <w:t>протоковая</w:t>
      </w:r>
      <w:proofErr w:type="spellEnd"/>
      <w:r w:rsidRPr="00A02F04">
        <w:t xml:space="preserve"> или лобулярная гиперплазия. </w:t>
      </w:r>
    </w:p>
    <w:p w:rsidR="00BF5D9F" w:rsidRPr="00A02F04" w:rsidRDefault="00BF5D9F" w:rsidP="00BF5D9F">
      <w:pPr>
        <w:ind w:firstLine="709"/>
        <w:jc w:val="both"/>
      </w:pPr>
      <w:r w:rsidRPr="00A02F04">
        <w:t xml:space="preserve">2. Показания к выполнению профилактической контралатеральной </w:t>
      </w:r>
      <w:proofErr w:type="spellStart"/>
      <w:r w:rsidRPr="00A02F04">
        <w:t>мастэктомии</w:t>
      </w:r>
      <w:proofErr w:type="spellEnd"/>
      <w:r w:rsidRPr="00A02F04">
        <w:t xml:space="preserve"> у женщин, имеющих на данный момент или в прошлом рак молочной железы:</w:t>
      </w:r>
    </w:p>
    <w:p w:rsidR="00BF5D9F" w:rsidRPr="00A02F04" w:rsidRDefault="00BF5D9F" w:rsidP="00BF5D9F">
      <w:pPr>
        <w:ind w:firstLine="709"/>
        <w:jc w:val="both"/>
      </w:pPr>
      <w:r w:rsidRPr="00A02F04">
        <w:t xml:space="preserve">– впервые выявленный односторонний рак молочной железы </w:t>
      </w:r>
      <w:r w:rsidRPr="00A02F04">
        <w:rPr>
          <w:lang w:val="en-US"/>
        </w:rPr>
        <w:t>I</w:t>
      </w:r>
      <w:r w:rsidRPr="00A02F04">
        <w:t>-</w:t>
      </w:r>
      <w:r w:rsidRPr="00A02F04">
        <w:rPr>
          <w:lang w:val="en-US"/>
        </w:rPr>
        <w:t>II</w:t>
      </w:r>
      <w:r w:rsidRPr="00A02F04">
        <w:t xml:space="preserve"> стадии, либо рак молочной железы </w:t>
      </w:r>
      <w:r w:rsidRPr="00A02F04">
        <w:rPr>
          <w:lang w:val="en-US"/>
        </w:rPr>
        <w:t>I</w:t>
      </w:r>
      <w:r w:rsidRPr="00A02F04">
        <w:t>-</w:t>
      </w:r>
      <w:r w:rsidRPr="00A02F04">
        <w:rPr>
          <w:lang w:val="en-US"/>
        </w:rPr>
        <w:t>II</w:t>
      </w:r>
      <w:r w:rsidRPr="00A02F04">
        <w:t xml:space="preserve"> стадии в анамнезе (с целью снижения </w:t>
      </w:r>
      <w:r w:rsidRPr="00A02F04">
        <w:lastRenderedPageBreak/>
        <w:t>риска развития рака в контралатеральной молочной железе и достижения симметрии с оперированной молочной железой);</w:t>
      </w:r>
    </w:p>
    <w:p w:rsidR="00BF5D9F" w:rsidRPr="00A02F04" w:rsidRDefault="00BF5D9F" w:rsidP="00BF5D9F">
      <w:pPr>
        <w:ind w:firstLine="709"/>
        <w:jc w:val="both"/>
      </w:pPr>
      <w:r w:rsidRPr="00A02F04">
        <w:t xml:space="preserve">– лобулярная карцинома </w:t>
      </w:r>
      <w:proofErr w:type="spellStart"/>
      <w:r w:rsidRPr="00A02F04">
        <w:rPr>
          <w:lang w:val="en-US"/>
        </w:rPr>
        <w:t>insitu</w:t>
      </w:r>
      <w:proofErr w:type="spellEnd"/>
      <w:r w:rsidRPr="00A02F04">
        <w:t>.</w:t>
      </w:r>
    </w:p>
    <w:p w:rsidR="00BF5D9F" w:rsidRPr="00A02F04" w:rsidRDefault="00BF5D9F" w:rsidP="00BF5D9F">
      <w:pPr>
        <w:ind w:firstLine="709"/>
      </w:pPr>
    </w:p>
    <w:p w:rsidR="00BF5D9F" w:rsidRPr="00A02F04" w:rsidRDefault="00BF5D9F" w:rsidP="00BF5D9F">
      <w:pPr>
        <w:ind w:firstLine="709"/>
      </w:pPr>
      <w:r w:rsidRPr="00A02F04">
        <w:t>Противопоказания к применению:</w:t>
      </w:r>
    </w:p>
    <w:p w:rsidR="00BF5D9F" w:rsidRPr="00A02F04" w:rsidRDefault="00BF5D9F" w:rsidP="00BF5D9F">
      <w:pPr>
        <w:ind w:firstLine="709"/>
        <w:jc w:val="both"/>
      </w:pPr>
      <w:r w:rsidRPr="00A02F04">
        <w:t>– возраст старше 70 лет;</w:t>
      </w:r>
    </w:p>
    <w:p w:rsidR="00BF5D9F" w:rsidRPr="00A02F04" w:rsidRDefault="00BF5D9F" w:rsidP="00BF5D9F">
      <w:pPr>
        <w:ind w:firstLine="709"/>
        <w:jc w:val="both"/>
      </w:pPr>
      <w:r w:rsidRPr="00A02F04">
        <w:t>– общие противопоказания к хирургическому лечению;</w:t>
      </w:r>
    </w:p>
    <w:p w:rsidR="00BF5D9F" w:rsidRPr="00A02F04" w:rsidRDefault="00BF5D9F" w:rsidP="00BF5D9F">
      <w:pPr>
        <w:ind w:firstLine="709"/>
        <w:jc w:val="both"/>
      </w:pPr>
      <w:r w:rsidRPr="00A02F04">
        <w:t xml:space="preserve">– синхронные и </w:t>
      </w:r>
      <w:proofErr w:type="spellStart"/>
      <w:r w:rsidRPr="00A02F04">
        <w:t>метахронные</w:t>
      </w:r>
      <w:proofErr w:type="spellEnd"/>
      <w:r w:rsidRPr="00A02F04">
        <w:t xml:space="preserve"> злокачественные опухоли, за исключением рака кожи.</w:t>
      </w:r>
    </w:p>
    <w:p w:rsidR="00BF5D9F" w:rsidRPr="00A02F04" w:rsidRDefault="00BF5D9F" w:rsidP="00BF5D9F">
      <w:pPr>
        <w:ind w:firstLine="709"/>
        <w:jc w:val="both"/>
      </w:pPr>
    </w:p>
    <w:p w:rsidR="00BF5D9F" w:rsidRPr="00A02F04" w:rsidRDefault="00BF5D9F" w:rsidP="00BF5D9F">
      <w:pPr>
        <w:keepNext/>
        <w:ind w:firstLine="709"/>
        <w:jc w:val="both"/>
        <w:outlineLvl w:val="1"/>
        <w:rPr>
          <w:b/>
          <w:bCs/>
          <w:iCs/>
          <w:color w:val="000000"/>
        </w:rPr>
      </w:pPr>
      <w:r w:rsidRPr="00A02F04">
        <w:rPr>
          <w:b/>
          <w:bCs/>
          <w:iCs/>
          <w:color w:val="000000"/>
        </w:rPr>
        <w:t xml:space="preserve">22.15. </w:t>
      </w:r>
      <w:r w:rsidRPr="00A02F04">
        <w:rPr>
          <w:b/>
          <w:bCs/>
          <w:iCs/>
          <w:color w:val="000000"/>
          <w:lang/>
        </w:rPr>
        <w:t>Скрытый (оккультный) рак</w:t>
      </w:r>
      <w:r w:rsidRPr="00E41CE2">
        <w:rPr>
          <w:b/>
          <w:bCs/>
          <w:iCs/>
          <w:color w:val="000000"/>
        </w:rPr>
        <w:t>.</w:t>
      </w:r>
    </w:p>
    <w:p w:rsidR="00BF5D9F" w:rsidRPr="00A02F04" w:rsidRDefault="00BF5D9F" w:rsidP="00BF5D9F">
      <w:pPr>
        <w:ind w:firstLine="708"/>
        <w:jc w:val="both"/>
        <w:rPr>
          <w:color w:val="000000"/>
        </w:rPr>
      </w:pPr>
      <w:r w:rsidRPr="00A02F04">
        <w:rPr>
          <w:color w:val="000000"/>
        </w:rPr>
        <w:t xml:space="preserve">Особую форму представляет собой оккультный рак молочной железы, первыми клиническими признаками которого являются увеличенные пораженные метастазами подмышечные </w:t>
      </w:r>
      <w:r w:rsidRPr="00A02F04">
        <w:t xml:space="preserve">или </w:t>
      </w:r>
      <w:proofErr w:type="gramStart"/>
      <w:r w:rsidRPr="00A02F04">
        <w:t>над</w:t>
      </w:r>
      <w:proofErr w:type="gramEnd"/>
      <w:r w:rsidRPr="00A02F04">
        <w:t>-, подключичные лимфатические узлы без определяемой клиническ</w:t>
      </w:r>
      <w:r w:rsidRPr="00A02F04">
        <w:rPr>
          <w:color w:val="000000"/>
        </w:rPr>
        <w:t xml:space="preserve">и опухоли в самой железе. </w:t>
      </w:r>
    </w:p>
    <w:p w:rsidR="00BF5D9F" w:rsidRPr="00A02F04" w:rsidRDefault="00BF5D9F" w:rsidP="00BF5D9F">
      <w:pPr>
        <w:ind w:firstLine="708"/>
        <w:jc w:val="both"/>
        <w:rPr>
          <w:color w:val="000000"/>
        </w:rPr>
      </w:pPr>
      <w:r w:rsidRPr="00A02F04">
        <w:rPr>
          <w:color w:val="000000"/>
        </w:rPr>
        <w:t xml:space="preserve">В диагностическом плане показано проведение УЗИ молочных желез и регионарного лимфатического аппарата, маммографии, </w:t>
      </w:r>
      <w:proofErr w:type="spellStart"/>
      <w:proofErr w:type="gramStart"/>
      <w:r w:rsidRPr="00A02F04">
        <w:rPr>
          <w:color w:val="000000"/>
        </w:rPr>
        <w:t>трепан-биопсии</w:t>
      </w:r>
      <w:proofErr w:type="spellEnd"/>
      <w:proofErr w:type="gramEnd"/>
      <w:r w:rsidRPr="00A02F04">
        <w:rPr>
          <w:color w:val="000000"/>
        </w:rPr>
        <w:t xml:space="preserve"> лимфатических узлов под </w:t>
      </w:r>
      <w:proofErr w:type="spellStart"/>
      <w:r w:rsidRPr="00A02F04">
        <w:rPr>
          <w:color w:val="000000"/>
        </w:rPr>
        <w:t>УЗ-контролем</w:t>
      </w:r>
      <w:proofErr w:type="spellEnd"/>
      <w:r w:rsidRPr="00A02F04">
        <w:rPr>
          <w:color w:val="000000"/>
        </w:rPr>
        <w:t xml:space="preserve">. Использование МРТ молочных желез позволяет выявить первичную опухоль при негативных результатах </w:t>
      </w:r>
      <w:proofErr w:type="spellStart"/>
      <w:r w:rsidRPr="00A02F04">
        <w:rPr>
          <w:color w:val="000000"/>
        </w:rPr>
        <w:t>маммографического</w:t>
      </w:r>
      <w:proofErr w:type="spellEnd"/>
      <w:r w:rsidRPr="00A02F04">
        <w:rPr>
          <w:color w:val="000000"/>
        </w:rPr>
        <w:t xml:space="preserve"> и </w:t>
      </w:r>
      <w:proofErr w:type="spellStart"/>
      <w:r w:rsidRPr="00A02F04">
        <w:rPr>
          <w:color w:val="000000"/>
        </w:rPr>
        <w:t>сонографического</w:t>
      </w:r>
      <w:proofErr w:type="spellEnd"/>
      <w:r w:rsidRPr="00A02F04">
        <w:rPr>
          <w:color w:val="000000"/>
        </w:rPr>
        <w:t xml:space="preserve"> исследований. При отсутствии данных за первичную опухоль в молочной железе показано выполнение </w:t>
      </w:r>
      <w:proofErr w:type="spellStart"/>
      <w:r w:rsidRPr="00A02F04">
        <w:rPr>
          <w:color w:val="000000"/>
        </w:rPr>
        <w:t>эксцизионной</w:t>
      </w:r>
      <w:proofErr w:type="spellEnd"/>
      <w:r w:rsidRPr="00A02F04">
        <w:rPr>
          <w:color w:val="000000"/>
        </w:rPr>
        <w:t xml:space="preserve"> биопсии подмышечных лимфатических узлов для проведения гистологического и гистохимического анализов с определением </w:t>
      </w:r>
      <w:proofErr w:type="spellStart"/>
      <w:r w:rsidRPr="00A02F04">
        <w:rPr>
          <w:color w:val="000000"/>
        </w:rPr>
        <w:t>маммоглобина</w:t>
      </w:r>
      <w:proofErr w:type="spellEnd"/>
      <w:r w:rsidRPr="00A02F04">
        <w:rPr>
          <w:color w:val="000000"/>
        </w:rPr>
        <w:t xml:space="preserve">. </w:t>
      </w:r>
    </w:p>
    <w:p w:rsidR="00BF5D9F" w:rsidRPr="00A02F04" w:rsidRDefault="00BF5D9F" w:rsidP="00BF5D9F">
      <w:pPr>
        <w:ind w:firstLine="708"/>
        <w:jc w:val="both"/>
        <w:rPr>
          <w:color w:val="000000"/>
        </w:rPr>
      </w:pPr>
      <w:r w:rsidRPr="00A02F04">
        <w:rPr>
          <w:color w:val="000000"/>
        </w:rPr>
        <w:t xml:space="preserve">При данной форме рака молочной железы показано КТ органов грудной, брюшной полости и малого таза, </w:t>
      </w:r>
      <w:proofErr w:type="spellStart"/>
      <w:r w:rsidRPr="00A02F04">
        <w:rPr>
          <w:color w:val="000000"/>
        </w:rPr>
        <w:t>остеосцинт</w:t>
      </w:r>
      <w:r w:rsidRPr="00A02F04">
        <w:t>и</w:t>
      </w:r>
      <w:r w:rsidRPr="00A02F04">
        <w:rPr>
          <w:color w:val="000000"/>
        </w:rPr>
        <w:t>графия</w:t>
      </w:r>
      <w:proofErr w:type="spellEnd"/>
      <w:r w:rsidRPr="00A02F04">
        <w:rPr>
          <w:color w:val="000000"/>
        </w:rPr>
        <w:t xml:space="preserve"> или ПЭТ-КТ.</w:t>
      </w:r>
    </w:p>
    <w:p w:rsidR="00BF5D9F" w:rsidRPr="00A02F04" w:rsidRDefault="00BF5D9F" w:rsidP="00BF5D9F">
      <w:pPr>
        <w:ind w:firstLine="708"/>
        <w:jc w:val="both"/>
      </w:pPr>
      <w:r w:rsidRPr="00A02F04">
        <w:rPr>
          <w:color w:val="000000"/>
        </w:rPr>
        <w:t xml:space="preserve">Для пациентов с распространенностью опухолевого процесса </w:t>
      </w:r>
      <w:r w:rsidRPr="00A02F04">
        <w:rPr>
          <w:lang w:val="en-US"/>
        </w:rPr>
        <w:t>T</w:t>
      </w:r>
      <w:r w:rsidRPr="00A02F04">
        <w:t>0</w:t>
      </w:r>
      <w:r w:rsidRPr="00A02F04">
        <w:rPr>
          <w:lang w:val="en-US"/>
        </w:rPr>
        <w:t>N</w:t>
      </w:r>
      <w:r w:rsidRPr="00A02F04">
        <w:t>1</w:t>
      </w:r>
      <w:r w:rsidRPr="00A02F04">
        <w:rPr>
          <w:lang w:val="en-US"/>
        </w:rPr>
        <w:t>M</w:t>
      </w:r>
      <w:r w:rsidRPr="00A02F04">
        <w:t>0 могут быть использованы следующие варианты лечения:</w:t>
      </w:r>
    </w:p>
    <w:p w:rsidR="00BF5D9F" w:rsidRPr="00A02F04" w:rsidRDefault="00BF5D9F" w:rsidP="00BF5D9F">
      <w:pPr>
        <w:ind w:firstLine="708"/>
        <w:jc w:val="both"/>
      </w:pPr>
      <w:r w:rsidRPr="00A02F04">
        <w:t xml:space="preserve">1) </w:t>
      </w:r>
      <w:proofErr w:type="spellStart"/>
      <w:r w:rsidRPr="00A02F04">
        <w:rPr>
          <w:color w:val="000000"/>
        </w:rPr>
        <w:t>мастэктомия</w:t>
      </w:r>
      <w:proofErr w:type="spellEnd"/>
      <w:r w:rsidRPr="00A02F04">
        <w:rPr>
          <w:color w:val="000000"/>
        </w:rPr>
        <w:t xml:space="preserve"> </w:t>
      </w:r>
      <w:r w:rsidRPr="00A02F04">
        <w:t xml:space="preserve">с </w:t>
      </w:r>
      <w:proofErr w:type="spellStart"/>
      <w:r w:rsidRPr="00A02F04">
        <w:t>лимфаденэктомией</w:t>
      </w:r>
      <w:proofErr w:type="spellEnd"/>
      <w:r w:rsidRPr="00A02F04">
        <w:t xml:space="preserve"> </w:t>
      </w:r>
      <w:r w:rsidRPr="00A02F04">
        <w:rPr>
          <w:lang w:val="en-US"/>
        </w:rPr>
        <w:t>I</w:t>
      </w:r>
      <w:r w:rsidRPr="00A02F04">
        <w:t xml:space="preserve"> – </w:t>
      </w:r>
      <w:r w:rsidRPr="00A02F04">
        <w:rPr>
          <w:lang w:val="en-US"/>
        </w:rPr>
        <w:t>III</w:t>
      </w:r>
      <w:r w:rsidRPr="00A02F04">
        <w:t xml:space="preserve"> уровней на стороне поражения;</w:t>
      </w:r>
    </w:p>
    <w:p w:rsidR="00BF5D9F" w:rsidRPr="00A02F04" w:rsidRDefault="00BF5D9F" w:rsidP="00BF5D9F">
      <w:pPr>
        <w:ind w:firstLine="708"/>
        <w:jc w:val="both"/>
      </w:pPr>
      <w:r w:rsidRPr="00A02F04">
        <w:lastRenderedPageBreak/>
        <w:t xml:space="preserve">2) </w:t>
      </w:r>
      <w:proofErr w:type="spellStart"/>
      <w:r w:rsidRPr="00A02F04">
        <w:t>лимфаденэктомия</w:t>
      </w:r>
      <w:proofErr w:type="spellEnd"/>
      <w:r w:rsidRPr="00A02F04">
        <w:t xml:space="preserve"> с лучевой терапией всей молочной железы </w:t>
      </w:r>
      <w:proofErr w:type="gramStart"/>
      <w:r w:rsidRPr="00A02F04">
        <w:t>с</w:t>
      </w:r>
      <w:proofErr w:type="gramEnd"/>
      <w:r w:rsidRPr="00A02F04">
        <w:t>/</w:t>
      </w:r>
      <w:proofErr w:type="gramStart"/>
      <w:r w:rsidRPr="00A02F04">
        <w:t>без</w:t>
      </w:r>
      <w:proofErr w:type="gramEnd"/>
      <w:r w:rsidRPr="00A02F04">
        <w:t xml:space="preserve"> облучения регионарных зон. </w:t>
      </w:r>
    </w:p>
    <w:p w:rsidR="00BF5D9F" w:rsidRPr="00A02F04" w:rsidRDefault="00BF5D9F" w:rsidP="00BF5D9F">
      <w:pPr>
        <w:ind w:firstLine="708"/>
        <w:jc w:val="both"/>
      </w:pPr>
      <w:r w:rsidRPr="00A02F04">
        <w:t xml:space="preserve">Системная терапия назначается как при </w:t>
      </w:r>
      <w:r w:rsidRPr="00A02F04">
        <w:rPr>
          <w:lang w:val="en-US"/>
        </w:rPr>
        <w:t>II</w:t>
      </w:r>
      <w:r w:rsidRPr="00A02F04">
        <w:t xml:space="preserve"> – </w:t>
      </w:r>
      <w:r w:rsidRPr="00A02F04">
        <w:rPr>
          <w:lang w:val="en-US"/>
        </w:rPr>
        <w:t>III</w:t>
      </w:r>
      <w:r w:rsidRPr="00A02F04">
        <w:t xml:space="preserve"> стадиях заболевания.   </w:t>
      </w:r>
    </w:p>
    <w:p w:rsidR="00BF5D9F" w:rsidRPr="00A02F04" w:rsidRDefault="00BF5D9F" w:rsidP="00BF5D9F">
      <w:pPr>
        <w:ind w:firstLine="708"/>
        <w:jc w:val="both"/>
        <w:rPr>
          <w:color w:val="000000"/>
        </w:rPr>
      </w:pPr>
      <w:proofErr w:type="spellStart"/>
      <w:r w:rsidRPr="00A02F04">
        <w:t>Неоадъювантная</w:t>
      </w:r>
      <w:proofErr w:type="spellEnd"/>
      <w:r w:rsidRPr="00A02F04">
        <w:t xml:space="preserve"> терапия показана при </w:t>
      </w:r>
      <w:r w:rsidRPr="00A02F04">
        <w:rPr>
          <w:lang w:val="en-US"/>
        </w:rPr>
        <w:t>T</w:t>
      </w:r>
      <w:r w:rsidRPr="00A02F04">
        <w:t>0</w:t>
      </w:r>
      <w:r w:rsidRPr="00A02F04">
        <w:rPr>
          <w:lang w:val="en-US"/>
        </w:rPr>
        <w:t>N</w:t>
      </w:r>
      <w:r w:rsidRPr="00A02F04">
        <w:t>2-3</w:t>
      </w:r>
      <w:r w:rsidRPr="00A02F04">
        <w:rPr>
          <w:lang w:val="en-US"/>
        </w:rPr>
        <w:t>M</w:t>
      </w:r>
      <w:r w:rsidRPr="00A02F04">
        <w:t xml:space="preserve">0 стадиях заболевания с последующим хирургическим лечением в объеме </w:t>
      </w:r>
      <w:proofErr w:type="spellStart"/>
      <w:r w:rsidRPr="00A02F04">
        <w:t>мастэктомии</w:t>
      </w:r>
      <w:proofErr w:type="spellEnd"/>
      <w:r w:rsidRPr="00A02F04">
        <w:t xml:space="preserve"> с </w:t>
      </w:r>
      <w:proofErr w:type="spellStart"/>
      <w:r w:rsidRPr="00A02F04">
        <w:t>лимфаденэктомией</w:t>
      </w:r>
      <w:proofErr w:type="spellEnd"/>
      <w:r w:rsidRPr="00A02F04">
        <w:t>.</w:t>
      </w:r>
    </w:p>
    <w:p w:rsidR="00BF5D9F" w:rsidRPr="00A02F04" w:rsidRDefault="00BF5D9F" w:rsidP="00BF5D9F">
      <w:pPr>
        <w:ind w:firstLine="708"/>
        <w:jc w:val="both"/>
      </w:pPr>
    </w:p>
    <w:p w:rsidR="00BF5D9F" w:rsidRPr="00E41CE2" w:rsidRDefault="00BF5D9F" w:rsidP="00BF5D9F">
      <w:pPr>
        <w:ind w:firstLine="720"/>
        <w:jc w:val="both"/>
        <w:rPr>
          <w:b/>
          <w:color w:val="000000"/>
        </w:rPr>
      </w:pPr>
      <w:r w:rsidRPr="00A02F04">
        <w:rPr>
          <w:b/>
          <w:color w:val="000000"/>
        </w:rPr>
        <w:t xml:space="preserve">22.16. </w:t>
      </w:r>
      <w:proofErr w:type="spellStart"/>
      <w:r w:rsidRPr="00A02F04">
        <w:rPr>
          <w:b/>
          <w:color w:val="000000"/>
        </w:rPr>
        <w:t>Филлоидные</w:t>
      </w:r>
      <w:proofErr w:type="spellEnd"/>
      <w:r w:rsidRPr="00A02F04">
        <w:rPr>
          <w:b/>
          <w:color w:val="000000"/>
        </w:rPr>
        <w:t xml:space="preserve"> опухоли (</w:t>
      </w:r>
      <w:proofErr w:type="spellStart"/>
      <w:r w:rsidRPr="00A02F04">
        <w:rPr>
          <w:b/>
          <w:color w:val="000000"/>
        </w:rPr>
        <w:t>филлоидные</w:t>
      </w:r>
      <w:proofErr w:type="spellEnd"/>
      <w:r w:rsidRPr="00A02F04">
        <w:rPr>
          <w:b/>
          <w:color w:val="000000"/>
        </w:rPr>
        <w:t xml:space="preserve"> </w:t>
      </w:r>
      <w:proofErr w:type="spellStart"/>
      <w:r w:rsidRPr="00A02F04">
        <w:rPr>
          <w:b/>
          <w:color w:val="000000"/>
        </w:rPr>
        <w:t>цистосаркомы</w:t>
      </w:r>
      <w:proofErr w:type="spellEnd"/>
      <w:r w:rsidRPr="00A02F04">
        <w:rPr>
          <w:b/>
          <w:color w:val="000000"/>
        </w:rPr>
        <w:t>)</w:t>
      </w:r>
      <w:r w:rsidRPr="00E41CE2">
        <w:rPr>
          <w:b/>
          <w:color w:val="000000"/>
        </w:rPr>
        <w:t>.</w:t>
      </w:r>
    </w:p>
    <w:p w:rsidR="00BF5D9F" w:rsidRPr="00A02F04" w:rsidRDefault="00BF5D9F" w:rsidP="00BF5D9F">
      <w:pPr>
        <w:ind w:firstLine="720"/>
        <w:jc w:val="both"/>
        <w:rPr>
          <w:color w:val="000000"/>
        </w:rPr>
      </w:pPr>
      <w:proofErr w:type="spellStart"/>
      <w:r w:rsidRPr="00A02F04">
        <w:rPr>
          <w:color w:val="000000"/>
        </w:rPr>
        <w:t>Филлоидные</w:t>
      </w:r>
      <w:proofErr w:type="spellEnd"/>
      <w:r w:rsidRPr="00A02F04">
        <w:rPr>
          <w:color w:val="000000"/>
        </w:rPr>
        <w:t xml:space="preserve"> опухоли состоят как из </w:t>
      </w:r>
      <w:proofErr w:type="spellStart"/>
      <w:r w:rsidRPr="00A02F04">
        <w:rPr>
          <w:color w:val="000000"/>
        </w:rPr>
        <w:t>стромальных</w:t>
      </w:r>
      <w:proofErr w:type="spellEnd"/>
      <w:r w:rsidRPr="00A02F04">
        <w:rPr>
          <w:color w:val="000000"/>
        </w:rPr>
        <w:t xml:space="preserve">, так и из эпителиальных элементов. Существуют доброкачественные, пограничные и злокачественные подтипы </w:t>
      </w:r>
      <w:proofErr w:type="spellStart"/>
      <w:r w:rsidRPr="00A02F04">
        <w:rPr>
          <w:color w:val="000000"/>
        </w:rPr>
        <w:t>филлоидных</w:t>
      </w:r>
      <w:proofErr w:type="spellEnd"/>
      <w:r w:rsidRPr="00A02F04">
        <w:rPr>
          <w:color w:val="000000"/>
        </w:rPr>
        <w:t xml:space="preserve"> опухолей, хотя нет общих единых рекомендаций относительно критериев их отнесения к тому или иному подтипу и прогнозирования их биологического поведения.</w:t>
      </w:r>
    </w:p>
    <w:p w:rsidR="00BF5D9F" w:rsidRPr="00A02F04" w:rsidRDefault="00BF5D9F" w:rsidP="00BF5D9F">
      <w:pPr>
        <w:ind w:firstLine="720"/>
        <w:jc w:val="both"/>
        <w:rPr>
          <w:color w:val="000000"/>
        </w:rPr>
      </w:pPr>
      <w:r w:rsidRPr="00A02F04">
        <w:rPr>
          <w:color w:val="000000"/>
        </w:rPr>
        <w:t xml:space="preserve">В плане риска развития рецидива более важным представляется состояние края резекции, чем гистологический подтип опухоли. </w:t>
      </w:r>
    </w:p>
    <w:p w:rsidR="00BF5D9F" w:rsidRPr="00A02F04" w:rsidRDefault="00BF5D9F" w:rsidP="00BF5D9F">
      <w:pPr>
        <w:ind w:firstLine="720"/>
        <w:jc w:val="both"/>
        <w:rPr>
          <w:color w:val="000000"/>
        </w:rPr>
      </w:pPr>
      <w:r w:rsidRPr="00A02F04">
        <w:rPr>
          <w:color w:val="000000"/>
        </w:rPr>
        <w:t xml:space="preserve">Лечение </w:t>
      </w:r>
      <w:proofErr w:type="spellStart"/>
      <w:r w:rsidRPr="00A02F04">
        <w:rPr>
          <w:color w:val="000000"/>
        </w:rPr>
        <w:t>филлоидных</w:t>
      </w:r>
      <w:proofErr w:type="spellEnd"/>
      <w:r w:rsidRPr="00A02F04">
        <w:rPr>
          <w:color w:val="000000"/>
        </w:rPr>
        <w:t xml:space="preserve"> опухолей – хирургическое. Предпочтительным видом операции является удаление опухоли или частичная резекция молочной железы, отступив от края опухоли 1,0 см и более. Выполнение </w:t>
      </w:r>
      <w:proofErr w:type="spellStart"/>
      <w:r w:rsidRPr="00A02F04">
        <w:rPr>
          <w:color w:val="000000"/>
        </w:rPr>
        <w:t>мастэктомии</w:t>
      </w:r>
      <w:proofErr w:type="spellEnd"/>
      <w:r w:rsidRPr="00A02F04">
        <w:rPr>
          <w:color w:val="000000"/>
        </w:rPr>
        <w:t xml:space="preserve"> необходимо только тогда, когда не представляется возможным получить </w:t>
      </w:r>
      <w:proofErr w:type="spellStart"/>
      <w:r w:rsidRPr="00A02F04">
        <w:rPr>
          <w:color w:val="000000"/>
        </w:rPr>
        <w:t>невовлеченные</w:t>
      </w:r>
      <w:proofErr w:type="spellEnd"/>
      <w:r w:rsidRPr="00A02F04">
        <w:rPr>
          <w:color w:val="000000"/>
        </w:rPr>
        <w:t xml:space="preserve"> (чистые) края резекции при выполнении органосохраняющей операции.</w:t>
      </w:r>
    </w:p>
    <w:p w:rsidR="00BF5D9F" w:rsidRPr="00A02F04" w:rsidRDefault="00BF5D9F" w:rsidP="00BF5D9F">
      <w:pPr>
        <w:ind w:firstLine="720"/>
        <w:jc w:val="both"/>
        <w:rPr>
          <w:color w:val="000000"/>
        </w:rPr>
      </w:pPr>
      <w:proofErr w:type="gramStart"/>
      <w:r w:rsidRPr="00A02F04">
        <w:rPr>
          <w:color w:val="000000"/>
        </w:rPr>
        <w:t xml:space="preserve">Поскольку </w:t>
      </w:r>
      <w:proofErr w:type="spellStart"/>
      <w:r w:rsidRPr="00A02F04">
        <w:rPr>
          <w:color w:val="000000"/>
        </w:rPr>
        <w:t>филлоидные</w:t>
      </w:r>
      <w:proofErr w:type="spellEnd"/>
      <w:r w:rsidRPr="00A02F04">
        <w:rPr>
          <w:color w:val="000000"/>
        </w:rPr>
        <w:t xml:space="preserve"> опухоли редко </w:t>
      </w:r>
      <w:proofErr w:type="spellStart"/>
      <w:r w:rsidRPr="00A02F04">
        <w:rPr>
          <w:color w:val="000000"/>
        </w:rPr>
        <w:t>метастазируют</w:t>
      </w:r>
      <w:proofErr w:type="spellEnd"/>
      <w:r w:rsidRPr="00A02F04">
        <w:rPr>
          <w:color w:val="000000"/>
        </w:rPr>
        <w:t xml:space="preserve"> в подмышечные </w:t>
      </w:r>
      <w:proofErr w:type="spellStart"/>
      <w:r w:rsidRPr="00A02F04">
        <w:rPr>
          <w:color w:val="000000"/>
        </w:rPr>
        <w:t>лимфоузлы</w:t>
      </w:r>
      <w:proofErr w:type="spellEnd"/>
      <w:r w:rsidRPr="00A02F04">
        <w:rPr>
          <w:color w:val="000000"/>
        </w:rPr>
        <w:t xml:space="preserve">, хирургическое </w:t>
      </w:r>
      <w:proofErr w:type="spellStart"/>
      <w:r w:rsidRPr="00A02F04">
        <w:rPr>
          <w:color w:val="000000"/>
        </w:rPr>
        <w:t>стадирование</w:t>
      </w:r>
      <w:proofErr w:type="spellEnd"/>
      <w:r w:rsidRPr="00A02F04">
        <w:rPr>
          <w:color w:val="000000"/>
        </w:rPr>
        <w:t xml:space="preserve"> или выполнение подмышечной </w:t>
      </w:r>
      <w:proofErr w:type="spellStart"/>
      <w:r w:rsidRPr="00A02F04">
        <w:rPr>
          <w:color w:val="000000"/>
        </w:rPr>
        <w:t>лимфодиссекции</w:t>
      </w:r>
      <w:proofErr w:type="spellEnd"/>
      <w:r w:rsidRPr="00A02F04">
        <w:rPr>
          <w:color w:val="000000"/>
        </w:rPr>
        <w:t xml:space="preserve"> не нужны, если при </w:t>
      </w:r>
      <w:proofErr w:type="spellStart"/>
      <w:r w:rsidRPr="00A02F04">
        <w:rPr>
          <w:color w:val="000000"/>
        </w:rPr>
        <w:t>клиническо-инструментальной</w:t>
      </w:r>
      <w:proofErr w:type="spellEnd"/>
      <w:r w:rsidRPr="00A02F04">
        <w:rPr>
          <w:color w:val="000000"/>
        </w:rPr>
        <w:t xml:space="preserve"> диагностике не выявляются их патологические изменения.</w:t>
      </w:r>
      <w:proofErr w:type="gramEnd"/>
    </w:p>
    <w:p w:rsidR="00BF5D9F" w:rsidRPr="00A02F04" w:rsidRDefault="00BF5D9F" w:rsidP="00BF5D9F">
      <w:pPr>
        <w:ind w:firstLine="720"/>
        <w:jc w:val="both"/>
        <w:rPr>
          <w:color w:val="000000"/>
        </w:rPr>
      </w:pPr>
      <w:r w:rsidRPr="00A02F04">
        <w:rPr>
          <w:color w:val="000000"/>
        </w:rPr>
        <w:t>Лечение местных рецидивов – широкое иссечение со свободным от опухоли краем резекции.</w:t>
      </w:r>
    </w:p>
    <w:p w:rsidR="00BF5D9F" w:rsidRPr="00A02F04" w:rsidRDefault="00BF5D9F" w:rsidP="00BF5D9F">
      <w:pPr>
        <w:ind w:firstLine="720"/>
        <w:jc w:val="both"/>
        <w:rPr>
          <w:color w:val="000000"/>
        </w:rPr>
      </w:pPr>
      <w:r w:rsidRPr="00A02F04">
        <w:rPr>
          <w:color w:val="000000"/>
        </w:rPr>
        <w:t xml:space="preserve">Хотя эпителиальный компонент большинства </w:t>
      </w:r>
      <w:proofErr w:type="spellStart"/>
      <w:r w:rsidRPr="00A02F04">
        <w:rPr>
          <w:color w:val="000000"/>
        </w:rPr>
        <w:t>филлоидных</w:t>
      </w:r>
      <w:proofErr w:type="spellEnd"/>
      <w:r w:rsidRPr="00A02F04">
        <w:rPr>
          <w:color w:val="000000"/>
        </w:rPr>
        <w:t xml:space="preserve"> опухолей содержит рецепторы к </w:t>
      </w:r>
      <w:proofErr w:type="spellStart"/>
      <w:r w:rsidRPr="00A02F04">
        <w:rPr>
          <w:color w:val="000000"/>
        </w:rPr>
        <w:t>стероидным</w:t>
      </w:r>
      <w:proofErr w:type="spellEnd"/>
      <w:r w:rsidRPr="00A02F04">
        <w:rPr>
          <w:color w:val="000000"/>
        </w:rPr>
        <w:t xml:space="preserve"> гормонам, нет доказательств, что эндокринная терапия может быть использована для лечения </w:t>
      </w:r>
      <w:proofErr w:type="spellStart"/>
      <w:r w:rsidRPr="00A02F04">
        <w:rPr>
          <w:color w:val="000000"/>
        </w:rPr>
        <w:t>филлоидных</w:t>
      </w:r>
      <w:proofErr w:type="spellEnd"/>
      <w:r w:rsidRPr="00A02F04">
        <w:rPr>
          <w:color w:val="000000"/>
        </w:rPr>
        <w:t xml:space="preserve"> опухолей. Аналогичным образом, нет доказательств, что </w:t>
      </w:r>
      <w:proofErr w:type="spellStart"/>
      <w:r w:rsidRPr="00A02F04">
        <w:rPr>
          <w:color w:val="000000"/>
        </w:rPr>
        <w:t>адъювантная</w:t>
      </w:r>
      <w:proofErr w:type="spellEnd"/>
      <w:r w:rsidRPr="00A02F04">
        <w:rPr>
          <w:color w:val="000000"/>
        </w:rPr>
        <w:t xml:space="preserve"> цитостатическая терапия или лучевая терапия уменьшают риск развития рецидива или смертности.</w:t>
      </w:r>
    </w:p>
    <w:p w:rsidR="00BF5D9F" w:rsidRPr="00A02F04" w:rsidRDefault="00BF5D9F" w:rsidP="00BF5D9F">
      <w:pPr>
        <w:ind w:firstLine="720"/>
        <w:jc w:val="both"/>
        <w:rPr>
          <w:color w:val="000000"/>
          <w:lang/>
        </w:rPr>
      </w:pPr>
      <w:r w:rsidRPr="00A02F04">
        <w:rPr>
          <w:color w:val="000000"/>
          <w:lang/>
        </w:rPr>
        <w:lastRenderedPageBreak/>
        <w:t xml:space="preserve">Лечение </w:t>
      </w:r>
      <w:proofErr w:type="spellStart"/>
      <w:r w:rsidRPr="00A02F04">
        <w:rPr>
          <w:color w:val="000000"/>
          <w:lang/>
        </w:rPr>
        <w:t>филлоидных</w:t>
      </w:r>
      <w:proofErr w:type="spellEnd"/>
      <w:r w:rsidRPr="00A02F04">
        <w:rPr>
          <w:color w:val="000000"/>
          <w:lang/>
        </w:rPr>
        <w:t xml:space="preserve"> </w:t>
      </w:r>
      <w:proofErr w:type="spellStart"/>
      <w:r w:rsidRPr="00A02F04">
        <w:rPr>
          <w:color w:val="000000"/>
          <w:lang/>
        </w:rPr>
        <w:t>цистосарком</w:t>
      </w:r>
      <w:proofErr w:type="spellEnd"/>
      <w:r w:rsidRPr="00A02F04">
        <w:rPr>
          <w:color w:val="000000"/>
          <w:lang/>
        </w:rPr>
        <w:t xml:space="preserve"> с отдаленными метастазами проводится в соответствии с рекомендациями по лечению сарком мягких тканей.</w:t>
      </w:r>
    </w:p>
    <w:p w:rsidR="00BF5D9F" w:rsidRPr="00A02F04" w:rsidRDefault="00BF5D9F" w:rsidP="00BF5D9F">
      <w:pPr>
        <w:ind w:firstLine="720"/>
        <w:jc w:val="both"/>
        <w:rPr>
          <w:b/>
          <w:color w:val="000000"/>
          <w:lang/>
        </w:rPr>
      </w:pPr>
    </w:p>
    <w:p w:rsidR="00BF5D9F" w:rsidRPr="00E41CE2" w:rsidRDefault="00BF5D9F" w:rsidP="00BF5D9F">
      <w:pPr>
        <w:ind w:firstLine="720"/>
        <w:jc w:val="both"/>
        <w:rPr>
          <w:b/>
          <w:color w:val="000000"/>
        </w:rPr>
      </w:pPr>
      <w:r w:rsidRPr="00A02F04">
        <w:rPr>
          <w:b/>
          <w:color w:val="000000"/>
        </w:rPr>
        <w:t xml:space="preserve">22.17. </w:t>
      </w:r>
      <w:r w:rsidRPr="00A02F04">
        <w:rPr>
          <w:b/>
          <w:color w:val="000000"/>
          <w:lang/>
        </w:rPr>
        <w:t>Наблюдение, сроки</w:t>
      </w:r>
      <w:r w:rsidRPr="00A02F04">
        <w:rPr>
          <w:b/>
          <w:color w:val="000000"/>
        </w:rPr>
        <w:t>,</w:t>
      </w:r>
      <w:r w:rsidRPr="00A02F04">
        <w:rPr>
          <w:b/>
          <w:color w:val="000000"/>
          <w:lang/>
        </w:rPr>
        <w:t xml:space="preserve"> объем обследования</w:t>
      </w:r>
      <w:r w:rsidRPr="00E41CE2">
        <w:rPr>
          <w:b/>
          <w:color w:val="000000"/>
        </w:rPr>
        <w:t>.</w:t>
      </w:r>
    </w:p>
    <w:p w:rsidR="00BF5D9F" w:rsidRPr="00A02F04" w:rsidRDefault="00BF5D9F" w:rsidP="00BF5D9F">
      <w:pPr>
        <w:ind w:firstLine="720"/>
        <w:jc w:val="both"/>
        <w:rPr>
          <w:color w:val="000000"/>
          <w:lang/>
        </w:rPr>
      </w:pPr>
      <w:r w:rsidRPr="00A02F04">
        <w:rPr>
          <w:color w:val="000000"/>
          <w:lang/>
        </w:rPr>
        <w:t xml:space="preserve">После окончания специального лечения в течение </w:t>
      </w:r>
      <w:proofErr w:type="spellStart"/>
      <w:r w:rsidRPr="00A02F04">
        <w:rPr>
          <w:color w:val="000000"/>
          <w:lang/>
        </w:rPr>
        <w:t>перв</w:t>
      </w:r>
      <w:r w:rsidRPr="00A02F04">
        <w:rPr>
          <w:color w:val="000000"/>
        </w:rPr>
        <w:t>ыхдвух</w:t>
      </w:r>
      <w:proofErr w:type="spellEnd"/>
      <w:r w:rsidRPr="00A02F04">
        <w:rPr>
          <w:color w:val="000000"/>
        </w:rPr>
        <w:t xml:space="preserve"> </w:t>
      </w:r>
      <w:proofErr w:type="spellStart"/>
      <w:r w:rsidRPr="00A02F04">
        <w:rPr>
          <w:color w:val="000000"/>
        </w:rPr>
        <w:t>летженщины</w:t>
      </w:r>
      <w:proofErr w:type="spellEnd"/>
      <w:r w:rsidRPr="00A02F04">
        <w:rPr>
          <w:color w:val="000000"/>
          <w:lang/>
        </w:rPr>
        <w:t xml:space="preserve"> наблюдаются каждые 3 месяца, </w:t>
      </w:r>
      <w:r w:rsidRPr="00A02F04">
        <w:rPr>
          <w:color w:val="000000"/>
        </w:rPr>
        <w:t>со 2-го по 5-й год</w:t>
      </w:r>
      <w:r w:rsidRPr="00A02F04">
        <w:rPr>
          <w:color w:val="000000"/>
          <w:lang/>
        </w:rPr>
        <w:t xml:space="preserve"> – 1 раз в 6 месяцев, затем 1 раз в год пожизненно. Наблюдение осуществляется в областных и межрайонных онкологических диспансерах по месту жительства.</w:t>
      </w:r>
    </w:p>
    <w:p w:rsidR="00BF5D9F" w:rsidRPr="00A02F04" w:rsidRDefault="00BF5D9F" w:rsidP="00BF5D9F">
      <w:pPr>
        <w:ind w:firstLine="720"/>
        <w:jc w:val="both"/>
        <w:rPr>
          <w:color w:val="000000"/>
        </w:rPr>
      </w:pPr>
      <w:r w:rsidRPr="00A02F04">
        <w:rPr>
          <w:color w:val="000000"/>
          <w:lang/>
        </w:rPr>
        <w:t>При каждом посещении необходим</w:t>
      </w:r>
      <w:r w:rsidRPr="00A02F04">
        <w:rPr>
          <w:color w:val="000000"/>
        </w:rPr>
        <w:t xml:space="preserve">ы </w:t>
      </w:r>
      <w:r w:rsidRPr="00A02F04">
        <w:rPr>
          <w:color w:val="000000"/>
          <w:lang/>
        </w:rPr>
        <w:t xml:space="preserve"> осмотр онкологом, гинекологом, УЗИ молочн</w:t>
      </w:r>
      <w:r w:rsidRPr="00A02F04">
        <w:rPr>
          <w:color w:val="000000"/>
        </w:rPr>
        <w:t>ых</w:t>
      </w:r>
      <w:r w:rsidRPr="00A02F04">
        <w:rPr>
          <w:color w:val="000000"/>
          <w:lang/>
        </w:rPr>
        <w:t xml:space="preserve"> желез</w:t>
      </w:r>
      <w:r w:rsidRPr="00A02F04">
        <w:rPr>
          <w:color w:val="000000"/>
        </w:rPr>
        <w:t xml:space="preserve"> и регионарных зон.</w:t>
      </w:r>
    </w:p>
    <w:p w:rsidR="00BF5D9F" w:rsidRPr="00A02F04" w:rsidRDefault="00BF5D9F" w:rsidP="00BF5D9F">
      <w:pPr>
        <w:ind w:firstLine="720"/>
        <w:jc w:val="both"/>
        <w:rPr>
          <w:color w:val="000000"/>
        </w:rPr>
      </w:pPr>
      <w:r w:rsidRPr="00A02F04">
        <w:rPr>
          <w:color w:val="000000"/>
        </w:rPr>
        <w:t xml:space="preserve">При назначении </w:t>
      </w:r>
      <w:proofErr w:type="spellStart"/>
      <w:r w:rsidRPr="00A02F04">
        <w:rPr>
          <w:color w:val="000000"/>
        </w:rPr>
        <w:t>тамоксифена</w:t>
      </w:r>
      <w:proofErr w:type="spellEnd"/>
      <w:r w:rsidRPr="00A02F04">
        <w:rPr>
          <w:color w:val="000000"/>
        </w:rPr>
        <w:t xml:space="preserve"> перед началом его приема необходимо выполнить </w:t>
      </w:r>
      <w:proofErr w:type="spellStart"/>
      <w:r w:rsidRPr="00A02F04">
        <w:rPr>
          <w:color w:val="000000"/>
        </w:rPr>
        <w:t>эндовагинальное</w:t>
      </w:r>
      <w:proofErr w:type="spellEnd"/>
      <w:r w:rsidRPr="00A02F04">
        <w:rPr>
          <w:color w:val="000000"/>
        </w:rPr>
        <w:t xml:space="preserve"> УЗИ. </w:t>
      </w:r>
      <w:proofErr w:type="gramStart"/>
      <w:r w:rsidRPr="00A02F04">
        <w:rPr>
          <w:color w:val="000000"/>
        </w:rPr>
        <w:t>Контроль за</w:t>
      </w:r>
      <w:proofErr w:type="gramEnd"/>
      <w:r w:rsidRPr="00A02F04">
        <w:rPr>
          <w:color w:val="000000"/>
        </w:rPr>
        <w:t xml:space="preserve"> состоянием эндометрия осуществляется 1 раз в 3 месяца. </w:t>
      </w:r>
    </w:p>
    <w:p w:rsidR="00BF5D9F" w:rsidRPr="00A02F04" w:rsidRDefault="00BF5D9F" w:rsidP="00BF5D9F">
      <w:pPr>
        <w:ind w:firstLine="720"/>
        <w:jc w:val="both"/>
        <w:rPr>
          <w:color w:val="000000"/>
          <w:lang/>
        </w:rPr>
      </w:pPr>
      <w:r w:rsidRPr="00A02F04">
        <w:rPr>
          <w:color w:val="000000"/>
          <w:lang/>
        </w:rPr>
        <w:t xml:space="preserve">УЗИ органов брюшной полости  и таза выполняется 1 раз в6 месяцев </w:t>
      </w:r>
      <w:r w:rsidRPr="00A02F04">
        <w:rPr>
          <w:color w:val="000000"/>
        </w:rPr>
        <w:t>в течение первых 2-х лет</w:t>
      </w:r>
      <w:r w:rsidRPr="00A02F04">
        <w:rPr>
          <w:color w:val="000000"/>
          <w:lang/>
        </w:rPr>
        <w:t>, затем 1 раз в год.</w:t>
      </w:r>
    </w:p>
    <w:p w:rsidR="00BF5D9F" w:rsidRPr="00A02F04" w:rsidRDefault="00BF5D9F" w:rsidP="00BF5D9F">
      <w:pPr>
        <w:ind w:firstLine="720"/>
        <w:jc w:val="both"/>
        <w:rPr>
          <w:color w:val="000000"/>
        </w:rPr>
      </w:pPr>
      <w:r w:rsidRPr="00A02F04">
        <w:rPr>
          <w:color w:val="000000"/>
          <w:lang/>
        </w:rPr>
        <w:t>Рентгенологическое исследование органов грудной клетки</w:t>
      </w:r>
      <w:r w:rsidRPr="00A02F04">
        <w:rPr>
          <w:color w:val="000000"/>
        </w:rPr>
        <w:t>, маммография</w:t>
      </w:r>
      <w:r w:rsidRPr="00A02F04">
        <w:rPr>
          <w:color w:val="000000"/>
          <w:lang/>
        </w:rPr>
        <w:t xml:space="preserve"> необходимо выполнять 1 раз в год.</w:t>
      </w:r>
    </w:p>
    <w:p w:rsidR="00BF5D9F" w:rsidRPr="00A02F04" w:rsidRDefault="00BF5D9F" w:rsidP="00BF5D9F">
      <w:pPr>
        <w:ind w:firstLine="720"/>
        <w:jc w:val="both"/>
      </w:pPr>
      <w:r w:rsidRPr="00A02F04">
        <w:t xml:space="preserve">Женщинам, принимающим ингибиторы </w:t>
      </w:r>
      <w:proofErr w:type="spellStart"/>
      <w:r w:rsidRPr="00A02F04">
        <w:t>ароматазы</w:t>
      </w:r>
      <w:proofErr w:type="spellEnd"/>
      <w:r w:rsidRPr="00A02F04">
        <w:t xml:space="preserve">, с целью </w:t>
      </w:r>
      <w:proofErr w:type="gramStart"/>
      <w:r w:rsidRPr="00A02F04">
        <w:t>контроля за</w:t>
      </w:r>
      <w:proofErr w:type="gramEnd"/>
      <w:r w:rsidRPr="00A02F04">
        <w:t xml:space="preserve"> плотностью костной ткани рекомендуется 1 раз в 2 года выполнять денситометрию.</w:t>
      </w:r>
    </w:p>
    <w:p w:rsidR="00BF5D9F" w:rsidRPr="00A02F04" w:rsidRDefault="00BF5D9F" w:rsidP="00BF5D9F">
      <w:pPr>
        <w:ind w:firstLine="720"/>
        <w:jc w:val="both"/>
      </w:pPr>
      <w:r w:rsidRPr="00A02F04">
        <w:t xml:space="preserve">В случае появления признаков развития </w:t>
      </w:r>
      <w:proofErr w:type="spellStart"/>
      <w:r w:rsidRPr="00A02F04">
        <w:t>лимфедемы</w:t>
      </w:r>
      <w:proofErr w:type="spellEnd"/>
      <w:r w:rsidRPr="00A02F04">
        <w:t xml:space="preserve"> необходима консультация </w:t>
      </w:r>
      <w:proofErr w:type="spellStart"/>
      <w:r w:rsidRPr="00A02F04">
        <w:t>врача-реабилитолога</w:t>
      </w:r>
      <w:proofErr w:type="spellEnd"/>
      <w:r w:rsidRPr="00A02F04">
        <w:t>.</w:t>
      </w:r>
    </w:p>
    <w:p w:rsidR="00BF5D9F" w:rsidRDefault="00BF5D9F" w:rsidP="00BF5D9F">
      <w:pPr>
        <w:spacing w:after="160" w:line="259" w:lineRule="auto"/>
      </w:pPr>
      <w:r>
        <w:br w:type="page"/>
      </w:r>
    </w:p>
    <w:p w:rsidR="00BF5D9F" w:rsidRDefault="00BF5D9F" w:rsidP="00BF5D9F">
      <w:r>
        <w:rPr>
          <w:noProof/>
        </w:rPr>
        <w:lastRenderedPageBreak/>
        <w:drawing>
          <wp:inline distT="0" distB="0" distL="0" distR="0">
            <wp:extent cx="8844123" cy="6248082"/>
            <wp:effectExtent l="254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Снимок.PN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rot="16200000">
                      <a:off x="0" y="0"/>
                      <a:ext cx="8858072" cy="6257936"/>
                    </a:xfrm>
                    <a:prstGeom prst="rect">
                      <a:avLst/>
                    </a:prstGeom>
                  </pic:spPr>
                </pic:pic>
              </a:graphicData>
            </a:graphic>
          </wp:inline>
        </w:drawing>
      </w:r>
    </w:p>
    <w:p w:rsidR="00BF5D9F" w:rsidRDefault="00BF5D9F" w:rsidP="00BF5D9F">
      <w:pPr>
        <w:spacing w:after="160" w:line="259" w:lineRule="auto"/>
      </w:pPr>
      <w:r>
        <w:br w:type="page"/>
      </w:r>
    </w:p>
    <w:p w:rsidR="000C0595" w:rsidRPr="00BF5D9F" w:rsidRDefault="000C0595"/>
    <w:sectPr w:rsidR="000C0595" w:rsidRPr="00BF5D9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00"/>
    <w:family w:val="roman"/>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Newton">
    <w:altName w:val="Newton"/>
    <w:panose1 w:val="00000000000000000000"/>
    <w:charset w:val="CC"/>
    <w:family w:val="roman"/>
    <w:notTrueType/>
    <w:pitch w:val="default"/>
    <w:sig w:usb0="00000203" w:usb1="00000000" w:usb2="00000000" w:usb3="00000000" w:csb0="00000005" w:csb1="00000000"/>
  </w:font>
  <w:font w:name="Pragmatica Cond Book">
    <w:altName w:val="Arial Unicode MS"/>
    <w:panose1 w:val="00000000000000000000"/>
    <w:charset w:val="CC"/>
    <w:family w:val="swiss"/>
    <w:notTrueType/>
    <w:pitch w:val="default"/>
    <w:sig w:usb0="00000000" w:usb1="08070000" w:usb2="00000010" w:usb3="00000000" w:csb0="00020005" w:csb1="00000000"/>
  </w:font>
  <w:font w:name="BalticaC">
    <w:altName w:val="MS Mincho"/>
    <w:panose1 w:val="00000000000000000000"/>
    <w:charset w:val="80"/>
    <w:family w:val="auto"/>
    <w:notTrueType/>
    <w:pitch w:val="default"/>
    <w:sig w:usb0="00000001" w:usb1="08070000" w:usb2="00000010" w:usb3="00000000" w:csb0="00020000" w:csb1="00000000"/>
  </w:font>
  <w:font w:name="Times New Roman,BoldItalic">
    <w:altName w:val="Times New Roman"/>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E1A1F"/>
    <w:multiLevelType w:val="multilevel"/>
    <w:tmpl w:val="7C0E8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540442"/>
    <w:multiLevelType w:val="multilevel"/>
    <w:tmpl w:val="F3349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96366B7"/>
    <w:multiLevelType w:val="hybridMultilevel"/>
    <w:tmpl w:val="6CBA74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86C4216"/>
    <w:multiLevelType w:val="multilevel"/>
    <w:tmpl w:val="34C6F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BD51C04"/>
    <w:multiLevelType w:val="multilevel"/>
    <w:tmpl w:val="2D5809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0"/>
  </w:num>
  <w:num w:numId="5">
    <w:abstractNumId w:val="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BF5D9F"/>
    <w:rsid w:val="000C0595"/>
    <w:rsid w:val="00BF5D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227"/>
        <o:r id="V:Rule2" type="connector" idref="#Прямая со стрелкой 226"/>
        <o:r id="V:Rule3" type="connector" idref="#Прямая со стрелкой 225"/>
        <o:r id="V:Rule4" type="connector" idref="#Прямая со стрелкой 222"/>
        <o:r id="V:Rule5" type="connector" idref="#Прямая со стрелкой 221"/>
        <o:r id="V:Rule6" type="connector" idref="#Прямая со стрелкой 218"/>
        <o:r id="V:Rule7" type="connector" idref="#Прямая со стрелкой 217"/>
        <o:r id="V:Rule8" type="connector" idref="#Прямая со стрелкой 216"/>
        <o:r id="V:Rule9" type="connector" idref="#Прямая со стрелкой 212"/>
        <o:r id="V:Rule10" type="connector" idref="#Прямая со стрелкой 211"/>
        <o:r id="V:Rule11" type="connector" idref="#Прямая со стрелкой 208"/>
        <o:r id="V:Rule12" type="connector" idref="#Прямая со стрелкой 205"/>
        <o:r id="V:Rule13" type="connector" idref="#Прямая со стрелкой 204"/>
        <o:r id="V:Rule14" type="connector" idref="#Прямая со стрелкой 201"/>
        <o:r id="V:Rule15" type="connector" idref="#Прямая со стрелкой 200"/>
        <o:r id="V:Rule16" type="connector" idref="#Прямая со стрелкой 196"/>
        <o:r id="V:Rule17" type="connector" idref="#Прямая со стрелкой 195"/>
        <o:r id="V:Rule18" type="connector" idref="#Прямая со стрелкой 191"/>
        <o:r id="V:Rule19" type="connector" idref="#Прямая со стрелкой 188"/>
        <o:r id="V:Rule20" type="connector" idref="#Прямая со стрелкой 187"/>
        <o:r id="V:Rule21" type="connector" idref="#Прямая со стрелкой 186"/>
        <o:r id="V:Rule22" type="connector" idref="#Прямая со стрелкой 185"/>
        <o:r id="V:Rule23" type="connector" idref="#Прямая со стрелкой 184"/>
        <o:r id="V:Rule24" type="connector" idref="#Прямая со стрелкой 183"/>
        <o:r id="V:Rule25" type="connector" idref="#Прямая со стрелкой 178"/>
        <o:r id="V:Rule26" type="connector" idref="#Прямая со стрелкой 176"/>
        <o:r id="V:Rule27" type="connector" idref="#Прямая со стрелкой 175"/>
        <o:r id="V:Rule28" type="connector" idref="#Прямая со стрелкой 174"/>
        <o:r id="V:Rule29" type="connector" idref="#Прямая со стрелкой 171"/>
        <o:r id="V:Rule30" type="connector" idref="#Прямая со стрелкой 168"/>
        <o:r id="V:Rule31" type="connector" idref="#Прямая со стрелкой 165"/>
        <o:r id="V:Rule32" type="connector" idref="#Прямая со стрелкой 164"/>
        <o:r id="V:Rule33" type="connector" idref="#Прямая со стрелкой 163"/>
        <o:r id="V:Rule34" type="connector" idref="#Прямая со стрелкой 157"/>
        <o:r id="V:Rule35" type="connector" idref="#Прямая со стрелкой 156"/>
        <o:r id="V:Rule36" type="connector" idref="#Прямая со стрелкой 155"/>
        <o:r id="V:Rule37" type="connector" idref="#Прямая со стрелкой 151"/>
        <o:r id="V:Rule38" type="connector" idref="#Прямая со стрелкой 150"/>
        <o:r id="V:Rule39" type="connector" idref="#Прямая со стрелкой 149"/>
        <o:r id="V:Rule40" type="connector" idref="#Прямая со стрелкой 146"/>
        <o:r id="V:Rule41" type="connector" idref="#Прямая со стрелкой 145"/>
        <o:r id="V:Rule42" type="connector" idref="#Прямая со стрелкой 144"/>
        <o:r id="V:Rule43" type="connector" idref="#Прямая со стрелкой 140"/>
        <o:r id="V:Rule44" type="connector" idref="#Прямая со стрелкой 139"/>
        <o:r id="V:Rule45" type="connector" idref="#Прямая со стрелкой 138"/>
        <o:r id="V:Rule46" type="connector" idref="#Прямая со стрелкой 133"/>
        <o:r id="V:Rule47" type="connector" idref="#Прямая со стрелкой 132"/>
        <o:r id="V:Rule48" type="connector" idref="#Прямая со стрелкой 1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8"/>
        <w:szCs w:val="28"/>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Table Classic 1"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F5D9F"/>
    <w:pPr>
      <w:keepNext/>
      <w:spacing w:after="0" w:line="240" w:lineRule="auto"/>
      <w:jc w:val="right"/>
      <w:outlineLvl w:val="0"/>
    </w:pPr>
    <w:rPr>
      <w:rFonts w:eastAsia="Times New Roman"/>
      <w:sz w:val="26"/>
      <w:szCs w:val="20"/>
    </w:rPr>
  </w:style>
  <w:style w:type="paragraph" w:styleId="2">
    <w:name w:val="heading 2"/>
    <w:basedOn w:val="a"/>
    <w:next w:val="a"/>
    <w:link w:val="20"/>
    <w:unhideWhenUsed/>
    <w:qFormat/>
    <w:rsid w:val="00BF5D9F"/>
    <w:pPr>
      <w:keepNext/>
      <w:spacing w:before="240" w:after="60" w:line="240" w:lineRule="auto"/>
      <w:outlineLvl w:val="1"/>
    </w:pPr>
    <w:rPr>
      <w:rFonts w:ascii="Cambria" w:eastAsia="Times New Roman" w:hAnsi="Cambria"/>
      <w:b/>
      <w:bCs/>
      <w:i/>
      <w:iCs/>
    </w:rPr>
  </w:style>
  <w:style w:type="paragraph" w:styleId="3">
    <w:name w:val="heading 3"/>
    <w:basedOn w:val="a"/>
    <w:next w:val="a"/>
    <w:link w:val="30"/>
    <w:qFormat/>
    <w:rsid w:val="00BF5D9F"/>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nhideWhenUsed/>
    <w:qFormat/>
    <w:rsid w:val="00BF5D9F"/>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0"/>
    </w:rPr>
  </w:style>
  <w:style w:type="paragraph" w:styleId="5">
    <w:name w:val="heading 5"/>
    <w:basedOn w:val="a"/>
    <w:next w:val="a"/>
    <w:link w:val="50"/>
    <w:unhideWhenUsed/>
    <w:qFormat/>
    <w:rsid w:val="00BF5D9F"/>
    <w:pPr>
      <w:keepNext/>
      <w:keepLines/>
      <w:spacing w:before="40" w:after="0" w:line="240" w:lineRule="auto"/>
      <w:outlineLvl w:val="4"/>
    </w:pPr>
    <w:rPr>
      <w:rFonts w:asciiTheme="majorHAnsi" w:eastAsiaTheme="majorEastAsia" w:hAnsiTheme="majorHAnsi" w:cstheme="majorBidi"/>
      <w:color w:val="365F91" w:themeColor="accent1" w:themeShade="BF"/>
      <w:sz w:val="24"/>
      <w:szCs w:val="20"/>
    </w:rPr>
  </w:style>
  <w:style w:type="paragraph" w:styleId="6">
    <w:name w:val="heading 6"/>
    <w:basedOn w:val="a"/>
    <w:next w:val="a"/>
    <w:link w:val="60"/>
    <w:qFormat/>
    <w:rsid w:val="00BF5D9F"/>
    <w:pPr>
      <w:spacing w:before="240" w:after="60" w:line="240" w:lineRule="auto"/>
      <w:outlineLvl w:val="5"/>
    </w:pPr>
    <w:rPr>
      <w:rFonts w:eastAsia="Times New Roman"/>
      <w:b/>
      <w:bCs/>
      <w:sz w:val="22"/>
      <w:szCs w:val="22"/>
    </w:rPr>
  </w:style>
  <w:style w:type="paragraph" w:styleId="7">
    <w:name w:val="heading 7"/>
    <w:basedOn w:val="a"/>
    <w:next w:val="a"/>
    <w:link w:val="70"/>
    <w:unhideWhenUsed/>
    <w:qFormat/>
    <w:rsid w:val="00BF5D9F"/>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0"/>
    </w:rPr>
  </w:style>
  <w:style w:type="paragraph" w:styleId="8">
    <w:name w:val="heading 8"/>
    <w:basedOn w:val="a"/>
    <w:next w:val="a"/>
    <w:link w:val="80"/>
    <w:unhideWhenUsed/>
    <w:qFormat/>
    <w:rsid w:val="00BF5D9F"/>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BF5D9F"/>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BF5D9F"/>
    <w:pPr>
      <w:spacing w:after="0" w:line="240" w:lineRule="auto"/>
    </w:pPr>
    <w:rPr>
      <w:rFonts w:ascii="Tahoma" w:hAnsi="Tahoma" w:cs="Tahoma"/>
      <w:sz w:val="16"/>
      <w:szCs w:val="16"/>
    </w:rPr>
  </w:style>
  <w:style w:type="character" w:customStyle="1" w:styleId="a4">
    <w:name w:val="Текст выноски Знак"/>
    <w:basedOn w:val="a0"/>
    <w:link w:val="a3"/>
    <w:rsid w:val="00BF5D9F"/>
    <w:rPr>
      <w:rFonts w:ascii="Tahoma" w:hAnsi="Tahoma" w:cs="Tahoma"/>
      <w:sz w:val="16"/>
      <w:szCs w:val="16"/>
    </w:rPr>
  </w:style>
  <w:style w:type="character" w:customStyle="1" w:styleId="10">
    <w:name w:val="Заголовок 1 Знак"/>
    <w:basedOn w:val="a0"/>
    <w:link w:val="1"/>
    <w:rsid w:val="00BF5D9F"/>
    <w:rPr>
      <w:rFonts w:eastAsia="Times New Roman"/>
      <w:sz w:val="26"/>
      <w:szCs w:val="20"/>
    </w:rPr>
  </w:style>
  <w:style w:type="character" w:customStyle="1" w:styleId="20">
    <w:name w:val="Заголовок 2 Знак"/>
    <w:basedOn w:val="a0"/>
    <w:link w:val="2"/>
    <w:rsid w:val="00BF5D9F"/>
    <w:rPr>
      <w:rFonts w:ascii="Cambria" w:eastAsia="Times New Roman" w:hAnsi="Cambria"/>
      <w:b/>
      <w:bCs/>
      <w:i/>
      <w:iCs/>
    </w:rPr>
  </w:style>
  <w:style w:type="character" w:customStyle="1" w:styleId="30">
    <w:name w:val="Заголовок 3 Знак"/>
    <w:basedOn w:val="a0"/>
    <w:link w:val="3"/>
    <w:rsid w:val="00BF5D9F"/>
    <w:rPr>
      <w:rFonts w:ascii="Arial" w:eastAsia="Times New Roman" w:hAnsi="Arial" w:cs="Arial"/>
      <w:b/>
      <w:bCs/>
      <w:sz w:val="26"/>
      <w:szCs w:val="26"/>
    </w:rPr>
  </w:style>
  <w:style w:type="character" w:customStyle="1" w:styleId="40">
    <w:name w:val="Заголовок 4 Знак"/>
    <w:basedOn w:val="a0"/>
    <w:link w:val="4"/>
    <w:rsid w:val="00BF5D9F"/>
    <w:rPr>
      <w:rFonts w:asciiTheme="majorHAnsi" w:eastAsiaTheme="majorEastAsia" w:hAnsiTheme="majorHAnsi" w:cstheme="majorBidi"/>
      <w:i/>
      <w:iCs/>
      <w:color w:val="365F91" w:themeColor="accent1" w:themeShade="BF"/>
      <w:sz w:val="24"/>
      <w:szCs w:val="20"/>
    </w:rPr>
  </w:style>
  <w:style w:type="character" w:customStyle="1" w:styleId="50">
    <w:name w:val="Заголовок 5 Знак"/>
    <w:basedOn w:val="a0"/>
    <w:link w:val="5"/>
    <w:rsid w:val="00BF5D9F"/>
    <w:rPr>
      <w:rFonts w:asciiTheme="majorHAnsi" w:eastAsiaTheme="majorEastAsia" w:hAnsiTheme="majorHAnsi" w:cstheme="majorBidi"/>
      <w:color w:val="365F91" w:themeColor="accent1" w:themeShade="BF"/>
      <w:sz w:val="24"/>
      <w:szCs w:val="20"/>
    </w:rPr>
  </w:style>
  <w:style w:type="character" w:customStyle="1" w:styleId="60">
    <w:name w:val="Заголовок 6 Знак"/>
    <w:basedOn w:val="a0"/>
    <w:link w:val="6"/>
    <w:rsid w:val="00BF5D9F"/>
    <w:rPr>
      <w:rFonts w:eastAsia="Times New Roman"/>
      <w:b/>
      <w:bCs/>
      <w:sz w:val="22"/>
      <w:szCs w:val="22"/>
    </w:rPr>
  </w:style>
  <w:style w:type="character" w:customStyle="1" w:styleId="70">
    <w:name w:val="Заголовок 7 Знак"/>
    <w:basedOn w:val="a0"/>
    <w:link w:val="7"/>
    <w:rsid w:val="00BF5D9F"/>
    <w:rPr>
      <w:rFonts w:asciiTheme="majorHAnsi" w:eastAsiaTheme="majorEastAsia" w:hAnsiTheme="majorHAnsi" w:cstheme="majorBidi"/>
      <w:i/>
      <w:iCs/>
      <w:color w:val="243F60" w:themeColor="accent1" w:themeShade="7F"/>
      <w:sz w:val="24"/>
      <w:szCs w:val="20"/>
    </w:rPr>
  </w:style>
  <w:style w:type="character" w:customStyle="1" w:styleId="80">
    <w:name w:val="Заголовок 8 Знак"/>
    <w:basedOn w:val="a0"/>
    <w:link w:val="8"/>
    <w:rsid w:val="00BF5D9F"/>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rsid w:val="00BF5D9F"/>
    <w:rPr>
      <w:rFonts w:asciiTheme="majorHAnsi" w:eastAsiaTheme="majorEastAsia" w:hAnsiTheme="majorHAnsi" w:cstheme="majorBidi"/>
      <w:i/>
      <w:iCs/>
      <w:color w:val="272727" w:themeColor="text1" w:themeTint="D8"/>
      <w:sz w:val="21"/>
      <w:szCs w:val="21"/>
    </w:rPr>
  </w:style>
  <w:style w:type="paragraph" w:styleId="a5">
    <w:name w:val="Plain Text"/>
    <w:aliases w:val=" Знак"/>
    <w:basedOn w:val="a"/>
    <w:link w:val="a6"/>
    <w:uiPriority w:val="99"/>
    <w:rsid w:val="00BF5D9F"/>
    <w:pPr>
      <w:spacing w:after="0" w:line="240" w:lineRule="auto"/>
      <w:ind w:firstLine="284"/>
      <w:jc w:val="both"/>
    </w:pPr>
    <w:rPr>
      <w:rFonts w:eastAsia="Times New Roman"/>
      <w:sz w:val="24"/>
      <w:szCs w:val="20"/>
    </w:rPr>
  </w:style>
  <w:style w:type="character" w:customStyle="1" w:styleId="a6">
    <w:name w:val="Текст Знак"/>
    <w:aliases w:val=" Знак Знак"/>
    <w:basedOn w:val="a0"/>
    <w:link w:val="a5"/>
    <w:uiPriority w:val="99"/>
    <w:rsid w:val="00BF5D9F"/>
    <w:rPr>
      <w:rFonts w:eastAsia="Times New Roman"/>
      <w:sz w:val="24"/>
      <w:szCs w:val="20"/>
    </w:rPr>
  </w:style>
  <w:style w:type="paragraph" w:styleId="a7">
    <w:name w:val="header"/>
    <w:basedOn w:val="a"/>
    <w:link w:val="a8"/>
    <w:rsid w:val="00BF5D9F"/>
    <w:pPr>
      <w:tabs>
        <w:tab w:val="center" w:pos="4153"/>
        <w:tab w:val="right" w:pos="8306"/>
      </w:tabs>
      <w:spacing w:after="0" w:line="240" w:lineRule="auto"/>
    </w:pPr>
    <w:rPr>
      <w:rFonts w:eastAsia="Times New Roman"/>
      <w:sz w:val="24"/>
      <w:szCs w:val="20"/>
    </w:rPr>
  </w:style>
  <w:style w:type="character" w:customStyle="1" w:styleId="a8">
    <w:name w:val="Верхний колонтитул Знак"/>
    <w:basedOn w:val="a0"/>
    <w:link w:val="a7"/>
    <w:rsid w:val="00BF5D9F"/>
    <w:rPr>
      <w:rFonts w:eastAsia="Times New Roman"/>
      <w:sz w:val="24"/>
      <w:szCs w:val="20"/>
    </w:rPr>
  </w:style>
  <w:style w:type="character" w:styleId="a9">
    <w:name w:val="page number"/>
    <w:basedOn w:val="a0"/>
    <w:rsid w:val="00BF5D9F"/>
  </w:style>
  <w:style w:type="paragraph" w:styleId="aa">
    <w:name w:val="footer"/>
    <w:basedOn w:val="a"/>
    <w:link w:val="ab"/>
    <w:uiPriority w:val="99"/>
    <w:rsid w:val="00BF5D9F"/>
    <w:pPr>
      <w:tabs>
        <w:tab w:val="center" w:pos="4153"/>
        <w:tab w:val="right" w:pos="8306"/>
      </w:tabs>
      <w:spacing w:after="0" w:line="240" w:lineRule="auto"/>
    </w:pPr>
    <w:rPr>
      <w:rFonts w:eastAsia="Times New Roman"/>
      <w:sz w:val="24"/>
      <w:szCs w:val="20"/>
    </w:rPr>
  </w:style>
  <w:style w:type="character" w:customStyle="1" w:styleId="ab">
    <w:name w:val="Нижний колонтитул Знак"/>
    <w:basedOn w:val="a0"/>
    <w:link w:val="aa"/>
    <w:uiPriority w:val="99"/>
    <w:rsid w:val="00BF5D9F"/>
    <w:rPr>
      <w:rFonts w:eastAsia="Times New Roman"/>
      <w:sz w:val="24"/>
      <w:szCs w:val="20"/>
    </w:rPr>
  </w:style>
  <w:style w:type="paragraph" w:styleId="ac">
    <w:name w:val="Body Text"/>
    <w:basedOn w:val="a"/>
    <w:link w:val="ad"/>
    <w:rsid w:val="00BF5D9F"/>
    <w:pPr>
      <w:spacing w:after="0" w:line="240" w:lineRule="auto"/>
      <w:jc w:val="center"/>
    </w:pPr>
    <w:rPr>
      <w:rFonts w:eastAsia="Times New Roman"/>
      <w:sz w:val="24"/>
      <w:szCs w:val="20"/>
    </w:rPr>
  </w:style>
  <w:style w:type="character" w:customStyle="1" w:styleId="ad">
    <w:name w:val="Основной текст Знак"/>
    <w:basedOn w:val="a0"/>
    <w:link w:val="ac"/>
    <w:rsid w:val="00BF5D9F"/>
    <w:rPr>
      <w:rFonts w:eastAsia="Times New Roman"/>
      <w:sz w:val="24"/>
      <w:szCs w:val="20"/>
    </w:rPr>
  </w:style>
  <w:style w:type="paragraph" w:styleId="21">
    <w:name w:val="Body Text 2"/>
    <w:basedOn w:val="a"/>
    <w:link w:val="22"/>
    <w:rsid w:val="00BF5D9F"/>
    <w:pPr>
      <w:spacing w:after="0" w:line="240" w:lineRule="auto"/>
      <w:jc w:val="center"/>
    </w:pPr>
    <w:rPr>
      <w:rFonts w:eastAsia="Times New Roman"/>
      <w:b/>
      <w:sz w:val="24"/>
      <w:szCs w:val="20"/>
    </w:rPr>
  </w:style>
  <w:style w:type="character" w:customStyle="1" w:styleId="22">
    <w:name w:val="Основной текст 2 Знак"/>
    <w:basedOn w:val="a0"/>
    <w:link w:val="21"/>
    <w:rsid w:val="00BF5D9F"/>
    <w:rPr>
      <w:rFonts w:eastAsia="Times New Roman"/>
      <w:b/>
      <w:sz w:val="24"/>
      <w:szCs w:val="20"/>
    </w:rPr>
  </w:style>
  <w:style w:type="paragraph" w:styleId="31">
    <w:name w:val="Body Text 3"/>
    <w:basedOn w:val="a"/>
    <w:link w:val="32"/>
    <w:rsid w:val="00BF5D9F"/>
    <w:pPr>
      <w:spacing w:after="0" w:line="240" w:lineRule="auto"/>
      <w:jc w:val="both"/>
    </w:pPr>
    <w:rPr>
      <w:rFonts w:ascii="Arial" w:eastAsia="Times New Roman" w:hAnsi="Arial"/>
      <w:sz w:val="26"/>
      <w:szCs w:val="20"/>
    </w:rPr>
  </w:style>
  <w:style w:type="character" w:customStyle="1" w:styleId="32">
    <w:name w:val="Основной текст 3 Знак"/>
    <w:basedOn w:val="a0"/>
    <w:link w:val="31"/>
    <w:rsid w:val="00BF5D9F"/>
    <w:rPr>
      <w:rFonts w:ascii="Arial" w:eastAsia="Times New Roman" w:hAnsi="Arial"/>
      <w:sz w:val="26"/>
      <w:szCs w:val="20"/>
    </w:rPr>
  </w:style>
  <w:style w:type="paragraph" w:styleId="ae">
    <w:name w:val="Title"/>
    <w:basedOn w:val="a"/>
    <w:link w:val="af"/>
    <w:qFormat/>
    <w:rsid w:val="00BF5D9F"/>
    <w:pPr>
      <w:spacing w:after="0" w:line="400" w:lineRule="exact"/>
      <w:jc w:val="center"/>
    </w:pPr>
    <w:rPr>
      <w:rFonts w:ascii="Arial" w:eastAsia="Times New Roman" w:hAnsi="Arial"/>
      <w:b/>
      <w:sz w:val="26"/>
      <w:szCs w:val="20"/>
    </w:rPr>
  </w:style>
  <w:style w:type="character" w:customStyle="1" w:styleId="af">
    <w:name w:val="Название Знак"/>
    <w:basedOn w:val="a0"/>
    <w:link w:val="ae"/>
    <w:rsid w:val="00BF5D9F"/>
    <w:rPr>
      <w:rFonts w:ascii="Arial" w:eastAsia="Times New Roman" w:hAnsi="Arial"/>
      <w:b/>
      <w:sz w:val="26"/>
      <w:szCs w:val="20"/>
    </w:rPr>
  </w:style>
  <w:style w:type="paragraph" w:styleId="23">
    <w:name w:val="Body Text Indent 2"/>
    <w:basedOn w:val="a"/>
    <w:link w:val="24"/>
    <w:rsid w:val="00BF5D9F"/>
    <w:pPr>
      <w:spacing w:after="0" w:line="240" w:lineRule="auto"/>
      <w:ind w:firstLine="709"/>
      <w:jc w:val="both"/>
    </w:pPr>
    <w:rPr>
      <w:rFonts w:eastAsia="Times New Roman"/>
      <w:sz w:val="26"/>
      <w:szCs w:val="20"/>
    </w:rPr>
  </w:style>
  <w:style w:type="character" w:customStyle="1" w:styleId="24">
    <w:name w:val="Основной текст с отступом 2 Знак"/>
    <w:basedOn w:val="a0"/>
    <w:link w:val="23"/>
    <w:rsid w:val="00BF5D9F"/>
    <w:rPr>
      <w:rFonts w:eastAsia="Times New Roman"/>
      <w:sz w:val="26"/>
      <w:szCs w:val="20"/>
    </w:rPr>
  </w:style>
  <w:style w:type="paragraph" w:styleId="af0">
    <w:name w:val="Body Text Indent"/>
    <w:basedOn w:val="a"/>
    <w:link w:val="af1"/>
    <w:rsid w:val="00BF5D9F"/>
    <w:pPr>
      <w:spacing w:after="0" w:line="240" w:lineRule="auto"/>
      <w:ind w:firstLine="720"/>
      <w:jc w:val="both"/>
    </w:pPr>
    <w:rPr>
      <w:rFonts w:ascii="Arial" w:eastAsia="Times New Roman" w:hAnsi="Arial"/>
      <w:sz w:val="26"/>
      <w:szCs w:val="20"/>
    </w:rPr>
  </w:style>
  <w:style w:type="character" w:customStyle="1" w:styleId="af1">
    <w:name w:val="Основной текст с отступом Знак"/>
    <w:basedOn w:val="a0"/>
    <w:link w:val="af0"/>
    <w:rsid w:val="00BF5D9F"/>
    <w:rPr>
      <w:rFonts w:ascii="Arial" w:eastAsia="Times New Roman" w:hAnsi="Arial"/>
      <w:sz w:val="26"/>
      <w:szCs w:val="20"/>
    </w:rPr>
  </w:style>
  <w:style w:type="character" w:styleId="af2">
    <w:name w:val="Hyperlink"/>
    <w:rsid w:val="00BF5D9F"/>
    <w:rPr>
      <w:color w:val="0000FF"/>
      <w:u w:val="single"/>
    </w:rPr>
  </w:style>
  <w:style w:type="table" w:styleId="af3">
    <w:name w:val="Table Grid"/>
    <w:basedOn w:val="a1"/>
    <w:uiPriority w:val="59"/>
    <w:rsid w:val="00BF5D9F"/>
    <w:pPr>
      <w:spacing w:after="0" w:line="240" w:lineRule="auto"/>
    </w:pPr>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1">
    <w:name w:val="Font Style11"/>
    <w:uiPriority w:val="99"/>
    <w:rsid w:val="00BF5D9F"/>
    <w:rPr>
      <w:rFonts w:ascii="Times New Roman" w:hAnsi="Times New Roman" w:cs="Times New Roman"/>
      <w:sz w:val="26"/>
      <w:szCs w:val="26"/>
    </w:rPr>
  </w:style>
  <w:style w:type="paragraph" w:customStyle="1" w:styleId="Style1">
    <w:name w:val="Style1"/>
    <w:basedOn w:val="a"/>
    <w:uiPriority w:val="99"/>
    <w:rsid w:val="00BF5D9F"/>
    <w:pPr>
      <w:widowControl w:val="0"/>
      <w:autoSpaceDE w:val="0"/>
      <w:autoSpaceDN w:val="0"/>
      <w:adjustRightInd w:val="0"/>
      <w:spacing w:after="0" w:line="485" w:lineRule="exact"/>
      <w:jc w:val="both"/>
    </w:pPr>
    <w:rPr>
      <w:rFonts w:eastAsia="Times New Roman"/>
      <w:sz w:val="24"/>
      <w:szCs w:val="24"/>
    </w:rPr>
  </w:style>
  <w:style w:type="paragraph" w:styleId="33">
    <w:name w:val="Body Text Indent 3"/>
    <w:basedOn w:val="a"/>
    <w:link w:val="34"/>
    <w:rsid w:val="00BF5D9F"/>
    <w:pPr>
      <w:spacing w:after="120" w:line="240" w:lineRule="auto"/>
      <w:ind w:left="283"/>
    </w:pPr>
    <w:rPr>
      <w:rFonts w:eastAsia="Times New Roman"/>
      <w:sz w:val="16"/>
      <w:szCs w:val="16"/>
    </w:rPr>
  </w:style>
  <w:style w:type="character" w:customStyle="1" w:styleId="34">
    <w:name w:val="Основной текст с отступом 3 Знак"/>
    <w:basedOn w:val="a0"/>
    <w:link w:val="33"/>
    <w:rsid w:val="00BF5D9F"/>
    <w:rPr>
      <w:rFonts w:eastAsia="Times New Roman"/>
      <w:sz w:val="16"/>
      <w:szCs w:val="16"/>
    </w:rPr>
  </w:style>
  <w:style w:type="paragraph" w:customStyle="1" w:styleId="Iniiaiieoaeno2">
    <w:name w:val="Iniiaiie oaeno 2"/>
    <w:basedOn w:val="a"/>
    <w:rsid w:val="00BF5D9F"/>
    <w:pPr>
      <w:spacing w:after="0" w:line="240" w:lineRule="auto"/>
      <w:ind w:firstLine="851"/>
      <w:jc w:val="both"/>
    </w:pPr>
    <w:rPr>
      <w:rFonts w:ascii="Arial" w:eastAsia="Times New Roman" w:hAnsi="Arial"/>
      <w:i/>
      <w:szCs w:val="20"/>
    </w:rPr>
  </w:style>
  <w:style w:type="paragraph" w:customStyle="1" w:styleId="Iniiaiieoaenonionooiii2">
    <w:name w:val="Iniiaiie oaeno n ionooiii 2"/>
    <w:basedOn w:val="a"/>
    <w:rsid w:val="00BF5D9F"/>
    <w:pPr>
      <w:spacing w:after="0" w:line="240" w:lineRule="auto"/>
      <w:ind w:firstLine="851"/>
      <w:jc w:val="both"/>
    </w:pPr>
    <w:rPr>
      <w:rFonts w:ascii="Arial" w:eastAsia="Times New Roman" w:hAnsi="Arial"/>
      <w:i/>
      <w:szCs w:val="20"/>
    </w:rPr>
  </w:style>
  <w:style w:type="character" w:customStyle="1" w:styleId="FontStyle12">
    <w:name w:val="Font Style12"/>
    <w:uiPriority w:val="99"/>
    <w:rsid w:val="00BF5D9F"/>
    <w:rPr>
      <w:rFonts w:ascii="Times New Roman" w:hAnsi="Times New Roman" w:cs="Times New Roman"/>
      <w:sz w:val="16"/>
      <w:szCs w:val="16"/>
    </w:rPr>
  </w:style>
  <w:style w:type="paragraph" w:customStyle="1" w:styleId="Style2">
    <w:name w:val="Style2"/>
    <w:basedOn w:val="a"/>
    <w:uiPriority w:val="99"/>
    <w:rsid w:val="00BF5D9F"/>
    <w:pPr>
      <w:widowControl w:val="0"/>
      <w:autoSpaceDE w:val="0"/>
      <w:autoSpaceDN w:val="0"/>
      <w:adjustRightInd w:val="0"/>
      <w:spacing w:after="0" w:line="317" w:lineRule="exact"/>
      <w:jc w:val="center"/>
    </w:pPr>
    <w:rPr>
      <w:rFonts w:eastAsia="Times New Roman"/>
      <w:sz w:val="24"/>
      <w:szCs w:val="24"/>
    </w:rPr>
  </w:style>
  <w:style w:type="paragraph" w:customStyle="1" w:styleId="Style3">
    <w:name w:val="Style3"/>
    <w:basedOn w:val="a"/>
    <w:uiPriority w:val="99"/>
    <w:rsid w:val="00BF5D9F"/>
    <w:pPr>
      <w:widowControl w:val="0"/>
      <w:autoSpaceDE w:val="0"/>
      <w:autoSpaceDN w:val="0"/>
      <w:adjustRightInd w:val="0"/>
      <w:spacing w:after="0" w:line="343" w:lineRule="exact"/>
    </w:pPr>
    <w:rPr>
      <w:rFonts w:eastAsia="Times New Roman"/>
      <w:sz w:val="24"/>
      <w:szCs w:val="24"/>
    </w:rPr>
  </w:style>
  <w:style w:type="character" w:customStyle="1" w:styleId="FontStyle13">
    <w:name w:val="Font Style13"/>
    <w:uiPriority w:val="99"/>
    <w:rsid w:val="00BF5D9F"/>
    <w:rPr>
      <w:rFonts w:ascii="Times New Roman" w:hAnsi="Times New Roman" w:cs="Times New Roman"/>
      <w:sz w:val="26"/>
      <w:szCs w:val="26"/>
    </w:rPr>
  </w:style>
  <w:style w:type="paragraph" w:styleId="af4">
    <w:name w:val="List Paragraph"/>
    <w:basedOn w:val="a"/>
    <w:uiPriority w:val="34"/>
    <w:qFormat/>
    <w:rsid w:val="00BF5D9F"/>
    <w:pPr>
      <w:ind w:left="720"/>
      <w:contextualSpacing/>
    </w:pPr>
    <w:rPr>
      <w:rFonts w:ascii="Calibri" w:eastAsia="Calibri" w:hAnsi="Calibri"/>
      <w:sz w:val="22"/>
      <w:szCs w:val="22"/>
      <w:lang w:eastAsia="en-US"/>
    </w:rPr>
  </w:style>
  <w:style w:type="paragraph" w:customStyle="1" w:styleId="Style4">
    <w:name w:val="Style4"/>
    <w:basedOn w:val="a"/>
    <w:uiPriority w:val="99"/>
    <w:rsid w:val="00BF5D9F"/>
    <w:pPr>
      <w:widowControl w:val="0"/>
      <w:autoSpaceDE w:val="0"/>
      <w:autoSpaceDN w:val="0"/>
      <w:adjustRightInd w:val="0"/>
      <w:spacing w:after="0" w:line="333" w:lineRule="exact"/>
      <w:ind w:firstLine="677"/>
      <w:jc w:val="both"/>
    </w:pPr>
    <w:rPr>
      <w:rFonts w:eastAsia="Times New Roman"/>
      <w:sz w:val="24"/>
      <w:szCs w:val="24"/>
    </w:rPr>
  </w:style>
  <w:style w:type="paragraph" w:customStyle="1" w:styleId="Style6">
    <w:name w:val="Style6"/>
    <w:basedOn w:val="a"/>
    <w:uiPriority w:val="99"/>
    <w:rsid w:val="00BF5D9F"/>
    <w:pPr>
      <w:widowControl w:val="0"/>
      <w:autoSpaceDE w:val="0"/>
      <w:autoSpaceDN w:val="0"/>
      <w:adjustRightInd w:val="0"/>
      <w:spacing w:after="0" w:line="240" w:lineRule="auto"/>
    </w:pPr>
    <w:rPr>
      <w:rFonts w:eastAsia="Times New Roman"/>
      <w:sz w:val="24"/>
      <w:szCs w:val="24"/>
    </w:rPr>
  </w:style>
  <w:style w:type="paragraph" w:customStyle="1" w:styleId="Style8">
    <w:name w:val="Style8"/>
    <w:basedOn w:val="a"/>
    <w:uiPriority w:val="99"/>
    <w:rsid w:val="00BF5D9F"/>
    <w:pPr>
      <w:widowControl w:val="0"/>
      <w:autoSpaceDE w:val="0"/>
      <w:autoSpaceDN w:val="0"/>
      <w:adjustRightInd w:val="0"/>
      <w:spacing w:after="0" w:line="334" w:lineRule="exact"/>
    </w:pPr>
    <w:rPr>
      <w:rFonts w:eastAsia="Times New Roman"/>
      <w:sz w:val="24"/>
      <w:szCs w:val="24"/>
    </w:rPr>
  </w:style>
  <w:style w:type="paragraph" w:customStyle="1" w:styleId="Style9">
    <w:name w:val="Style9"/>
    <w:basedOn w:val="a"/>
    <w:uiPriority w:val="99"/>
    <w:rsid w:val="00BF5D9F"/>
    <w:pPr>
      <w:widowControl w:val="0"/>
      <w:autoSpaceDE w:val="0"/>
      <w:autoSpaceDN w:val="0"/>
      <w:adjustRightInd w:val="0"/>
      <w:spacing w:after="0" w:line="240" w:lineRule="auto"/>
    </w:pPr>
    <w:rPr>
      <w:rFonts w:eastAsia="Times New Roman"/>
      <w:sz w:val="24"/>
      <w:szCs w:val="24"/>
    </w:rPr>
  </w:style>
  <w:style w:type="paragraph" w:customStyle="1" w:styleId="Style11">
    <w:name w:val="Style11"/>
    <w:basedOn w:val="a"/>
    <w:uiPriority w:val="99"/>
    <w:rsid w:val="00BF5D9F"/>
    <w:pPr>
      <w:widowControl w:val="0"/>
      <w:autoSpaceDE w:val="0"/>
      <w:autoSpaceDN w:val="0"/>
      <w:adjustRightInd w:val="0"/>
      <w:spacing w:after="0" w:line="240" w:lineRule="auto"/>
    </w:pPr>
    <w:rPr>
      <w:rFonts w:eastAsia="Times New Roman"/>
      <w:sz w:val="24"/>
      <w:szCs w:val="24"/>
    </w:rPr>
  </w:style>
  <w:style w:type="paragraph" w:customStyle="1" w:styleId="Style12">
    <w:name w:val="Style12"/>
    <w:basedOn w:val="a"/>
    <w:uiPriority w:val="99"/>
    <w:rsid w:val="00BF5D9F"/>
    <w:pPr>
      <w:widowControl w:val="0"/>
      <w:autoSpaceDE w:val="0"/>
      <w:autoSpaceDN w:val="0"/>
      <w:adjustRightInd w:val="0"/>
      <w:spacing w:after="0" w:line="240" w:lineRule="auto"/>
    </w:pPr>
    <w:rPr>
      <w:rFonts w:eastAsia="Times New Roman"/>
      <w:sz w:val="24"/>
      <w:szCs w:val="24"/>
    </w:rPr>
  </w:style>
  <w:style w:type="character" w:customStyle="1" w:styleId="FontStyle14">
    <w:name w:val="Font Style14"/>
    <w:uiPriority w:val="99"/>
    <w:rsid w:val="00BF5D9F"/>
    <w:rPr>
      <w:rFonts w:ascii="Times New Roman" w:hAnsi="Times New Roman" w:cs="Times New Roman"/>
      <w:sz w:val="26"/>
      <w:szCs w:val="26"/>
    </w:rPr>
  </w:style>
  <w:style w:type="character" w:customStyle="1" w:styleId="FontStyle15">
    <w:name w:val="Font Style15"/>
    <w:uiPriority w:val="99"/>
    <w:rsid w:val="00BF5D9F"/>
    <w:rPr>
      <w:rFonts w:ascii="Times New Roman" w:hAnsi="Times New Roman" w:cs="Times New Roman"/>
      <w:sz w:val="30"/>
      <w:szCs w:val="30"/>
    </w:rPr>
  </w:style>
  <w:style w:type="character" w:customStyle="1" w:styleId="FontStyle16">
    <w:name w:val="Font Style16"/>
    <w:uiPriority w:val="99"/>
    <w:rsid w:val="00BF5D9F"/>
    <w:rPr>
      <w:rFonts w:ascii="Times New Roman" w:hAnsi="Times New Roman" w:cs="Times New Roman"/>
      <w:sz w:val="20"/>
      <w:szCs w:val="20"/>
    </w:rPr>
  </w:style>
  <w:style w:type="character" w:customStyle="1" w:styleId="FontStyle18">
    <w:name w:val="Font Style18"/>
    <w:uiPriority w:val="99"/>
    <w:rsid w:val="00BF5D9F"/>
    <w:rPr>
      <w:rFonts w:ascii="Times New Roman" w:hAnsi="Times New Roman" w:cs="Times New Roman"/>
      <w:b/>
      <w:bCs/>
      <w:sz w:val="26"/>
      <w:szCs w:val="26"/>
    </w:rPr>
  </w:style>
  <w:style w:type="paragraph" w:customStyle="1" w:styleId="Style10">
    <w:name w:val="Style10"/>
    <w:basedOn w:val="a"/>
    <w:uiPriority w:val="99"/>
    <w:rsid w:val="00BF5D9F"/>
    <w:pPr>
      <w:widowControl w:val="0"/>
      <w:autoSpaceDE w:val="0"/>
      <w:autoSpaceDN w:val="0"/>
      <w:adjustRightInd w:val="0"/>
      <w:spacing w:after="0" w:line="331" w:lineRule="exact"/>
      <w:ind w:firstLine="686"/>
    </w:pPr>
    <w:rPr>
      <w:rFonts w:eastAsia="Times New Roman"/>
      <w:sz w:val="24"/>
      <w:szCs w:val="24"/>
    </w:rPr>
  </w:style>
  <w:style w:type="paragraph" w:customStyle="1" w:styleId="Style5">
    <w:name w:val="Style5"/>
    <w:basedOn w:val="a"/>
    <w:uiPriority w:val="99"/>
    <w:rsid w:val="00BF5D9F"/>
    <w:pPr>
      <w:widowControl w:val="0"/>
      <w:autoSpaceDE w:val="0"/>
      <w:autoSpaceDN w:val="0"/>
      <w:adjustRightInd w:val="0"/>
      <w:spacing w:after="0" w:line="254" w:lineRule="exact"/>
      <w:jc w:val="both"/>
    </w:pPr>
    <w:rPr>
      <w:rFonts w:eastAsia="Times New Roman"/>
      <w:sz w:val="24"/>
      <w:szCs w:val="24"/>
    </w:rPr>
  </w:style>
  <w:style w:type="numbering" w:customStyle="1" w:styleId="11">
    <w:name w:val="Нет списка1"/>
    <w:next w:val="a2"/>
    <w:uiPriority w:val="99"/>
    <w:semiHidden/>
    <w:unhideWhenUsed/>
    <w:rsid w:val="00BF5D9F"/>
  </w:style>
  <w:style w:type="table" w:customStyle="1" w:styleId="12">
    <w:name w:val="Сетка таблицы1"/>
    <w:basedOn w:val="a1"/>
    <w:next w:val="af3"/>
    <w:uiPriority w:val="59"/>
    <w:rsid w:val="00BF5D9F"/>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аголовок 1"/>
    <w:basedOn w:val="a"/>
    <w:next w:val="a"/>
    <w:rsid w:val="00BF5D9F"/>
    <w:pPr>
      <w:keepNext/>
      <w:autoSpaceDE w:val="0"/>
      <w:autoSpaceDN w:val="0"/>
      <w:spacing w:after="0" w:line="240" w:lineRule="auto"/>
      <w:jc w:val="both"/>
      <w:outlineLvl w:val="0"/>
    </w:pPr>
    <w:rPr>
      <w:rFonts w:ascii="Verdana" w:eastAsia="Times New Roman" w:hAnsi="Verdana" w:cs="Verdana"/>
      <w:i/>
      <w:iCs/>
    </w:rPr>
  </w:style>
  <w:style w:type="paragraph" w:customStyle="1" w:styleId="25">
    <w:name w:val="заголовок 2"/>
    <w:basedOn w:val="a"/>
    <w:next w:val="a"/>
    <w:rsid w:val="00BF5D9F"/>
    <w:pPr>
      <w:keepNext/>
      <w:autoSpaceDE w:val="0"/>
      <w:autoSpaceDN w:val="0"/>
      <w:spacing w:before="240" w:after="60" w:line="360" w:lineRule="auto"/>
      <w:jc w:val="both"/>
      <w:outlineLvl w:val="1"/>
    </w:pPr>
    <w:rPr>
      <w:rFonts w:ascii="Arial" w:eastAsia="Times New Roman" w:hAnsi="Arial" w:cs="Arial"/>
      <w:b/>
      <w:bCs/>
      <w:i/>
      <w:iCs/>
      <w:sz w:val="24"/>
      <w:szCs w:val="24"/>
    </w:rPr>
  </w:style>
  <w:style w:type="paragraph" w:customStyle="1" w:styleId="35">
    <w:name w:val="заголовок 3"/>
    <w:basedOn w:val="a"/>
    <w:next w:val="a"/>
    <w:rsid w:val="00BF5D9F"/>
    <w:pPr>
      <w:keepNext/>
      <w:autoSpaceDE w:val="0"/>
      <w:autoSpaceDN w:val="0"/>
      <w:spacing w:after="0" w:line="240" w:lineRule="auto"/>
      <w:jc w:val="both"/>
      <w:outlineLvl w:val="2"/>
    </w:pPr>
    <w:rPr>
      <w:rFonts w:ascii="Verdana" w:eastAsia="Times New Roman" w:hAnsi="Verdana" w:cs="Verdana"/>
      <w:i/>
      <w:iCs/>
      <w:u w:val="single"/>
      <w:lang w:val="en-US"/>
    </w:rPr>
  </w:style>
  <w:style w:type="paragraph" w:customStyle="1" w:styleId="51">
    <w:name w:val="заголовок 5"/>
    <w:basedOn w:val="a"/>
    <w:next w:val="a"/>
    <w:rsid w:val="00BF5D9F"/>
    <w:pPr>
      <w:keepNext/>
      <w:autoSpaceDE w:val="0"/>
      <w:autoSpaceDN w:val="0"/>
      <w:spacing w:after="0" w:line="240" w:lineRule="auto"/>
      <w:jc w:val="center"/>
      <w:outlineLvl w:val="4"/>
    </w:pPr>
    <w:rPr>
      <w:rFonts w:ascii="Verdana" w:eastAsia="Times New Roman" w:hAnsi="Verdana" w:cs="Verdana"/>
      <w:i/>
      <w:iCs/>
    </w:rPr>
  </w:style>
  <w:style w:type="paragraph" w:customStyle="1" w:styleId="61">
    <w:name w:val="заголовок 6"/>
    <w:basedOn w:val="a"/>
    <w:next w:val="a"/>
    <w:rsid w:val="00BF5D9F"/>
    <w:pPr>
      <w:keepNext/>
      <w:autoSpaceDE w:val="0"/>
      <w:autoSpaceDN w:val="0"/>
      <w:spacing w:after="0" w:line="240" w:lineRule="auto"/>
      <w:ind w:firstLine="851"/>
      <w:jc w:val="both"/>
      <w:outlineLvl w:val="5"/>
    </w:pPr>
    <w:rPr>
      <w:rFonts w:ascii="Verdana" w:eastAsia="Times New Roman" w:hAnsi="Verdana" w:cs="Verdana"/>
      <w:i/>
      <w:iCs/>
    </w:rPr>
  </w:style>
  <w:style w:type="paragraph" w:customStyle="1" w:styleId="71">
    <w:name w:val="заголовок 7"/>
    <w:basedOn w:val="a"/>
    <w:next w:val="a"/>
    <w:rsid w:val="00BF5D9F"/>
    <w:pPr>
      <w:keepNext/>
      <w:autoSpaceDE w:val="0"/>
      <w:autoSpaceDN w:val="0"/>
      <w:spacing w:after="0" w:line="240" w:lineRule="auto"/>
      <w:jc w:val="center"/>
      <w:outlineLvl w:val="6"/>
    </w:pPr>
    <w:rPr>
      <w:rFonts w:ascii="Verdana" w:eastAsia="Times New Roman" w:hAnsi="Verdana" w:cs="Verdana"/>
      <w:b/>
      <w:bCs/>
      <w:i/>
      <w:iCs/>
      <w:color w:val="000000"/>
      <w:sz w:val="24"/>
      <w:szCs w:val="24"/>
    </w:rPr>
  </w:style>
  <w:style w:type="paragraph" w:customStyle="1" w:styleId="81">
    <w:name w:val="заголовок 8"/>
    <w:basedOn w:val="a"/>
    <w:next w:val="a"/>
    <w:rsid w:val="00BF5D9F"/>
    <w:pPr>
      <w:keepNext/>
      <w:autoSpaceDE w:val="0"/>
      <w:autoSpaceDN w:val="0"/>
      <w:spacing w:after="0" w:line="240" w:lineRule="auto"/>
      <w:ind w:firstLine="851"/>
      <w:jc w:val="both"/>
      <w:outlineLvl w:val="7"/>
    </w:pPr>
    <w:rPr>
      <w:rFonts w:ascii="Verdana" w:eastAsia="Times New Roman" w:hAnsi="Verdana" w:cs="Verdana"/>
      <w:i/>
      <w:iCs/>
      <w:color w:val="000000"/>
    </w:rPr>
  </w:style>
  <w:style w:type="paragraph" w:customStyle="1" w:styleId="91">
    <w:name w:val="заголовок 9"/>
    <w:basedOn w:val="a"/>
    <w:next w:val="a"/>
    <w:rsid w:val="00BF5D9F"/>
    <w:pPr>
      <w:keepNext/>
      <w:autoSpaceDE w:val="0"/>
      <w:autoSpaceDN w:val="0"/>
      <w:spacing w:after="0" w:line="240" w:lineRule="auto"/>
      <w:ind w:left="851"/>
      <w:jc w:val="center"/>
      <w:outlineLvl w:val="8"/>
    </w:pPr>
    <w:rPr>
      <w:rFonts w:ascii="Verdana" w:eastAsia="Times New Roman" w:hAnsi="Verdana" w:cs="Verdana"/>
      <w:i/>
      <w:iCs/>
      <w:sz w:val="24"/>
      <w:szCs w:val="24"/>
      <w:u w:val="single"/>
    </w:rPr>
  </w:style>
  <w:style w:type="paragraph" w:customStyle="1" w:styleId="Web">
    <w:name w:val="Обычный (Web)"/>
    <w:basedOn w:val="a"/>
    <w:rsid w:val="00BF5D9F"/>
    <w:pPr>
      <w:autoSpaceDE w:val="0"/>
      <w:autoSpaceDN w:val="0"/>
      <w:spacing w:before="100" w:after="100" w:line="240" w:lineRule="auto"/>
    </w:pPr>
    <w:rPr>
      <w:rFonts w:eastAsia="Times New Roman"/>
      <w:color w:val="800000"/>
      <w:sz w:val="24"/>
      <w:szCs w:val="24"/>
    </w:rPr>
  </w:style>
  <w:style w:type="table" w:styleId="14">
    <w:name w:val="Table Grid 1"/>
    <w:basedOn w:val="a1"/>
    <w:rsid w:val="00BF5D9F"/>
    <w:pPr>
      <w:spacing w:after="0" w:line="240" w:lineRule="auto"/>
    </w:pPr>
    <w:rPr>
      <w:rFonts w:eastAsia="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5">
    <w:name w:val="List Bullet"/>
    <w:basedOn w:val="a"/>
    <w:link w:val="af6"/>
    <w:autoRedefine/>
    <w:rsid w:val="00BF5D9F"/>
    <w:pPr>
      <w:spacing w:after="0" w:line="240" w:lineRule="auto"/>
      <w:ind w:firstLine="709"/>
      <w:jc w:val="both"/>
    </w:pPr>
    <w:rPr>
      <w:rFonts w:eastAsia="Times New Roman"/>
      <w:sz w:val="20"/>
      <w:szCs w:val="20"/>
    </w:rPr>
  </w:style>
  <w:style w:type="paragraph" w:customStyle="1" w:styleId="af7">
    <w:name w:val="Осн_текст"/>
    <w:basedOn w:val="a"/>
    <w:rsid w:val="00BF5D9F"/>
    <w:pPr>
      <w:spacing w:after="0" w:line="240" w:lineRule="auto"/>
      <w:ind w:firstLine="720"/>
      <w:jc w:val="both"/>
    </w:pPr>
    <w:rPr>
      <w:rFonts w:eastAsia="Times New Roman"/>
      <w:sz w:val="24"/>
      <w:szCs w:val="20"/>
    </w:rPr>
  </w:style>
  <w:style w:type="paragraph" w:styleId="af8">
    <w:name w:val="Normal (Web)"/>
    <w:basedOn w:val="a"/>
    <w:uiPriority w:val="99"/>
    <w:rsid w:val="00BF5D9F"/>
    <w:pPr>
      <w:spacing w:before="100" w:beforeAutospacing="1" w:after="100" w:afterAutospacing="1" w:line="240" w:lineRule="auto"/>
    </w:pPr>
    <w:rPr>
      <w:rFonts w:eastAsia="Times New Roman"/>
      <w:sz w:val="24"/>
      <w:szCs w:val="24"/>
    </w:rPr>
  </w:style>
  <w:style w:type="paragraph" w:styleId="af9">
    <w:name w:val="footnote text"/>
    <w:basedOn w:val="a"/>
    <w:link w:val="afa"/>
    <w:autoRedefine/>
    <w:semiHidden/>
    <w:rsid w:val="00BF5D9F"/>
    <w:pPr>
      <w:spacing w:after="0" w:line="240" w:lineRule="auto"/>
      <w:ind w:firstLine="720"/>
      <w:jc w:val="both"/>
    </w:pPr>
    <w:rPr>
      <w:rFonts w:eastAsia="Times New Roman"/>
      <w:sz w:val="30"/>
      <w:szCs w:val="30"/>
      <w:lang/>
    </w:rPr>
  </w:style>
  <w:style w:type="character" w:customStyle="1" w:styleId="afa">
    <w:name w:val="Текст сноски Знак"/>
    <w:basedOn w:val="a0"/>
    <w:link w:val="af9"/>
    <w:semiHidden/>
    <w:rsid w:val="00BF5D9F"/>
    <w:rPr>
      <w:rFonts w:eastAsia="Times New Roman"/>
      <w:sz w:val="30"/>
      <w:szCs w:val="30"/>
      <w:lang/>
    </w:rPr>
  </w:style>
  <w:style w:type="character" w:styleId="afb">
    <w:name w:val="footnote reference"/>
    <w:semiHidden/>
    <w:rsid w:val="00BF5D9F"/>
    <w:rPr>
      <w:vertAlign w:val="superscript"/>
    </w:rPr>
  </w:style>
  <w:style w:type="paragraph" w:customStyle="1" w:styleId="41">
    <w:name w:val="заголовок 4"/>
    <w:basedOn w:val="a"/>
    <w:next w:val="a"/>
    <w:rsid w:val="00BF5D9F"/>
    <w:pPr>
      <w:keepNext/>
      <w:autoSpaceDE w:val="0"/>
      <w:autoSpaceDN w:val="0"/>
      <w:spacing w:after="0" w:line="240" w:lineRule="auto"/>
      <w:ind w:firstLine="851"/>
      <w:jc w:val="center"/>
      <w:outlineLvl w:val="3"/>
    </w:pPr>
    <w:rPr>
      <w:rFonts w:ascii="Verdana" w:eastAsia="Times New Roman" w:hAnsi="Verdana" w:cs="Verdana"/>
      <w:i/>
      <w:iCs/>
    </w:rPr>
  </w:style>
  <w:style w:type="paragraph" w:customStyle="1" w:styleId="Ministry">
    <w:name w:val="Ministry"/>
    <w:basedOn w:val="a"/>
    <w:rsid w:val="00BF5D9F"/>
    <w:pPr>
      <w:spacing w:after="0" w:line="240" w:lineRule="auto"/>
      <w:jc w:val="center"/>
    </w:pPr>
    <w:rPr>
      <w:rFonts w:ascii="Times" w:eastAsia="Times New Roman" w:hAnsi="Times"/>
      <w:b/>
      <w:sz w:val="20"/>
      <w:szCs w:val="20"/>
    </w:rPr>
  </w:style>
  <w:style w:type="paragraph" w:customStyle="1" w:styleId="SRIOMR">
    <w:name w:val="SRI O&amp;MR"/>
    <w:basedOn w:val="a"/>
    <w:rsid w:val="00BF5D9F"/>
    <w:pPr>
      <w:spacing w:after="0" w:line="240" w:lineRule="auto"/>
      <w:jc w:val="center"/>
    </w:pPr>
    <w:rPr>
      <w:rFonts w:ascii="Times" w:eastAsia="Times New Roman" w:hAnsi="Times"/>
      <w:b/>
      <w:sz w:val="24"/>
      <w:szCs w:val="20"/>
    </w:rPr>
  </w:style>
  <w:style w:type="paragraph" w:styleId="afc">
    <w:name w:val="Subtitle"/>
    <w:basedOn w:val="a"/>
    <w:link w:val="afd"/>
    <w:qFormat/>
    <w:rsid w:val="00BF5D9F"/>
    <w:pPr>
      <w:spacing w:after="0" w:line="240" w:lineRule="auto"/>
      <w:jc w:val="center"/>
    </w:pPr>
    <w:rPr>
      <w:rFonts w:eastAsia="Times New Roman"/>
      <w:b/>
      <w:i/>
      <w:smallCaps/>
      <w:szCs w:val="20"/>
      <w:u w:val="single"/>
    </w:rPr>
  </w:style>
  <w:style w:type="character" w:customStyle="1" w:styleId="afd">
    <w:name w:val="Подзаголовок Знак"/>
    <w:basedOn w:val="a0"/>
    <w:link w:val="afc"/>
    <w:rsid w:val="00BF5D9F"/>
    <w:rPr>
      <w:rFonts w:eastAsia="Times New Roman"/>
      <w:b/>
      <w:i/>
      <w:smallCaps/>
      <w:szCs w:val="20"/>
      <w:u w:val="single"/>
    </w:rPr>
  </w:style>
  <w:style w:type="paragraph" w:customStyle="1" w:styleId="Normal1">
    <w:name w:val="Normal1"/>
    <w:rsid w:val="00BF5D9F"/>
    <w:pPr>
      <w:widowControl w:val="0"/>
      <w:spacing w:after="0" w:line="260" w:lineRule="auto"/>
      <w:ind w:firstLine="200"/>
      <w:jc w:val="both"/>
    </w:pPr>
    <w:rPr>
      <w:rFonts w:eastAsia="Times New Roman"/>
      <w:snapToGrid w:val="0"/>
      <w:sz w:val="18"/>
      <w:szCs w:val="20"/>
    </w:rPr>
  </w:style>
  <w:style w:type="paragraph" w:customStyle="1" w:styleId="FR1">
    <w:name w:val="FR1"/>
    <w:rsid w:val="00BF5D9F"/>
    <w:pPr>
      <w:widowControl w:val="0"/>
      <w:spacing w:after="0" w:line="240" w:lineRule="auto"/>
      <w:ind w:left="120"/>
    </w:pPr>
    <w:rPr>
      <w:rFonts w:ascii="Arial" w:eastAsia="Times New Roman" w:hAnsi="Arial"/>
      <w:b/>
      <w:snapToGrid w:val="0"/>
      <w:sz w:val="16"/>
      <w:szCs w:val="20"/>
    </w:rPr>
  </w:style>
  <w:style w:type="paragraph" w:customStyle="1" w:styleId="FR2">
    <w:name w:val="FR2"/>
    <w:rsid w:val="00BF5D9F"/>
    <w:pPr>
      <w:widowControl w:val="0"/>
      <w:autoSpaceDE w:val="0"/>
      <w:autoSpaceDN w:val="0"/>
      <w:adjustRightInd w:val="0"/>
      <w:spacing w:before="60" w:after="0" w:line="520" w:lineRule="auto"/>
      <w:ind w:firstLine="700"/>
      <w:jc w:val="both"/>
    </w:pPr>
    <w:rPr>
      <w:rFonts w:ascii="Arial" w:eastAsia="Times New Roman" w:hAnsi="Arial" w:cs="Arial"/>
      <w:sz w:val="22"/>
      <w:szCs w:val="22"/>
    </w:rPr>
  </w:style>
  <w:style w:type="table" w:styleId="15">
    <w:name w:val="Table Classic 1"/>
    <w:basedOn w:val="a1"/>
    <w:rsid w:val="00BF5D9F"/>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26">
    <w:name w:val="toc 2"/>
    <w:basedOn w:val="a"/>
    <w:next w:val="a"/>
    <w:autoRedefine/>
    <w:semiHidden/>
    <w:rsid w:val="00BF5D9F"/>
    <w:pPr>
      <w:spacing w:after="0" w:line="240" w:lineRule="auto"/>
      <w:ind w:firstLine="720"/>
      <w:jc w:val="both"/>
    </w:pPr>
    <w:rPr>
      <w:rFonts w:eastAsia="Times New Roman"/>
      <w:sz w:val="30"/>
      <w:szCs w:val="30"/>
    </w:rPr>
  </w:style>
  <w:style w:type="paragraph" w:styleId="16">
    <w:name w:val="toc 1"/>
    <w:basedOn w:val="a"/>
    <w:next w:val="a"/>
    <w:autoRedefine/>
    <w:semiHidden/>
    <w:rsid w:val="00BF5D9F"/>
    <w:pPr>
      <w:tabs>
        <w:tab w:val="right" w:leader="dot" w:pos="9627"/>
      </w:tabs>
      <w:spacing w:after="0" w:line="240" w:lineRule="auto"/>
    </w:pPr>
    <w:rPr>
      <w:rFonts w:eastAsia="Times New Roman"/>
      <w:b/>
      <w:noProof/>
      <w:spacing w:val="5"/>
      <w:sz w:val="22"/>
      <w:szCs w:val="24"/>
    </w:rPr>
  </w:style>
  <w:style w:type="paragraph" w:styleId="36">
    <w:name w:val="toc 3"/>
    <w:basedOn w:val="a"/>
    <w:next w:val="a"/>
    <w:autoRedefine/>
    <w:semiHidden/>
    <w:rsid w:val="00BF5D9F"/>
    <w:pPr>
      <w:spacing w:after="0" w:line="240" w:lineRule="auto"/>
      <w:ind w:left="480"/>
    </w:pPr>
    <w:rPr>
      <w:rFonts w:eastAsia="Times New Roman"/>
      <w:sz w:val="24"/>
      <w:szCs w:val="24"/>
    </w:rPr>
  </w:style>
  <w:style w:type="paragraph" w:customStyle="1" w:styleId="afe">
    <w:name w:val="Протоколы"/>
    <w:basedOn w:val="1"/>
    <w:rsid w:val="00BF5D9F"/>
    <w:pPr>
      <w:spacing w:line="360" w:lineRule="auto"/>
      <w:jc w:val="center"/>
    </w:pPr>
    <w:rPr>
      <w:sz w:val="24"/>
    </w:rPr>
  </w:style>
  <w:style w:type="paragraph" w:styleId="42">
    <w:name w:val="toc 4"/>
    <w:basedOn w:val="a"/>
    <w:next w:val="a"/>
    <w:autoRedefine/>
    <w:semiHidden/>
    <w:rsid w:val="00BF5D9F"/>
    <w:pPr>
      <w:spacing w:after="0" w:line="240" w:lineRule="auto"/>
      <w:ind w:left="720"/>
    </w:pPr>
    <w:rPr>
      <w:rFonts w:eastAsia="Times New Roman"/>
      <w:sz w:val="24"/>
      <w:szCs w:val="24"/>
    </w:rPr>
  </w:style>
  <w:style w:type="paragraph" w:styleId="52">
    <w:name w:val="toc 5"/>
    <w:basedOn w:val="a"/>
    <w:next w:val="a"/>
    <w:autoRedefine/>
    <w:semiHidden/>
    <w:rsid w:val="00BF5D9F"/>
    <w:pPr>
      <w:spacing w:after="0" w:line="240" w:lineRule="auto"/>
      <w:ind w:left="960"/>
    </w:pPr>
    <w:rPr>
      <w:rFonts w:eastAsia="Times New Roman"/>
      <w:sz w:val="24"/>
      <w:szCs w:val="24"/>
    </w:rPr>
  </w:style>
  <w:style w:type="paragraph" w:styleId="62">
    <w:name w:val="toc 6"/>
    <w:basedOn w:val="a"/>
    <w:next w:val="a"/>
    <w:autoRedefine/>
    <w:semiHidden/>
    <w:rsid w:val="00BF5D9F"/>
    <w:pPr>
      <w:spacing w:after="0" w:line="240" w:lineRule="auto"/>
      <w:ind w:left="1200"/>
    </w:pPr>
    <w:rPr>
      <w:rFonts w:eastAsia="Times New Roman"/>
      <w:sz w:val="24"/>
      <w:szCs w:val="24"/>
    </w:rPr>
  </w:style>
  <w:style w:type="paragraph" w:styleId="72">
    <w:name w:val="toc 7"/>
    <w:basedOn w:val="a"/>
    <w:next w:val="a"/>
    <w:autoRedefine/>
    <w:semiHidden/>
    <w:rsid w:val="00BF5D9F"/>
    <w:pPr>
      <w:spacing w:after="0" w:line="240" w:lineRule="auto"/>
      <w:ind w:left="1440"/>
    </w:pPr>
    <w:rPr>
      <w:rFonts w:eastAsia="Times New Roman"/>
      <w:sz w:val="24"/>
      <w:szCs w:val="24"/>
    </w:rPr>
  </w:style>
  <w:style w:type="paragraph" w:styleId="82">
    <w:name w:val="toc 8"/>
    <w:basedOn w:val="a"/>
    <w:next w:val="a"/>
    <w:autoRedefine/>
    <w:semiHidden/>
    <w:rsid w:val="00BF5D9F"/>
    <w:pPr>
      <w:spacing w:after="0" w:line="240" w:lineRule="auto"/>
      <w:ind w:left="1680"/>
    </w:pPr>
    <w:rPr>
      <w:rFonts w:eastAsia="Times New Roman"/>
      <w:sz w:val="24"/>
      <w:szCs w:val="24"/>
    </w:rPr>
  </w:style>
  <w:style w:type="paragraph" w:styleId="92">
    <w:name w:val="toc 9"/>
    <w:basedOn w:val="a"/>
    <w:next w:val="a"/>
    <w:autoRedefine/>
    <w:semiHidden/>
    <w:rsid w:val="00BF5D9F"/>
    <w:pPr>
      <w:spacing w:after="0" w:line="240" w:lineRule="auto"/>
      <w:ind w:left="1920"/>
    </w:pPr>
    <w:rPr>
      <w:rFonts w:eastAsia="Times New Roman"/>
      <w:sz w:val="24"/>
      <w:szCs w:val="24"/>
    </w:rPr>
  </w:style>
  <w:style w:type="paragraph" w:customStyle="1" w:styleId="aff">
    <w:name w:val="Список определений"/>
    <w:basedOn w:val="Normal1"/>
    <w:next w:val="a"/>
    <w:rsid w:val="00BF5D9F"/>
    <w:pPr>
      <w:widowControl/>
      <w:spacing w:line="240" w:lineRule="auto"/>
      <w:ind w:left="360" w:firstLine="0"/>
      <w:jc w:val="left"/>
    </w:pPr>
    <w:rPr>
      <w:sz w:val="24"/>
    </w:rPr>
  </w:style>
  <w:style w:type="paragraph" w:customStyle="1" w:styleId="H3">
    <w:name w:val="H3"/>
    <w:basedOn w:val="Normal1"/>
    <w:next w:val="Normal1"/>
    <w:rsid w:val="00BF5D9F"/>
    <w:pPr>
      <w:keepNext/>
      <w:widowControl/>
      <w:spacing w:before="100" w:after="100" w:line="240" w:lineRule="auto"/>
      <w:ind w:firstLine="0"/>
      <w:jc w:val="left"/>
      <w:outlineLvl w:val="3"/>
    </w:pPr>
    <w:rPr>
      <w:b/>
      <w:sz w:val="28"/>
    </w:rPr>
  </w:style>
  <w:style w:type="paragraph" w:customStyle="1" w:styleId="ConsPlusNormal">
    <w:name w:val="ConsPlusNormal"/>
    <w:rsid w:val="00BF5D9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Цветной список - Акцент 11"/>
    <w:basedOn w:val="a"/>
    <w:uiPriority w:val="34"/>
    <w:qFormat/>
    <w:rsid w:val="00BF5D9F"/>
    <w:pPr>
      <w:spacing w:before="100" w:beforeAutospacing="1" w:after="0" w:line="360" w:lineRule="exact"/>
      <w:ind w:left="720" w:firstLine="720"/>
      <w:contextualSpacing/>
      <w:jc w:val="both"/>
    </w:pPr>
    <w:rPr>
      <w:rFonts w:eastAsia="Calibri"/>
      <w:color w:val="000000"/>
      <w:sz w:val="24"/>
      <w:szCs w:val="22"/>
      <w:lang w:val="en-US" w:eastAsia="en-US"/>
    </w:rPr>
  </w:style>
  <w:style w:type="numbering" w:customStyle="1" w:styleId="27">
    <w:name w:val="Нет списка2"/>
    <w:next w:val="a2"/>
    <w:uiPriority w:val="99"/>
    <w:semiHidden/>
    <w:unhideWhenUsed/>
    <w:rsid w:val="00BF5D9F"/>
  </w:style>
  <w:style w:type="table" w:customStyle="1" w:styleId="28">
    <w:name w:val="Сетка таблицы2"/>
    <w:basedOn w:val="a1"/>
    <w:next w:val="af3"/>
    <w:uiPriority w:val="59"/>
    <w:rsid w:val="00BF5D9F"/>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Обычный1"/>
    <w:rsid w:val="00BF5D9F"/>
    <w:pPr>
      <w:widowControl w:val="0"/>
      <w:spacing w:after="0" w:line="260" w:lineRule="auto"/>
      <w:ind w:firstLine="200"/>
      <w:jc w:val="both"/>
    </w:pPr>
    <w:rPr>
      <w:rFonts w:eastAsia="Times New Roman"/>
      <w:snapToGrid w:val="0"/>
      <w:sz w:val="18"/>
      <w:szCs w:val="20"/>
    </w:rPr>
  </w:style>
  <w:style w:type="numbering" w:customStyle="1" w:styleId="37">
    <w:name w:val="Нет списка3"/>
    <w:next w:val="a2"/>
    <w:uiPriority w:val="99"/>
    <w:semiHidden/>
    <w:unhideWhenUsed/>
    <w:rsid w:val="00BF5D9F"/>
  </w:style>
  <w:style w:type="table" w:customStyle="1" w:styleId="38">
    <w:name w:val="Сетка таблицы3"/>
    <w:basedOn w:val="a1"/>
    <w:next w:val="af3"/>
    <w:uiPriority w:val="59"/>
    <w:rsid w:val="00BF5D9F"/>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2"/>
    <w:semiHidden/>
    <w:rsid w:val="00BF5D9F"/>
  </w:style>
  <w:style w:type="table" w:customStyle="1" w:styleId="44">
    <w:name w:val="Сетка таблицы4"/>
    <w:basedOn w:val="a1"/>
    <w:next w:val="af3"/>
    <w:uiPriority w:val="59"/>
    <w:rsid w:val="00BF5D9F"/>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BF5D9F"/>
  </w:style>
  <w:style w:type="table" w:customStyle="1" w:styleId="54">
    <w:name w:val="Сетка таблицы5"/>
    <w:basedOn w:val="a1"/>
    <w:next w:val="af3"/>
    <w:uiPriority w:val="59"/>
    <w:rsid w:val="00BF5D9F"/>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0">
    <w:name w:val="annotation reference"/>
    <w:basedOn w:val="a0"/>
    <w:uiPriority w:val="99"/>
    <w:semiHidden/>
    <w:unhideWhenUsed/>
    <w:rsid w:val="00BF5D9F"/>
    <w:rPr>
      <w:sz w:val="16"/>
      <w:szCs w:val="16"/>
    </w:rPr>
  </w:style>
  <w:style w:type="paragraph" w:styleId="aff1">
    <w:name w:val="annotation text"/>
    <w:basedOn w:val="a"/>
    <w:link w:val="aff2"/>
    <w:uiPriority w:val="99"/>
    <w:semiHidden/>
    <w:unhideWhenUsed/>
    <w:rsid w:val="00BF5D9F"/>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BF5D9F"/>
    <w:rPr>
      <w:rFonts w:ascii="Calibri" w:eastAsia="Calibri" w:hAnsi="Calibri"/>
      <w:sz w:val="20"/>
      <w:szCs w:val="20"/>
      <w:lang w:eastAsia="en-US"/>
    </w:rPr>
  </w:style>
  <w:style w:type="paragraph" w:styleId="aff3">
    <w:name w:val="annotation subject"/>
    <w:basedOn w:val="aff1"/>
    <w:next w:val="aff1"/>
    <w:link w:val="aff4"/>
    <w:uiPriority w:val="99"/>
    <w:semiHidden/>
    <w:unhideWhenUsed/>
    <w:rsid w:val="00BF5D9F"/>
    <w:rPr>
      <w:b/>
      <w:bCs/>
    </w:rPr>
  </w:style>
  <w:style w:type="character" w:customStyle="1" w:styleId="aff4">
    <w:name w:val="Тема примечания Знак"/>
    <w:basedOn w:val="aff2"/>
    <w:link w:val="aff3"/>
    <w:uiPriority w:val="99"/>
    <w:semiHidden/>
    <w:rsid w:val="00BF5D9F"/>
    <w:rPr>
      <w:b/>
      <w:bCs/>
    </w:rPr>
  </w:style>
  <w:style w:type="character" w:customStyle="1" w:styleId="aff5">
    <w:name w:val="Основной текст_"/>
    <w:basedOn w:val="a0"/>
    <w:link w:val="39"/>
    <w:rsid w:val="00BF5D9F"/>
    <w:rPr>
      <w:sz w:val="25"/>
      <w:szCs w:val="25"/>
      <w:shd w:val="clear" w:color="auto" w:fill="FFFFFF"/>
    </w:rPr>
  </w:style>
  <w:style w:type="paragraph" w:customStyle="1" w:styleId="39">
    <w:name w:val="Основной текст3"/>
    <w:basedOn w:val="a"/>
    <w:link w:val="aff5"/>
    <w:rsid w:val="00BF5D9F"/>
    <w:pPr>
      <w:widowControl w:val="0"/>
      <w:shd w:val="clear" w:color="auto" w:fill="FFFFFF"/>
      <w:spacing w:after="0" w:line="494" w:lineRule="exact"/>
      <w:ind w:hanging="1500"/>
      <w:jc w:val="both"/>
    </w:pPr>
    <w:rPr>
      <w:sz w:val="25"/>
      <w:szCs w:val="25"/>
    </w:rPr>
  </w:style>
  <w:style w:type="character" w:customStyle="1" w:styleId="18">
    <w:name w:val="Основной текст1"/>
    <w:basedOn w:val="aff5"/>
    <w:rsid w:val="00BF5D9F"/>
    <w:rPr>
      <w:b w:val="0"/>
      <w:bCs w:val="0"/>
      <w:i w:val="0"/>
      <w:iCs w:val="0"/>
      <w:smallCaps w:val="0"/>
      <w:strike w:val="0"/>
      <w:color w:val="000000"/>
      <w:spacing w:val="0"/>
      <w:w w:val="100"/>
      <w:position w:val="0"/>
      <w:u w:val="none"/>
      <w:lang w:val="en-US"/>
    </w:rPr>
  </w:style>
  <w:style w:type="character" w:customStyle="1" w:styleId="shorttext">
    <w:name w:val="short_text"/>
    <w:basedOn w:val="a0"/>
    <w:rsid w:val="00BF5D9F"/>
  </w:style>
  <w:style w:type="character" w:customStyle="1" w:styleId="45">
    <w:name w:val="Подпись к таблице (4)_"/>
    <w:basedOn w:val="a0"/>
    <w:link w:val="46"/>
    <w:rsid w:val="00BF5D9F"/>
    <w:rPr>
      <w:rFonts w:ascii="Trebuchet MS" w:eastAsia="Trebuchet MS" w:hAnsi="Trebuchet MS" w:cs="Trebuchet MS"/>
      <w:b/>
      <w:bCs/>
      <w:shd w:val="clear" w:color="auto" w:fill="FFFFFF"/>
    </w:rPr>
  </w:style>
  <w:style w:type="paragraph" w:customStyle="1" w:styleId="46">
    <w:name w:val="Подпись к таблице (4)"/>
    <w:basedOn w:val="a"/>
    <w:link w:val="45"/>
    <w:rsid w:val="00BF5D9F"/>
    <w:pPr>
      <w:widowControl w:val="0"/>
      <w:shd w:val="clear" w:color="auto" w:fill="FFFFFF"/>
      <w:spacing w:after="0" w:line="0" w:lineRule="atLeast"/>
    </w:pPr>
    <w:rPr>
      <w:rFonts w:ascii="Trebuchet MS" w:eastAsia="Trebuchet MS" w:hAnsi="Trebuchet MS" w:cs="Trebuchet MS"/>
      <w:b/>
      <w:bCs/>
    </w:rPr>
  </w:style>
  <w:style w:type="numbering" w:customStyle="1" w:styleId="63">
    <w:name w:val="Нет списка6"/>
    <w:next w:val="a2"/>
    <w:uiPriority w:val="99"/>
    <w:semiHidden/>
    <w:unhideWhenUsed/>
    <w:rsid w:val="00BF5D9F"/>
  </w:style>
  <w:style w:type="table" w:customStyle="1" w:styleId="64">
    <w:name w:val="Сетка таблицы6"/>
    <w:basedOn w:val="a1"/>
    <w:next w:val="af3"/>
    <w:rsid w:val="00BF5D9F"/>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F5D9F"/>
    <w:pPr>
      <w:widowControl w:val="0"/>
      <w:autoSpaceDE w:val="0"/>
      <w:autoSpaceDN w:val="0"/>
      <w:adjustRightInd w:val="0"/>
      <w:spacing w:after="0" w:line="240" w:lineRule="auto"/>
    </w:pPr>
    <w:rPr>
      <w:rFonts w:eastAsia="Times New Roman"/>
      <w:color w:val="000000"/>
      <w:sz w:val="24"/>
      <w:szCs w:val="24"/>
    </w:rPr>
  </w:style>
  <w:style w:type="table" w:customStyle="1" w:styleId="73">
    <w:name w:val="Сетка таблицы7"/>
    <w:basedOn w:val="a1"/>
    <w:next w:val="af3"/>
    <w:uiPriority w:val="59"/>
    <w:rsid w:val="00BF5D9F"/>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4">
    <w:name w:val="Нет списка7"/>
    <w:next w:val="a2"/>
    <w:uiPriority w:val="99"/>
    <w:semiHidden/>
    <w:unhideWhenUsed/>
    <w:rsid w:val="00BF5D9F"/>
  </w:style>
  <w:style w:type="table" w:customStyle="1" w:styleId="83">
    <w:name w:val="Сетка таблицы8"/>
    <w:basedOn w:val="a1"/>
    <w:next w:val="af3"/>
    <w:uiPriority w:val="59"/>
    <w:rsid w:val="00BF5D9F"/>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
    <w:uiPriority w:val="99"/>
    <w:rsid w:val="00BF5D9F"/>
    <w:pPr>
      <w:widowControl w:val="0"/>
      <w:autoSpaceDE w:val="0"/>
      <w:autoSpaceDN w:val="0"/>
      <w:adjustRightInd w:val="0"/>
      <w:spacing w:after="0" w:line="240" w:lineRule="auto"/>
    </w:pPr>
    <w:rPr>
      <w:rFonts w:eastAsia="Times New Roman"/>
      <w:sz w:val="24"/>
      <w:szCs w:val="24"/>
    </w:rPr>
  </w:style>
  <w:style w:type="paragraph" w:customStyle="1" w:styleId="Style13">
    <w:name w:val="Style13"/>
    <w:basedOn w:val="a"/>
    <w:uiPriority w:val="99"/>
    <w:rsid w:val="00BF5D9F"/>
    <w:pPr>
      <w:widowControl w:val="0"/>
      <w:autoSpaceDE w:val="0"/>
      <w:autoSpaceDN w:val="0"/>
      <w:adjustRightInd w:val="0"/>
      <w:spacing w:after="0" w:line="343" w:lineRule="exact"/>
      <w:jc w:val="both"/>
    </w:pPr>
    <w:rPr>
      <w:rFonts w:eastAsia="Times New Roman"/>
      <w:sz w:val="24"/>
      <w:szCs w:val="24"/>
    </w:rPr>
  </w:style>
  <w:style w:type="paragraph" w:customStyle="1" w:styleId="Style14">
    <w:name w:val="Style14"/>
    <w:basedOn w:val="a"/>
    <w:uiPriority w:val="99"/>
    <w:rsid w:val="00BF5D9F"/>
    <w:pPr>
      <w:widowControl w:val="0"/>
      <w:autoSpaceDE w:val="0"/>
      <w:autoSpaceDN w:val="0"/>
      <w:adjustRightInd w:val="0"/>
      <w:spacing w:after="0" w:line="278" w:lineRule="exact"/>
    </w:pPr>
    <w:rPr>
      <w:rFonts w:eastAsia="Times New Roman"/>
      <w:sz w:val="24"/>
      <w:szCs w:val="24"/>
    </w:rPr>
  </w:style>
  <w:style w:type="paragraph" w:customStyle="1" w:styleId="Style15">
    <w:name w:val="Style15"/>
    <w:basedOn w:val="a"/>
    <w:uiPriority w:val="99"/>
    <w:rsid w:val="00BF5D9F"/>
    <w:pPr>
      <w:widowControl w:val="0"/>
      <w:autoSpaceDE w:val="0"/>
      <w:autoSpaceDN w:val="0"/>
      <w:adjustRightInd w:val="0"/>
      <w:spacing w:after="0" w:line="350" w:lineRule="exact"/>
      <w:jc w:val="center"/>
    </w:pPr>
    <w:rPr>
      <w:rFonts w:eastAsia="Times New Roman"/>
      <w:sz w:val="24"/>
      <w:szCs w:val="24"/>
    </w:rPr>
  </w:style>
  <w:style w:type="paragraph" w:customStyle="1" w:styleId="Style16">
    <w:name w:val="Style16"/>
    <w:basedOn w:val="a"/>
    <w:uiPriority w:val="99"/>
    <w:rsid w:val="00BF5D9F"/>
    <w:pPr>
      <w:widowControl w:val="0"/>
      <w:autoSpaceDE w:val="0"/>
      <w:autoSpaceDN w:val="0"/>
      <w:adjustRightInd w:val="0"/>
      <w:spacing w:after="0" w:line="240" w:lineRule="auto"/>
    </w:pPr>
    <w:rPr>
      <w:rFonts w:eastAsia="Times New Roman"/>
      <w:sz w:val="24"/>
      <w:szCs w:val="24"/>
    </w:rPr>
  </w:style>
  <w:style w:type="paragraph" w:customStyle="1" w:styleId="Style17">
    <w:name w:val="Style17"/>
    <w:basedOn w:val="a"/>
    <w:uiPriority w:val="99"/>
    <w:rsid w:val="00BF5D9F"/>
    <w:pPr>
      <w:widowControl w:val="0"/>
      <w:autoSpaceDE w:val="0"/>
      <w:autoSpaceDN w:val="0"/>
      <w:adjustRightInd w:val="0"/>
      <w:spacing w:after="0" w:line="346" w:lineRule="exact"/>
    </w:pPr>
    <w:rPr>
      <w:rFonts w:eastAsia="Times New Roman"/>
      <w:sz w:val="24"/>
      <w:szCs w:val="24"/>
    </w:rPr>
  </w:style>
  <w:style w:type="paragraph" w:customStyle="1" w:styleId="Style18">
    <w:name w:val="Style18"/>
    <w:basedOn w:val="a"/>
    <w:uiPriority w:val="99"/>
    <w:rsid w:val="00BF5D9F"/>
    <w:pPr>
      <w:widowControl w:val="0"/>
      <w:autoSpaceDE w:val="0"/>
      <w:autoSpaceDN w:val="0"/>
      <w:adjustRightInd w:val="0"/>
      <w:spacing w:after="0" w:line="252" w:lineRule="exact"/>
      <w:jc w:val="center"/>
    </w:pPr>
    <w:rPr>
      <w:rFonts w:eastAsia="Times New Roman"/>
      <w:sz w:val="24"/>
      <w:szCs w:val="24"/>
    </w:rPr>
  </w:style>
  <w:style w:type="paragraph" w:customStyle="1" w:styleId="Style19">
    <w:name w:val="Style19"/>
    <w:basedOn w:val="a"/>
    <w:uiPriority w:val="99"/>
    <w:rsid w:val="00BF5D9F"/>
    <w:pPr>
      <w:widowControl w:val="0"/>
      <w:autoSpaceDE w:val="0"/>
      <w:autoSpaceDN w:val="0"/>
      <w:adjustRightInd w:val="0"/>
      <w:spacing w:after="0" w:line="298" w:lineRule="exact"/>
      <w:ind w:firstLine="974"/>
    </w:pPr>
    <w:rPr>
      <w:rFonts w:eastAsia="Times New Roman"/>
      <w:sz w:val="24"/>
      <w:szCs w:val="24"/>
    </w:rPr>
  </w:style>
  <w:style w:type="character" w:customStyle="1" w:styleId="FontStyle21">
    <w:name w:val="Font Style21"/>
    <w:uiPriority w:val="99"/>
    <w:rsid w:val="00BF5D9F"/>
    <w:rPr>
      <w:rFonts w:ascii="Times New Roman" w:hAnsi="Times New Roman" w:cs="Times New Roman"/>
      <w:sz w:val="24"/>
      <w:szCs w:val="24"/>
    </w:rPr>
  </w:style>
  <w:style w:type="character" w:customStyle="1" w:styleId="FontStyle22">
    <w:name w:val="Font Style22"/>
    <w:uiPriority w:val="99"/>
    <w:rsid w:val="00BF5D9F"/>
    <w:rPr>
      <w:rFonts w:ascii="Times New Roman" w:hAnsi="Times New Roman" w:cs="Times New Roman"/>
      <w:sz w:val="20"/>
      <w:szCs w:val="20"/>
    </w:rPr>
  </w:style>
  <w:style w:type="character" w:customStyle="1" w:styleId="FontStyle23">
    <w:name w:val="Font Style23"/>
    <w:uiPriority w:val="99"/>
    <w:rsid w:val="00BF5D9F"/>
    <w:rPr>
      <w:rFonts w:ascii="Times New Roman" w:hAnsi="Times New Roman" w:cs="Times New Roman"/>
      <w:sz w:val="20"/>
      <w:szCs w:val="20"/>
    </w:rPr>
  </w:style>
  <w:style w:type="character" w:customStyle="1" w:styleId="FontStyle24">
    <w:name w:val="Font Style24"/>
    <w:uiPriority w:val="99"/>
    <w:rsid w:val="00BF5D9F"/>
    <w:rPr>
      <w:rFonts w:ascii="Times New Roman" w:hAnsi="Times New Roman" w:cs="Times New Roman"/>
      <w:b/>
      <w:bCs/>
      <w:sz w:val="28"/>
      <w:szCs w:val="28"/>
    </w:rPr>
  </w:style>
  <w:style w:type="character" w:customStyle="1" w:styleId="FontStyle25">
    <w:name w:val="Font Style25"/>
    <w:uiPriority w:val="99"/>
    <w:rsid w:val="00BF5D9F"/>
    <w:rPr>
      <w:rFonts w:ascii="Times New Roman" w:hAnsi="Times New Roman" w:cs="Times New Roman"/>
      <w:sz w:val="24"/>
      <w:szCs w:val="24"/>
    </w:rPr>
  </w:style>
  <w:style w:type="character" w:customStyle="1" w:styleId="FontStyle26">
    <w:name w:val="Font Style26"/>
    <w:uiPriority w:val="99"/>
    <w:rsid w:val="00BF5D9F"/>
    <w:rPr>
      <w:rFonts w:ascii="Times New Roman" w:hAnsi="Times New Roman" w:cs="Times New Roman"/>
      <w:sz w:val="28"/>
      <w:szCs w:val="28"/>
    </w:rPr>
  </w:style>
  <w:style w:type="character" w:styleId="aff6">
    <w:name w:val="Strong"/>
    <w:uiPriority w:val="22"/>
    <w:qFormat/>
    <w:rsid w:val="00BF5D9F"/>
    <w:rPr>
      <w:b/>
      <w:bCs/>
    </w:rPr>
  </w:style>
  <w:style w:type="paragraph" w:customStyle="1" w:styleId="29">
    <w:name w:val="Обычный2"/>
    <w:rsid w:val="00BF5D9F"/>
    <w:pPr>
      <w:widowControl w:val="0"/>
      <w:spacing w:after="0" w:line="260" w:lineRule="auto"/>
      <w:ind w:firstLine="200"/>
      <w:jc w:val="both"/>
    </w:pPr>
    <w:rPr>
      <w:rFonts w:eastAsia="Times New Roman"/>
      <w:snapToGrid w:val="0"/>
      <w:sz w:val="18"/>
      <w:szCs w:val="20"/>
    </w:rPr>
  </w:style>
  <w:style w:type="character" w:customStyle="1" w:styleId="lk">
    <w:name w:val="lk"/>
    <w:basedOn w:val="a0"/>
    <w:rsid w:val="00BF5D9F"/>
  </w:style>
  <w:style w:type="character" w:customStyle="1" w:styleId="small1">
    <w:name w:val="small1"/>
    <w:rsid w:val="00BF5D9F"/>
    <w:rPr>
      <w:b/>
      <w:bCs/>
      <w:color w:val="80874E"/>
      <w:sz w:val="21"/>
      <w:szCs w:val="21"/>
    </w:rPr>
  </w:style>
  <w:style w:type="character" w:styleId="aff7">
    <w:name w:val="Emphasis"/>
    <w:uiPriority w:val="20"/>
    <w:qFormat/>
    <w:rsid w:val="00BF5D9F"/>
    <w:rPr>
      <w:i/>
      <w:iCs/>
    </w:rPr>
  </w:style>
  <w:style w:type="character" w:customStyle="1" w:styleId="FontStyle37">
    <w:name w:val="Font Style37"/>
    <w:uiPriority w:val="99"/>
    <w:rsid w:val="00BF5D9F"/>
    <w:rPr>
      <w:rFonts w:ascii="Cambria" w:hAnsi="Cambria" w:cs="Cambria"/>
      <w:spacing w:val="-10"/>
      <w:sz w:val="20"/>
      <w:szCs w:val="20"/>
    </w:rPr>
  </w:style>
  <w:style w:type="paragraph" w:customStyle="1" w:styleId="Style22">
    <w:name w:val="Style22"/>
    <w:basedOn w:val="a"/>
    <w:uiPriority w:val="99"/>
    <w:rsid w:val="00BF5D9F"/>
    <w:pPr>
      <w:widowControl w:val="0"/>
      <w:autoSpaceDE w:val="0"/>
      <w:autoSpaceDN w:val="0"/>
      <w:adjustRightInd w:val="0"/>
      <w:spacing w:after="0" w:line="240" w:lineRule="auto"/>
    </w:pPr>
    <w:rPr>
      <w:rFonts w:ascii="Cambria" w:eastAsia="Times New Roman" w:hAnsi="Cambria"/>
      <w:sz w:val="24"/>
      <w:szCs w:val="24"/>
    </w:rPr>
  </w:style>
  <w:style w:type="character" w:customStyle="1" w:styleId="FontStyle28">
    <w:name w:val="Font Style28"/>
    <w:uiPriority w:val="99"/>
    <w:rsid w:val="00BF5D9F"/>
    <w:rPr>
      <w:rFonts w:ascii="Segoe UI" w:hAnsi="Segoe UI" w:cs="Segoe UI"/>
      <w:sz w:val="22"/>
      <w:szCs w:val="22"/>
    </w:rPr>
  </w:style>
  <w:style w:type="character" w:customStyle="1" w:styleId="FontStyle31">
    <w:name w:val="Font Style31"/>
    <w:uiPriority w:val="99"/>
    <w:rsid w:val="00BF5D9F"/>
    <w:rPr>
      <w:rFonts w:ascii="Cambria" w:hAnsi="Cambria" w:cs="Cambria"/>
      <w:b/>
      <w:bCs/>
      <w:sz w:val="20"/>
      <w:szCs w:val="20"/>
    </w:rPr>
  </w:style>
  <w:style w:type="character" w:customStyle="1" w:styleId="FontStyle34">
    <w:name w:val="Font Style34"/>
    <w:uiPriority w:val="99"/>
    <w:rsid w:val="00BF5D9F"/>
    <w:rPr>
      <w:rFonts w:ascii="Segoe UI" w:hAnsi="Segoe UI" w:cs="Segoe UI"/>
      <w:b/>
      <w:bCs/>
      <w:sz w:val="22"/>
      <w:szCs w:val="22"/>
    </w:rPr>
  </w:style>
  <w:style w:type="paragraph" w:styleId="HTML">
    <w:name w:val="HTML Preformatted"/>
    <w:basedOn w:val="a"/>
    <w:link w:val="HTML0"/>
    <w:uiPriority w:val="99"/>
    <w:semiHidden/>
    <w:unhideWhenUsed/>
    <w:rsid w:val="00BF5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rPr>
  </w:style>
  <w:style w:type="character" w:customStyle="1" w:styleId="HTML0">
    <w:name w:val="Стандартный HTML Знак"/>
    <w:basedOn w:val="a0"/>
    <w:link w:val="HTML"/>
    <w:uiPriority w:val="99"/>
    <w:semiHidden/>
    <w:rsid w:val="00BF5D9F"/>
    <w:rPr>
      <w:rFonts w:ascii="Courier New" w:eastAsia="Times New Roman" w:hAnsi="Courier New"/>
      <w:sz w:val="20"/>
      <w:szCs w:val="20"/>
      <w:lang/>
    </w:rPr>
  </w:style>
  <w:style w:type="paragraph" w:customStyle="1" w:styleId="body">
    <w:name w:val="body"/>
    <w:basedOn w:val="a"/>
    <w:rsid w:val="00BF5D9F"/>
    <w:pPr>
      <w:spacing w:before="100" w:beforeAutospacing="1" w:after="100" w:afterAutospacing="1" w:line="240" w:lineRule="auto"/>
    </w:pPr>
    <w:rPr>
      <w:rFonts w:eastAsia="Times New Roman"/>
      <w:sz w:val="24"/>
      <w:szCs w:val="24"/>
    </w:rPr>
  </w:style>
  <w:style w:type="character" w:customStyle="1" w:styleId="demi-cd">
    <w:name w:val="demi-cd"/>
    <w:rsid w:val="00BF5D9F"/>
  </w:style>
  <w:style w:type="character" w:customStyle="1" w:styleId="superscript">
    <w:name w:val="superscript"/>
    <w:rsid w:val="00BF5D9F"/>
  </w:style>
  <w:style w:type="character" w:customStyle="1" w:styleId="bold">
    <w:name w:val="bold"/>
    <w:rsid w:val="00BF5D9F"/>
  </w:style>
  <w:style w:type="numbering" w:customStyle="1" w:styleId="84">
    <w:name w:val="Нет списка8"/>
    <w:next w:val="a2"/>
    <w:semiHidden/>
    <w:rsid w:val="00BF5D9F"/>
  </w:style>
  <w:style w:type="table" w:customStyle="1" w:styleId="93">
    <w:name w:val="Сетка таблицы9"/>
    <w:basedOn w:val="a1"/>
    <w:next w:val="af3"/>
    <w:uiPriority w:val="59"/>
    <w:rsid w:val="00BF5D9F"/>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Классическая таблица 11"/>
    <w:basedOn w:val="a1"/>
    <w:next w:val="15"/>
    <w:rsid w:val="00BF5D9F"/>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94">
    <w:name w:val="Нет списка9"/>
    <w:next w:val="a2"/>
    <w:semiHidden/>
    <w:rsid w:val="00BF5D9F"/>
  </w:style>
  <w:style w:type="table" w:customStyle="1" w:styleId="100">
    <w:name w:val="Сетка таблицы10"/>
    <w:basedOn w:val="a1"/>
    <w:next w:val="af3"/>
    <w:rsid w:val="00BF5D9F"/>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Классическая таблица 12"/>
    <w:basedOn w:val="a1"/>
    <w:next w:val="15"/>
    <w:rsid w:val="00BF5D9F"/>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pple-converted-space">
    <w:name w:val="apple-converted-space"/>
    <w:rsid w:val="00BF5D9F"/>
  </w:style>
  <w:style w:type="numbering" w:customStyle="1" w:styleId="101">
    <w:name w:val="Нет списка10"/>
    <w:next w:val="a2"/>
    <w:uiPriority w:val="99"/>
    <w:semiHidden/>
    <w:unhideWhenUsed/>
    <w:rsid w:val="00BF5D9F"/>
  </w:style>
  <w:style w:type="table" w:customStyle="1" w:styleId="111">
    <w:name w:val="Сетка таблицы11"/>
    <w:basedOn w:val="a1"/>
    <w:next w:val="af3"/>
    <w:rsid w:val="00BF5D9F"/>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ue">
    <w:name w:val="value"/>
    <w:basedOn w:val="a0"/>
    <w:rsid w:val="00BF5D9F"/>
  </w:style>
  <w:style w:type="numbering" w:customStyle="1" w:styleId="112">
    <w:name w:val="Нет списка11"/>
    <w:next w:val="a2"/>
    <w:uiPriority w:val="99"/>
    <w:semiHidden/>
    <w:unhideWhenUsed/>
    <w:rsid w:val="00BF5D9F"/>
  </w:style>
  <w:style w:type="table" w:customStyle="1" w:styleId="121">
    <w:name w:val="Сетка таблицы12"/>
    <w:basedOn w:val="a1"/>
    <w:next w:val="af3"/>
    <w:uiPriority w:val="59"/>
    <w:rsid w:val="00BF5D9F"/>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Revision"/>
    <w:hidden/>
    <w:uiPriority w:val="99"/>
    <w:semiHidden/>
    <w:rsid w:val="00BF5D9F"/>
    <w:pPr>
      <w:spacing w:after="0" w:line="240" w:lineRule="auto"/>
    </w:pPr>
    <w:rPr>
      <w:rFonts w:eastAsia="Times New Roman"/>
      <w:sz w:val="24"/>
      <w:szCs w:val="24"/>
    </w:rPr>
  </w:style>
  <w:style w:type="numbering" w:customStyle="1" w:styleId="122">
    <w:name w:val="Нет списка12"/>
    <w:next w:val="a2"/>
    <w:uiPriority w:val="99"/>
    <w:semiHidden/>
    <w:unhideWhenUsed/>
    <w:rsid w:val="00BF5D9F"/>
  </w:style>
  <w:style w:type="table" w:customStyle="1" w:styleId="130">
    <w:name w:val="Сетка таблицы13"/>
    <w:basedOn w:val="a1"/>
    <w:next w:val="af3"/>
    <w:uiPriority w:val="59"/>
    <w:rsid w:val="00BF5D9F"/>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Текст сноски Знак1"/>
    <w:uiPriority w:val="99"/>
    <w:semiHidden/>
    <w:rsid w:val="00BF5D9F"/>
    <w:rPr>
      <w:rFonts w:ascii="Times New Roman" w:eastAsia="Times New Roman" w:hAnsi="Times New Roman" w:cs="Times New Roman"/>
      <w:sz w:val="20"/>
      <w:szCs w:val="20"/>
      <w:lang w:eastAsia="ru-RU"/>
    </w:rPr>
  </w:style>
  <w:style w:type="character" w:customStyle="1" w:styleId="310">
    <w:name w:val="Основной текст 3 Знак1"/>
    <w:uiPriority w:val="99"/>
    <w:semiHidden/>
    <w:rsid w:val="00BF5D9F"/>
    <w:rPr>
      <w:rFonts w:ascii="Times New Roman" w:eastAsia="Times New Roman" w:hAnsi="Times New Roman" w:cs="Times New Roman"/>
      <w:sz w:val="16"/>
      <w:szCs w:val="16"/>
      <w:lang w:eastAsia="ru-RU"/>
    </w:rPr>
  </w:style>
  <w:style w:type="character" w:customStyle="1" w:styleId="1a">
    <w:name w:val="Текст Знак1"/>
    <w:uiPriority w:val="99"/>
    <w:semiHidden/>
    <w:rsid w:val="00BF5D9F"/>
    <w:rPr>
      <w:rFonts w:ascii="Consolas" w:eastAsia="Times New Roman" w:hAnsi="Consolas" w:cs="Times New Roman"/>
      <w:sz w:val="21"/>
      <w:szCs w:val="21"/>
      <w:lang w:eastAsia="ru-RU"/>
    </w:rPr>
  </w:style>
  <w:style w:type="paragraph" w:styleId="aff9">
    <w:name w:val="Document Map"/>
    <w:basedOn w:val="a"/>
    <w:link w:val="affa"/>
    <w:semiHidden/>
    <w:rsid w:val="00BF5D9F"/>
    <w:pPr>
      <w:shd w:val="clear" w:color="auto" w:fill="000080"/>
      <w:spacing w:after="0" w:line="240" w:lineRule="auto"/>
    </w:pPr>
    <w:rPr>
      <w:rFonts w:ascii="Tahoma" w:eastAsia="Times New Roman" w:hAnsi="Tahoma"/>
      <w:sz w:val="20"/>
      <w:szCs w:val="20"/>
      <w:lang/>
    </w:rPr>
  </w:style>
  <w:style w:type="character" w:customStyle="1" w:styleId="affa">
    <w:name w:val="Схема документа Знак"/>
    <w:basedOn w:val="a0"/>
    <w:link w:val="aff9"/>
    <w:semiHidden/>
    <w:rsid w:val="00BF5D9F"/>
    <w:rPr>
      <w:rFonts w:ascii="Tahoma" w:eastAsia="Times New Roman" w:hAnsi="Tahoma"/>
      <w:sz w:val="20"/>
      <w:szCs w:val="20"/>
      <w:shd w:val="clear" w:color="auto" w:fill="000080"/>
      <w:lang/>
    </w:rPr>
  </w:style>
  <w:style w:type="character" w:customStyle="1" w:styleId="af6">
    <w:name w:val="Маркированный список Знак"/>
    <w:link w:val="af5"/>
    <w:rsid w:val="00BF5D9F"/>
    <w:rPr>
      <w:rFonts w:eastAsia="Times New Roman"/>
      <w:sz w:val="20"/>
      <w:szCs w:val="20"/>
    </w:rPr>
  </w:style>
  <w:style w:type="character" w:customStyle="1" w:styleId="emphi">
    <w:name w:val="emph_i"/>
    <w:basedOn w:val="a0"/>
    <w:rsid w:val="00BF5D9F"/>
  </w:style>
  <w:style w:type="paragraph" w:customStyle="1" w:styleId="TextTi12">
    <w:name w:val="Text:Ti12"/>
    <w:basedOn w:val="a"/>
    <w:link w:val="TextTi12Char1"/>
    <w:rsid w:val="00BF5D9F"/>
    <w:pPr>
      <w:spacing w:after="170" w:line="240" w:lineRule="auto"/>
      <w:jc w:val="both"/>
    </w:pPr>
    <w:rPr>
      <w:rFonts w:ascii="Arial" w:eastAsia="SimSun" w:hAnsi="Arial"/>
      <w:sz w:val="24"/>
      <w:szCs w:val="24"/>
      <w:lang w:eastAsia="zh-CN"/>
    </w:rPr>
  </w:style>
  <w:style w:type="character" w:customStyle="1" w:styleId="TextTi12Char1">
    <w:name w:val="Text:Ti12 Char1"/>
    <w:link w:val="TextTi12"/>
    <w:rsid w:val="00BF5D9F"/>
    <w:rPr>
      <w:rFonts w:ascii="Arial" w:eastAsia="SimSun" w:hAnsi="Arial"/>
      <w:sz w:val="24"/>
      <w:szCs w:val="24"/>
      <w:lang w:eastAsia="zh-CN"/>
    </w:rPr>
  </w:style>
  <w:style w:type="numbering" w:customStyle="1" w:styleId="131">
    <w:name w:val="Нет списка13"/>
    <w:next w:val="a2"/>
    <w:uiPriority w:val="99"/>
    <w:semiHidden/>
    <w:unhideWhenUsed/>
    <w:rsid w:val="00BF5D9F"/>
  </w:style>
  <w:style w:type="table" w:customStyle="1" w:styleId="140">
    <w:name w:val="Сетка таблицы14"/>
    <w:basedOn w:val="a1"/>
    <w:next w:val="af3"/>
    <w:uiPriority w:val="59"/>
    <w:rsid w:val="00BF5D9F"/>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1"/>
    <w:next w:val="af3"/>
    <w:uiPriority w:val="39"/>
    <w:rsid w:val="00BF5D9F"/>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3"/>
    <w:uiPriority w:val="39"/>
    <w:rsid w:val="00BF5D9F"/>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1"/>
    <w:next w:val="af3"/>
    <w:uiPriority w:val="39"/>
    <w:rsid w:val="00BF5D9F"/>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BF5D9F"/>
  </w:style>
  <w:style w:type="paragraph" w:customStyle="1" w:styleId="affb">
    <w:name w:val="Заголовок"/>
    <w:basedOn w:val="a"/>
    <w:next w:val="a"/>
    <w:link w:val="affc"/>
    <w:uiPriority w:val="10"/>
    <w:qFormat/>
    <w:rsid w:val="00BF5D9F"/>
    <w:pPr>
      <w:pBdr>
        <w:bottom w:val="single" w:sz="8" w:space="4" w:color="4F81BD"/>
      </w:pBdr>
      <w:spacing w:after="300" w:line="240" w:lineRule="auto"/>
      <w:contextualSpacing/>
    </w:pPr>
    <w:rPr>
      <w:rFonts w:ascii="Calibri" w:eastAsia="MS Gothic" w:hAnsi="Calibri"/>
      <w:color w:val="17365D"/>
      <w:spacing w:val="5"/>
      <w:kern w:val="28"/>
      <w:sz w:val="52"/>
      <w:szCs w:val="52"/>
      <w:lang w:val="en-US" w:eastAsia="en-US"/>
    </w:rPr>
  </w:style>
  <w:style w:type="character" w:customStyle="1" w:styleId="affc">
    <w:name w:val="Заголовок Знак"/>
    <w:link w:val="affb"/>
    <w:uiPriority w:val="10"/>
    <w:rsid w:val="00BF5D9F"/>
    <w:rPr>
      <w:rFonts w:ascii="Calibri" w:eastAsia="MS Gothic" w:hAnsi="Calibri"/>
      <w:color w:val="17365D"/>
      <w:spacing w:val="5"/>
      <w:kern w:val="28"/>
      <w:sz w:val="52"/>
      <w:szCs w:val="52"/>
      <w:lang w:val="en-US" w:eastAsia="en-US"/>
    </w:rPr>
  </w:style>
  <w:style w:type="paragraph" w:styleId="affd">
    <w:name w:val="endnote text"/>
    <w:basedOn w:val="a"/>
    <w:link w:val="affe"/>
    <w:uiPriority w:val="99"/>
    <w:unhideWhenUsed/>
    <w:rsid w:val="00BF5D9F"/>
    <w:pPr>
      <w:spacing w:after="0" w:line="240" w:lineRule="auto"/>
    </w:pPr>
    <w:rPr>
      <w:rFonts w:ascii="Cambria" w:eastAsia="MS Mincho" w:hAnsi="Cambria"/>
      <w:sz w:val="24"/>
      <w:szCs w:val="24"/>
      <w:lang w:val="en-US" w:eastAsia="en-US"/>
    </w:rPr>
  </w:style>
  <w:style w:type="character" w:customStyle="1" w:styleId="affe">
    <w:name w:val="Текст концевой сноски Знак"/>
    <w:basedOn w:val="a0"/>
    <w:link w:val="affd"/>
    <w:uiPriority w:val="99"/>
    <w:rsid w:val="00BF5D9F"/>
    <w:rPr>
      <w:rFonts w:ascii="Cambria" w:eastAsia="MS Mincho" w:hAnsi="Cambria"/>
      <w:sz w:val="24"/>
      <w:szCs w:val="24"/>
      <w:lang w:val="en-US" w:eastAsia="en-US"/>
    </w:rPr>
  </w:style>
  <w:style w:type="character" w:styleId="afff">
    <w:name w:val="endnote reference"/>
    <w:uiPriority w:val="99"/>
    <w:unhideWhenUsed/>
    <w:rsid w:val="00BF5D9F"/>
    <w:rPr>
      <w:vertAlign w:val="superscript"/>
    </w:rPr>
  </w:style>
  <w:style w:type="table" w:customStyle="1" w:styleId="170">
    <w:name w:val="Сетка таблицы17"/>
    <w:basedOn w:val="a1"/>
    <w:next w:val="af3"/>
    <w:uiPriority w:val="59"/>
    <w:rsid w:val="00BF5D9F"/>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No Spacing"/>
    <w:uiPriority w:val="1"/>
    <w:qFormat/>
    <w:rsid w:val="00BF5D9F"/>
    <w:pPr>
      <w:spacing w:after="0" w:line="240" w:lineRule="auto"/>
    </w:pPr>
    <w:rPr>
      <w:rFonts w:ascii="Calibri" w:eastAsia="Calibri" w:hAnsi="Calibri"/>
      <w:sz w:val="22"/>
      <w:szCs w:val="22"/>
      <w:lang w:eastAsia="en-US"/>
    </w:rPr>
  </w:style>
  <w:style w:type="character" w:customStyle="1" w:styleId="FontStyle131">
    <w:name w:val="Font Style131"/>
    <w:uiPriority w:val="99"/>
    <w:rsid w:val="00BF5D9F"/>
    <w:rPr>
      <w:rFonts w:ascii="Times New Roman" w:hAnsi="Times New Roman" w:cs="Times New Roman"/>
      <w:sz w:val="18"/>
      <w:szCs w:val="18"/>
    </w:rPr>
  </w:style>
  <w:style w:type="table" w:customStyle="1" w:styleId="180">
    <w:name w:val="Сетка таблицы18"/>
    <w:basedOn w:val="a1"/>
    <w:next w:val="af3"/>
    <w:uiPriority w:val="39"/>
    <w:rsid w:val="00BF5D9F"/>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2"/>
    <w:uiPriority w:val="99"/>
    <w:semiHidden/>
    <w:unhideWhenUsed/>
    <w:rsid w:val="00BF5D9F"/>
  </w:style>
  <w:style w:type="table" w:customStyle="1" w:styleId="190">
    <w:name w:val="Сетка таблицы19"/>
    <w:basedOn w:val="a1"/>
    <w:next w:val="af3"/>
    <w:uiPriority w:val="39"/>
    <w:rsid w:val="00BF5D9F"/>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BF5D9F"/>
  </w:style>
  <w:style w:type="table" w:customStyle="1" w:styleId="200">
    <w:name w:val="Сетка таблицы20"/>
    <w:basedOn w:val="a1"/>
    <w:next w:val="af3"/>
    <w:uiPriority w:val="59"/>
    <w:rsid w:val="00BF5D9F"/>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2"/>
    <w:uiPriority w:val="99"/>
    <w:semiHidden/>
    <w:unhideWhenUsed/>
    <w:rsid w:val="00BF5D9F"/>
  </w:style>
  <w:style w:type="table" w:customStyle="1" w:styleId="220">
    <w:name w:val="Сетка таблицы22"/>
    <w:basedOn w:val="a1"/>
    <w:next w:val="af3"/>
    <w:uiPriority w:val="59"/>
    <w:rsid w:val="00BF5D9F"/>
    <w:pPr>
      <w:spacing w:after="0" w:line="240" w:lineRule="auto"/>
    </w:pPr>
    <w:rPr>
      <w:rFonts w:ascii="Calibri" w:eastAsia="Times New Roman"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1">
    <w:name w:val="Нет списка18"/>
    <w:next w:val="a2"/>
    <w:uiPriority w:val="99"/>
    <w:semiHidden/>
    <w:unhideWhenUsed/>
    <w:rsid w:val="00BF5D9F"/>
  </w:style>
  <w:style w:type="paragraph" w:customStyle="1" w:styleId="small">
    <w:name w:val="small"/>
    <w:basedOn w:val="a"/>
    <w:rsid w:val="00BF5D9F"/>
    <w:pPr>
      <w:spacing w:before="100" w:beforeAutospacing="1" w:after="100" w:afterAutospacing="1" w:line="240" w:lineRule="auto"/>
    </w:pPr>
    <w:rPr>
      <w:rFonts w:ascii="Arial" w:eastAsia="Times New Roman" w:hAnsi="Arial" w:cs="Arial"/>
      <w:sz w:val="16"/>
      <w:szCs w:val="16"/>
    </w:rPr>
  </w:style>
  <w:style w:type="table" w:customStyle="1" w:styleId="230">
    <w:name w:val="Сетка таблицы23"/>
    <w:basedOn w:val="a1"/>
    <w:next w:val="af3"/>
    <w:uiPriority w:val="59"/>
    <w:rsid w:val="00BF5D9F"/>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2"/>
    <w:uiPriority w:val="99"/>
    <w:semiHidden/>
    <w:unhideWhenUsed/>
    <w:rsid w:val="00BF5D9F"/>
  </w:style>
  <w:style w:type="paragraph" w:customStyle="1" w:styleId="stf">
    <w:name w:val="stf"/>
    <w:basedOn w:val="a"/>
    <w:rsid w:val="00BF5D9F"/>
    <w:pPr>
      <w:spacing w:before="100" w:beforeAutospacing="1" w:after="100" w:afterAutospacing="1" w:line="240" w:lineRule="auto"/>
    </w:pPr>
    <w:rPr>
      <w:rFonts w:eastAsia="Times New Roman"/>
      <w:sz w:val="24"/>
      <w:szCs w:val="24"/>
    </w:rPr>
  </w:style>
  <w:style w:type="numbering" w:customStyle="1" w:styleId="201">
    <w:name w:val="Нет списка20"/>
    <w:next w:val="a2"/>
    <w:semiHidden/>
    <w:rsid w:val="00BF5D9F"/>
  </w:style>
  <w:style w:type="table" w:customStyle="1" w:styleId="240">
    <w:name w:val="Сетка таблицы24"/>
    <w:basedOn w:val="a1"/>
    <w:next w:val="af3"/>
    <w:uiPriority w:val="59"/>
    <w:rsid w:val="00BF5D9F"/>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basedOn w:val="a1"/>
    <w:next w:val="15"/>
    <w:rsid w:val="00BF5D9F"/>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11">
    <w:name w:val="Нет списка21"/>
    <w:next w:val="a2"/>
    <w:uiPriority w:val="99"/>
    <w:semiHidden/>
    <w:unhideWhenUsed/>
    <w:rsid w:val="00BF5D9F"/>
  </w:style>
  <w:style w:type="table" w:customStyle="1" w:styleId="250">
    <w:name w:val="Сетка таблицы25"/>
    <w:basedOn w:val="a1"/>
    <w:next w:val="af3"/>
    <w:uiPriority w:val="59"/>
    <w:rsid w:val="00BF5D9F"/>
    <w:pPr>
      <w:spacing w:after="0" w:line="240" w:lineRule="auto"/>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2"/>
    <w:uiPriority w:val="99"/>
    <w:semiHidden/>
    <w:unhideWhenUsed/>
    <w:rsid w:val="00BF5D9F"/>
  </w:style>
  <w:style w:type="character" w:customStyle="1" w:styleId="1b">
    <w:name w:val="Заголовок №1_"/>
    <w:link w:val="1c"/>
    <w:rsid w:val="00BF5D9F"/>
    <w:rPr>
      <w:rFonts w:ascii="Calibri" w:eastAsia="Calibri" w:hAnsi="Calibri" w:cs="Calibri"/>
      <w:sz w:val="36"/>
      <w:szCs w:val="36"/>
      <w:shd w:val="clear" w:color="auto" w:fill="FFFFFF"/>
    </w:rPr>
  </w:style>
  <w:style w:type="paragraph" w:customStyle="1" w:styleId="1c">
    <w:name w:val="Заголовок №1"/>
    <w:basedOn w:val="a"/>
    <w:link w:val="1b"/>
    <w:rsid w:val="00BF5D9F"/>
    <w:pPr>
      <w:widowControl w:val="0"/>
      <w:shd w:val="clear" w:color="auto" w:fill="FFFFFF"/>
      <w:spacing w:after="1800" w:line="0" w:lineRule="atLeast"/>
      <w:outlineLvl w:val="0"/>
    </w:pPr>
    <w:rPr>
      <w:rFonts w:ascii="Calibri" w:eastAsia="Calibri" w:hAnsi="Calibri" w:cs="Calibri"/>
      <w:sz w:val="36"/>
      <w:szCs w:val="36"/>
    </w:rPr>
  </w:style>
  <w:style w:type="table" w:customStyle="1" w:styleId="260">
    <w:name w:val="Сетка таблицы26"/>
    <w:basedOn w:val="a1"/>
    <w:next w:val="af3"/>
    <w:uiPriority w:val="59"/>
    <w:rsid w:val="00BF5D9F"/>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d">
    <w:name w:val="Сетка таблицы светлая1"/>
    <w:basedOn w:val="a1"/>
    <w:uiPriority w:val="40"/>
    <w:rsid w:val="00BF5D9F"/>
    <w:pPr>
      <w:spacing w:after="0" w:line="240" w:lineRule="auto"/>
    </w:pPr>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numbering" w:customStyle="1" w:styleId="231">
    <w:name w:val="Нет списка23"/>
    <w:next w:val="a2"/>
    <w:uiPriority w:val="99"/>
    <w:semiHidden/>
    <w:unhideWhenUsed/>
    <w:rsid w:val="00BF5D9F"/>
  </w:style>
  <w:style w:type="table" w:customStyle="1" w:styleId="270">
    <w:name w:val="Сетка таблицы27"/>
    <w:basedOn w:val="a1"/>
    <w:next w:val="af3"/>
    <w:uiPriority w:val="59"/>
    <w:rsid w:val="00BF5D9F"/>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 11"/>
    <w:basedOn w:val="a1"/>
    <w:next w:val="14"/>
    <w:rsid w:val="00BF5D9F"/>
    <w:pPr>
      <w:spacing w:after="0" w:line="240" w:lineRule="auto"/>
    </w:pPr>
    <w:rPr>
      <w:rFonts w:eastAsia="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42">
    <w:name w:val="Классическая таблица 14"/>
    <w:basedOn w:val="a1"/>
    <w:next w:val="15"/>
    <w:rsid w:val="00BF5D9F"/>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41">
    <w:name w:val="Нет списка24"/>
    <w:next w:val="a2"/>
    <w:uiPriority w:val="99"/>
    <w:semiHidden/>
    <w:unhideWhenUsed/>
    <w:rsid w:val="00BF5D9F"/>
  </w:style>
  <w:style w:type="character" w:customStyle="1" w:styleId="hps">
    <w:name w:val="hps"/>
    <w:basedOn w:val="a0"/>
    <w:rsid w:val="00BF5D9F"/>
  </w:style>
  <w:style w:type="table" w:customStyle="1" w:styleId="280">
    <w:name w:val="Сетка таблицы28"/>
    <w:basedOn w:val="a1"/>
    <w:next w:val="af3"/>
    <w:uiPriority w:val="39"/>
    <w:rsid w:val="00BF5D9F"/>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1">
    <w:name w:val="Placeholder Text"/>
    <w:basedOn w:val="a0"/>
    <w:uiPriority w:val="99"/>
    <w:semiHidden/>
    <w:rsid w:val="00BF5D9F"/>
    <w:rPr>
      <w:color w:val="808080"/>
    </w:rPr>
  </w:style>
  <w:style w:type="table" w:customStyle="1" w:styleId="1100">
    <w:name w:val="Сетка таблицы110"/>
    <w:basedOn w:val="a1"/>
    <w:next w:val="af3"/>
    <w:uiPriority w:val="39"/>
    <w:rsid w:val="00BF5D9F"/>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3">
    <w:name w:val="Pa3"/>
    <w:basedOn w:val="Default"/>
    <w:next w:val="Default"/>
    <w:uiPriority w:val="99"/>
    <w:rsid w:val="00BF5D9F"/>
    <w:pPr>
      <w:widowControl/>
      <w:spacing w:line="201" w:lineRule="atLeast"/>
    </w:pPr>
    <w:rPr>
      <w:rFonts w:ascii="Newton" w:eastAsiaTheme="minorHAnsi" w:hAnsi="Newton" w:cstheme="minorBidi"/>
      <w:color w:val="auto"/>
      <w:lang w:eastAsia="en-US"/>
    </w:rPr>
  </w:style>
  <w:style w:type="character" w:customStyle="1" w:styleId="A30">
    <w:name w:val="A3"/>
    <w:uiPriority w:val="99"/>
    <w:rsid w:val="00BF5D9F"/>
    <w:rPr>
      <w:rFonts w:cs="Newton"/>
      <w:i/>
      <w:iCs/>
      <w:color w:val="000000"/>
      <w:sz w:val="11"/>
      <w:szCs w:val="11"/>
    </w:rPr>
  </w:style>
  <w:style w:type="paragraph" w:customStyle="1" w:styleId="Pa10">
    <w:name w:val="Pa10"/>
    <w:basedOn w:val="Default"/>
    <w:next w:val="Default"/>
    <w:uiPriority w:val="99"/>
    <w:rsid w:val="00BF5D9F"/>
    <w:pPr>
      <w:widowControl/>
      <w:spacing w:line="161" w:lineRule="atLeast"/>
    </w:pPr>
    <w:rPr>
      <w:rFonts w:ascii="Pragmatica Cond Book" w:eastAsiaTheme="minorHAnsi" w:hAnsi="Pragmatica Cond Book" w:cstheme="minorBidi"/>
      <w:color w:val="auto"/>
      <w:lang w:eastAsia="en-US"/>
    </w:rPr>
  </w:style>
  <w:style w:type="paragraph" w:customStyle="1" w:styleId="Pa12">
    <w:name w:val="Pa12"/>
    <w:basedOn w:val="Default"/>
    <w:next w:val="Default"/>
    <w:uiPriority w:val="99"/>
    <w:rsid w:val="00BF5D9F"/>
    <w:pPr>
      <w:widowControl/>
      <w:spacing w:line="161" w:lineRule="atLeast"/>
    </w:pPr>
    <w:rPr>
      <w:rFonts w:ascii="Pragmatica Cond Book" w:eastAsiaTheme="minorHAnsi" w:hAnsi="Pragmatica Cond Book" w:cstheme="minorBidi"/>
      <w:color w:val="auto"/>
      <w:lang w:eastAsia="en-US"/>
    </w:rPr>
  </w:style>
  <w:style w:type="character" w:customStyle="1" w:styleId="A50">
    <w:name w:val="A5"/>
    <w:uiPriority w:val="99"/>
    <w:rsid w:val="00BF5D9F"/>
    <w:rPr>
      <w:rFonts w:cs="Pragmatica Cond Book"/>
      <w:color w:val="000000"/>
      <w:sz w:val="9"/>
      <w:szCs w:val="9"/>
    </w:rPr>
  </w:style>
  <w:style w:type="numbering" w:customStyle="1" w:styleId="251">
    <w:name w:val="Нет списка25"/>
    <w:next w:val="a2"/>
    <w:semiHidden/>
    <w:rsid w:val="00BF5D9F"/>
  </w:style>
  <w:style w:type="table" w:customStyle="1" w:styleId="290">
    <w:name w:val="Сетка таблицы29"/>
    <w:basedOn w:val="a1"/>
    <w:next w:val="af3"/>
    <w:rsid w:val="00BF5D9F"/>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f3"/>
    <w:uiPriority w:val="59"/>
    <w:rsid w:val="00BF5D9F"/>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1"/>
    <w:next w:val="af3"/>
    <w:uiPriority w:val="59"/>
    <w:rsid w:val="00BF5D9F"/>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mnioi.ru/programmi-dlya-pazientov/rak_jeliz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74</Pages>
  <Words>13588</Words>
  <Characters>77457</Characters>
  <Application>Microsoft Office Word</Application>
  <DocSecurity>0</DocSecurity>
  <Lines>645</Lines>
  <Paragraphs>181</Paragraphs>
  <ScaleCrop>false</ScaleCrop>
  <Company>Reanimator Extreme Edition</Company>
  <LinksUpToDate>false</LinksUpToDate>
  <CharactersWithSpaces>90864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2018-09-15T18:46:00Z</dcterms:created>
  <dcterms:modified xsi:type="dcterms:W3CDTF">2018-09-15T18:54:00Z</dcterms:modified>
</cp:coreProperties>
</file>